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5FB" w:rsidRDefault="001415FB" w:rsidP="001415FB">
      <w:pPr>
        <w:pStyle w:val="2"/>
        <w:tabs>
          <w:tab w:val="clear" w:pos="567"/>
          <w:tab w:val="left" w:pos="0"/>
        </w:tabs>
        <w:spacing w:before="57" w:after="57"/>
        <w:ind w:left="0" w:firstLine="0"/>
        <w:rPr>
          <w:lang w:val="el-GR"/>
        </w:rPr>
      </w:pPr>
      <w:bookmarkStart w:id="0" w:name="_Toc210824229"/>
      <w:bookmarkStart w:id="1" w:name="_Toc227749081"/>
      <w:r>
        <w:rPr>
          <w:lang w:val="el-GR"/>
        </w:rPr>
        <w:t xml:space="preserve">ΠΑΡΑΡΤΗΜΑ ΙΙΙ – </w:t>
      </w:r>
      <w:proofErr w:type="spellStart"/>
      <w:r w:rsidR="00A6175A">
        <w:rPr>
          <w:lang w:val="el-GR"/>
        </w:rPr>
        <w:t>Επικαιροποιημένο</w:t>
      </w:r>
      <w:proofErr w:type="spellEnd"/>
      <w:r w:rsidR="00A6175A">
        <w:rPr>
          <w:lang w:val="el-GR"/>
        </w:rPr>
        <w:t xml:space="preserve"> </w:t>
      </w:r>
      <w:r>
        <w:rPr>
          <w:lang w:val="el-GR"/>
        </w:rPr>
        <w:t>Υπόδειγμα Τεχνικής Προσφοράς</w:t>
      </w:r>
      <w:bookmarkEnd w:id="0"/>
      <w:bookmarkEnd w:id="1"/>
      <w:r>
        <w:rPr>
          <w:lang w:val="el-GR"/>
        </w:rPr>
        <w:t xml:space="preserve"> </w:t>
      </w:r>
    </w:p>
    <w:p w:rsidR="001415FB" w:rsidRDefault="001415FB" w:rsidP="001415FB">
      <w:pPr>
        <w:spacing w:before="57" w:after="57"/>
        <w:rPr>
          <w:lang w:val="el-GR"/>
        </w:rPr>
      </w:pPr>
    </w:p>
    <w:p w:rsidR="001415FB" w:rsidRPr="00006B86" w:rsidRDefault="001415FB" w:rsidP="001415FB">
      <w:pPr>
        <w:spacing w:before="57" w:after="57"/>
        <w:jc w:val="center"/>
        <w:rPr>
          <w:b/>
          <w:bCs/>
          <w:iCs/>
          <w:sz w:val="28"/>
          <w:szCs w:val="28"/>
          <w:lang w:val="el-GR" w:eastAsia="zh-CN"/>
        </w:rPr>
      </w:pPr>
      <w:r w:rsidRPr="00006B86">
        <w:rPr>
          <w:b/>
          <w:bCs/>
          <w:iCs/>
          <w:sz w:val="28"/>
          <w:szCs w:val="28"/>
          <w:lang w:val="el-GR" w:eastAsia="zh-CN"/>
        </w:rPr>
        <w:t xml:space="preserve">Τεχνική προσφορά </w:t>
      </w:r>
    </w:p>
    <w:p w:rsidR="001415FB" w:rsidRPr="00006B86" w:rsidRDefault="001415FB" w:rsidP="001415FB">
      <w:pPr>
        <w:spacing w:after="60"/>
        <w:jc w:val="center"/>
        <w:rPr>
          <w:b/>
          <w:szCs w:val="22"/>
          <w:lang w:val="el-GR" w:eastAsia="zh-CN"/>
        </w:rPr>
      </w:pPr>
      <w:r w:rsidRPr="004E193F">
        <w:rPr>
          <w:b/>
          <w:szCs w:val="22"/>
          <w:lang w:val="el-GR" w:eastAsia="zh-CN"/>
        </w:rPr>
        <w:t xml:space="preserve">προμήθειας εξοπλισμού και παροχής υπηρεσιών για την </w:t>
      </w:r>
      <w:proofErr w:type="spellStart"/>
      <w:r w:rsidRPr="004E193F">
        <w:rPr>
          <w:b/>
          <w:szCs w:val="22"/>
          <w:lang w:val="el-GR" w:eastAsia="zh-CN"/>
        </w:rPr>
        <w:t>κυβερνοασφάλεια</w:t>
      </w:r>
      <w:proofErr w:type="spellEnd"/>
      <w:r w:rsidRPr="004E193F">
        <w:rPr>
          <w:b/>
          <w:szCs w:val="22"/>
          <w:lang w:val="el-GR" w:eastAsia="zh-CN"/>
        </w:rPr>
        <w:t xml:space="preserve"> του Δημοκριτείου Πανεπιστημίου Θράκης (ΔΠΘ)</w:t>
      </w:r>
      <w:r w:rsidR="00FB1240">
        <w:rPr>
          <w:b/>
          <w:szCs w:val="22"/>
          <w:lang w:val="el-GR" w:eastAsia="zh-CN"/>
        </w:rPr>
        <w:t xml:space="preserve"> (</w:t>
      </w:r>
      <w:proofErr w:type="spellStart"/>
      <w:r w:rsidR="00FB1240">
        <w:rPr>
          <w:b/>
          <w:szCs w:val="22"/>
          <w:lang w:val="el-GR" w:eastAsia="zh-CN"/>
        </w:rPr>
        <w:t>αρ</w:t>
      </w:r>
      <w:proofErr w:type="spellEnd"/>
      <w:r w:rsidR="00FB1240">
        <w:rPr>
          <w:b/>
          <w:szCs w:val="22"/>
          <w:lang w:val="el-GR" w:eastAsia="zh-CN"/>
        </w:rPr>
        <w:t xml:space="preserve">. </w:t>
      </w:r>
      <w:proofErr w:type="spellStart"/>
      <w:r w:rsidR="00FB1240">
        <w:rPr>
          <w:b/>
          <w:szCs w:val="22"/>
          <w:lang w:val="el-GR" w:eastAsia="zh-CN"/>
        </w:rPr>
        <w:t>διακ</w:t>
      </w:r>
      <w:proofErr w:type="spellEnd"/>
      <w:r w:rsidR="00FB1240">
        <w:rPr>
          <w:b/>
          <w:szCs w:val="22"/>
          <w:lang w:val="el-GR" w:eastAsia="zh-CN"/>
        </w:rPr>
        <w:t>. 768/2026)</w:t>
      </w:r>
    </w:p>
    <w:p w:rsidR="001415FB" w:rsidRPr="00006B86" w:rsidRDefault="001415FB" w:rsidP="001415FB">
      <w:pPr>
        <w:spacing w:after="60"/>
        <w:jc w:val="center"/>
        <w:rPr>
          <w:b/>
          <w:szCs w:val="22"/>
          <w:lang w:val="el-GR" w:eastAsia="zh-CN"/>
        </w:rPr>
      </w:pPr>
    </w:p>
    <w:tbl>
      <w:tblPr>
        <w:tblW w:w="0" w:type="auto"/>
        <w:tblBorders>
          <w:bottom w:val="single" w:sz="8" w:space="0" w:color="auto"/>
        </w:tblBorders>
        <w:tblLook w:val="04A0" w:firstRow="1" w:lastRow="0" w:firstColumn="1" w:lastColumn="0" w:noHBand="0" w:noVBand="1"/>
      </w:tblPr>
      <w:tblGrid>
        <w:gridCol w:w="1997"/>
        <w:gridCol w:w="6961"/>
      </w:tblGrid>
      <w:tr w:rsidR="001415FB" w:rsidRPr="00006B86" w:rsidTr="00FB1240">
        <w:tc>
          <w:tcPr>
            <w:tcW w:w="2093" w:type="dxa"/>
            <w:tcBorders>
              <w:bottom w:val="single" w:sz="8" w:space="0" w:color="auto"/>
              <w:right w:val="single" w:sz="8" w:space="0" w:color="auto"/>
            </w:tcBorders>
            <w:shd w:val="clear" w:color="auto" w:fill="auto"/>
          </w:tcPr>
          <w:p w:rsidR="001415FB" w:rsidRPr="00006B86" w:rsidRDefault="001415FB" w:rsidP="00FB1240">
            <w:pPr>
              <w:tabs>
                <w:tab w:val="left" w:pos="2904"/>
                <w:tab w:val="left" w:pos="4589"/>
                <w:tab w:val="left" w:pos="6749"/>
              </w:tabs>
              <w:spacing w:line="264" w:lineRule="auto"/>
              <w:rPr>
                <w:rFonts w:cs="Times New Roman"/>
                <w:sz w:val="18"/>
                <w:szCs w:val="18"/>
                <w:lang w:val="el-GR" w:eastAsia="zh-CN"/>
              </w:rPr>
            </w:pPr>
            <w:r w:rsidRPr="00006B86">
              <w:rPr>
                <w:rFonts w:cs="Times New Roman"/>
                <w:sz w:val="18"/>
                <w:szCs w:val="18"/>
                <w:lang w:val="el-GR" w:eastAsia="zh-CN"/>
              </w:rPr>
              <w:t>ΕΠΩΝΥΜΙΑ</w:t>
            </w:r>
          </w:p>
        </w:tc>
        <w:tc>
          <w:tcPr>
            <w:tcW w:w="7761" w:type="dxa"/>
            <w:tcBorders>
              <w:left w:val="single" w:sz="8" w:space="0" w:color="auto"/>
              <w:bottom w:val="single" w:sz="8" w:space="0" w:color="auto"/>
            </w:tcBorders>
            <w:shd w:val="clear" w:color="auto" w:fill="auto"/>
          </w:tcPr>
          <w:p w:rsidR="001415FB" w:rsidRPr="00006B86" w:rsidRDefault="001415FB" w:rsidP="00FB1240">
            <w:pPr>
              <w:tabs>
                <w:tab w:val="left" w:pos="2904"/>
                <w:tab w:val="left" w:pos="4589"/>
                <w:tab w:val="left" w:pos="6749"/>
              </w:tabs>
              <w:spacing w:line="264" w:lineRule="auto"/>
              <w:rPr>
                <w:rFonts w:cs="Times New Roman"/>
                <w:szCs w:val="22"/>
                <w:lang w:val="el-GR" w:eastAsia="zh-CN"/>
              </w:rPr>
            </w:pPr>
          </w:p>
        </w:tc>
      </w:tr>
      <w:tr w:rsidR="001415FB" w:rsidRPr="00006B86" w:rsidTr="00FB1240">
        <w:tc>
          <w:tcPr>
            <w:tcW w:w="2093" w:type="dxa"/>
            <w:tcBorders>
              <w:top w:val="single" w:sz="8" w:space="0" w:color="auto"/>
              <w:bottom w:val="single" w:sz="8" w:space="0" w:color="auto"/>
              <w:right w:val="single" w:sz="8" w:space="0" w:color="auto"/>
            </w:tcBorders>
            <w:shd w:val="clear" w:color="auto" w:fill="auto"/>
          </w:tcPr>
          <w:p w:rsidR="001415FB" w:rsidRPr="00006B86" w:rsidRDefault="001415FB" w:rsidP="00FB1240">
            <w:pPr>
              <w:tabs>
                <w:tab w:val="left" w:pos="2904"/>
                <w:tab w:val="left" w:pos="4589"/>
                <w:tab w:val="left" w:pos="6749"/>
              </w:tabs>
              <w:spacing w:line="264" w:lineRule="auto"/>
              <w:rPr>
                <w:rFonts w:cs="Times New Roman"/>
                <w:sz w:val="18"/>
                <w:szCs w:val="18"/>
                <w:lang w:val="el-GR" w:eastAsia="zh-CN"/>
              </w:rPr>
            </w:pPr>
            <w:r w:rsidRPr="00006B86">
              <w:rPr>
                <w:rFonts w:cs="Times New Roman"/>
                <w:sz w:val="18"/>
                <w:szCs w:val="18"/>
                <w:lang w:val="el-GR" w:eastAsia="zh-CN"/>
              </w:rPr>
              <w:t>Α.Φ.Μ.</w:t>
            </w:r>
          </w:p>
        </w:tc>
        <w:tc>
          <w:tcPr>
            <w:tcW w:w="7761" w:type="dxa"/>
            <w:tcBorders>
              <w:top w:val="single" w:sz="8" w:space="0" w:color="auto"/>
              <w:left w:val="single" w:sz="8" w:space="0" w:color="auto"/>
              <w:bottom w:val="single" w:sz="8" w:space="0" w:color="auto"/>
            </w:tcBorders>
            <w:shd w:val="clear" w:color="auto" w:fill="auto"/>
          </w:tcPr>
          <w:p w:rsidR="001415FB" w:rsidRPr="00006B86" w:rsidRDefault="001415FB" w:rsidP="00FB1240">
            <w:pPr>
              <w:tabs>
                <w:tab w:val="left" w:pos="2904"/>
                <w:tab w:val="left" w:pos="4589"/>
                <w:tab w:val="left" w:pos="6749"/>
              </w:tabs>
              <w:spacing w:line="264" w:lineRule="auto"/>
              <w:rPr>
                <w:rFonts w:cs="Times New Roman"/>
                <w:szCs w:val="22"/>
                <w:lang w:val="el-GR" w:eastAsia="zh-CN"/>
              </w:rPr>
            </w:pPr>
          </w:p>
        </w:tc>
      </w:tr>
      <w:tr w:rsidR="001415FB" w:rsidRPr="00006B86" w:rsidTr="00FB1240">
        <w:tc>
          <w:tcPr>
            <w:tcW w:w="2093" w:type="dxa"/>
            <w:tcBorders>
              <w:top w:val="single" w:sz="8" w:space="0" w:color="auto"/>
              <w:bottom w:val="single" w:sz="8" w:space="0" w:color="auto"/>
              <w:right w:val="single" w:sz="8" w:space="0" w:color="auto"/>
            </w:tcBorders>
            <w:shd w:val="clear" w:color="auto" w:fill="auto"/>
          </w:tcPr>
          <w:p w:rsidR="001415FB" w:rsidRPr="00006B86" w:rsidRDefault="001415FB" w:rsidP="00FB1240">
            <w:pPr>
              <w:tabs>
                <w:tab w:val="left" w:pos="2904"/>
                <w:tab w:val="left" w:pos="4589"/>
                <w:tab w:val="left" w:pos="6749"/>
              </w:tabs>
              <w:spacing w:line="264" w:lineRule="auto"/>
              <w:rPr>
                <w:rFonts w:cs="Times New Roman"/>
                <w:sz w:val="18"/>
                <w:szCs w:val="18"/>
                <w:lang w:val="el-GR" w:eastAsia="zh-CN"/>
              </w:rPr>
            </w:pPr>
            <w:r w:rsidRPr="00006B86">
              <w:rPr>
                <w:rFonts w:cs="Times New Roman"/>
                <w:sz w:val="18"/>
                <w:szCs w:val="18"/>
                <w:lang w:val="el-GR" w:eastAsia="zh-CN"/>
              </w:rPr>
              <w:t>ΔΙΕΥΘΥΝΣΗ – Τ.Κ.</w:t>
            </w:r>
          </w:p>
        </w:tc>
        <w:tc>
          <w:tcPr>
            <w:tcW w:w="7761" w:type="dxa"/>
            <w:tcBorders>
              <w:top w:val="single" w:sz="8" w:space="0" w:color="auto"/>
              <w:left w:val="single" w:sz="8" w:space="0" w:color="auto"/>
              <w:bottom w:val="single" w:sz="8" w:space="0" w:color="auto"/>
            </w:tcBorders>
            <w:shd w:val="clear" w:color="auto" w:fill="auto"/>
          </w:tcPr>
          <w:p w:rsidR="001415FB" w:rsidRPr="00006B86" w:rsidRDefault="001415FB" w:rsidP="00FB1240">
            <w:pPr>
              <w:tabs>
                <w:tab w:val="left" w:pos="2904"/>
                <w:tab w:val="left" w:pos="4589"/>
                <w:tab w:val="left" w:pos="6749"/>
              </w:tabs>
              <w:spacing w:line="264" w:lineRule="auto"/>
              <w:rPr>
                <w:rFonts w:cs="Times New Roman"/>
                <w:szCs w:val="22"/>
                <w:lang w:val="el-GR" w:eastAsia="zh-CN"/>
              </w:rPr>
            </w:pPr>
          </w:p>
        </w:tc>
      </w:tr>
      <w:tr w:rsidR="001415FB" w:rsidRPr="00006B86" w:rsidTr="00FB1240">
        <w:tc>
          <w:tcPr>
            <w:tcW w:w="2093" w:type="dxa"/>
            <w:tcBorders>
              <w:top w:val="single" w:sz="8" w:space="0" w:color="auto"/>
              <w:bottom w:val="single" w:sz="8" w:space="0" w:color="auto"/>
              <w:right w:val="single" w:sz="8" w:space="0" w:color="auto"/>
            </w:tcBorders>
            <w:shd w:val="clear" w:color="auto" w:fill="auto"/>
          </w:tcPr>
          <w:p w:rsidR="001415FB" w:rsidRPr="00006B86" w:rsidRDefault="001415FB" w:rsidP="00FB1240">
            <w:pPr>
              <w:tabs>
                <w:tab w:val="left" w:pos="2904"/>
                <w:tab w:val="left" w:pos="4589"/>
                <w:tab w:val="left" w:pos="6749"/>
              </w:tabs>
              <w:spacing w:line="264" w:lineRule="auto"/>
              <w:rPr>
                <w:rFonts w:cs="Times New Roman"/>
                <w:sz w:val="18"/>
                <w:szCs w:val="18"/>
                <w:lang w:val="el-GR" w:eastAsia="zh-CN"/>
              </w:rPr>
            </w:pPr>
            <w:r w:rsidRPr="00006B86">
              <w:rPr>
                <w:rFonts w:cs="Times New Roman"/>
                <w:sz w:val="18"/>
                <w:szCs w:val="18"/>
                <w:lang w:val="el-GR" w:eastAsia="zh-CN"/>
              </w:rPr>
              <w:t>ΑΡΙΘΜΟΣ ΤΗΛΕΦΩΝΟΥ</w:t>
            </w:r>
          </w:p>
        </w:tc>
        <w:tc>
          <w:tcPr>
            <w:tcW w:w="7761" w:type="dxa"/>
            <w:tcBorders>
              <w:top w:val="single" w:sz="8" w:space="0" w:color="auto"/>
              <w:left w:val="single" w:sz="8" w:space="0" w:color="auto"/>
              <w:bottom w:val="single" w:sz="8" w:space="0" w:color="auto"/>
            </w:tcBorders>
            <w:shd w:val="clear" w:color="auto" w:fill="auto"/>
          </w:tcPr>
          <w:p w:rsidR="001415FB" w:rsidRPr="00006B86" w:rsidRDefault="001415FB" w:rsidP="00FB1240">
            <w:pPr>
              <w:tabs>
                <w:tab w:val="left" w:pos="2904"/>
                <w:tab w:val="left" w:pos="4589"/>
                <w:tab w:val="left" w:pos="6749"/>
              </w:tabs>
              <w:spacing w:line="264" w:lineRule="auto"/>
              <w:rPr>
                <w:rFonts w:cs="Times New Roman"/>
                <w:szCs w:val="22"/>
                <w:lang w:val="el-GR" w:eastAsia="zh-CN"/>
              </w:rPr>
            </w:pPr>
          </w:p>
        </w:tc>
      </w:tr>
      <w:tr w:rsidR="001415FB" w:rsidRPr="00006B86" w:rsidTr="00FB1240">
        <w:tc>
          <w:tcPr>
            <w:tcW w:w="2093" w:type="dxa"/>
            <w:tcBorders>
              <w:top w:val="single" w:sz="8" w:space="0" w:color="auto"/>
              <w:bottom w:val="single" w:sz="8" w:space="0" w:color="auto"/>
              <w:right w:val="single" w:sz="8" w:space="0" w:color="auto"/>
            </w:tcBorders>
            <w:shd w:val="clear" w:color="auto" w:fill="auto"/>
          </w:tcPr>
          <w:p w:rsidR="001415FB" w:rsidRPr="00006B86" w:rsidRDefault="001415FB" w:rsidP="00FB1240">
            <w:pPr>
              <w:tabs>
                <w:tab w:val="left" w:pos="2904"/>
                <w:tab w:val="left" w:pos="4589"/>
                <w:tab w:val="left" w:pos="6749"/>
              </w:tabs>
              <w:spacing w:line="264" w:lineRule="auto"/>
              <w:rPr>
                <w:rFonts w:cs="Times New Roman"/>
                <w:sz w:val="18"/>
                <w:szCs w:val="18"/>
                <w:lang w:val="el-GR" w:eastAsia="zh-CN"/>
              </w:rPr>
            </w:pPr>
            <w:r w:rsidRPr="00006B86">
              <w:rPr>
                <w:rFonts w:cs="Times New Roman"/>
                <w:sz w:val="18"/>
                <w:szCs w:val="18"/>
                <w:lang w:val="en-US" w:eastAsia="en-US" w:bidi="en-US"/>
              </w:rPr>
              <w:t>e</w:t>
            </w:r>
            <w:r w:rsidRPr="00006B86">
              <w:rPr>
                <w:rFonts w:cs="Times New Roman"/>
                <w:sz w:val="18"/>
                <w:szCs w:val="18"/>
                <w:lang w:val="el-GR" w:eastAsia="en-US" w:bidi="en-US"/>
              </w:rPr>
              <w:t>-</w:t>
            </w:r>
            <w:r w:rsidRPr="00006B86">
              <w:rPr>
                <w:rFonts w:cs="Times New Roman"/>
                <w:sz w:val="18"/>
                <w:szCs w:val="18"/>
                <w:lang w:val="en-US" w:eastAsia="en-US" w:bidi="en-US"/>
              </w:rPr>
              <w:t>mail</w:t>
            </w:r>
          </w:p>
        </w:tc>
        <w:tc>
          <w:tcPr>
            <w:tcW w:w="7761" w:type="dxa"/>
            <w:tcBorders>
              <w:top w:val="single" w:sz="8" w:space="0" w:color="auto"/>
              <w:left w:val="single" w:sz="8" w:space="0" w:color="auto"/>
              <w:bottom w:val="single" w:sz="8" w:space="0" w:color="auto"/>
            </w:tcBorders>
            <w:shd w:val="clear" w:color="auto" w:fill="auto"/>
          </w:tcPr>
          <w:p w:rsidR="001415FB" w:rsidRPr="00006B86" w:rsidRDefault="001415FB" w:rsidP="00FB1240">
            <w:pPr>
              <w:tabs>
                <w:tab w:val="left" w:pos="2904"/>
                <w:tab w:val="left" w:pos="4589"/>
                <w:tab w:val="left" w:pos="6749"/>
              </w:tabs>
              <w:spacing w:line="264" w:lineRule="auto"/>
              <w:rPr>
                <w:rFonts w:cs="Times New Roman"/>
                <w:szCs w:val="22"/>
                <w:lang w:val="el-GR" w:eastAsia="zh-CN"/>
              </w:rPr>
            </w:pPr>
          </w:p>
        </w:tc>
      </w:tr>
    </w:tbl>
    <w:p w:rsidR="001415FB" w:rsidRPr="00006B86" w:rsidRDefault="001415FB" w:rsidP="001415FB">
      <w:pPr>
        <w:tabs>
          <w:tab w:val="left" w:pos="2904"/>
          <w:tab w:val="left" w:pos="4272"/>
        </w:tabs>
        <w:spacing w:after="0"/>
        <w:rPr>
          <w:rFonts w:cs="Times New Roman"/>
          <w:szCs w:val="22"/>
          <w:lang w:val="el-GR" w:eastAsia="en-US" w:bidi="en-US"/>
        </w:rPr>
      </w:pPr>
    </w:p>
    <w:p w:rsidR="001415FB" w:rsidRDefault="001415FB" w:rsidP="001415FB">
      <w:pPr>
        <w:suppressAutoHyphens w:val="0"/>
        <w:spacing w:after="0"/>
        <w:rPr>
          <w:lang w:val="el-GR"/>
        </w:rPr>
      </w:pPr>
      <w:r>
        <w:rPr>
          <w:lang w:val="el-GR"/>
        </w:rPr>
        <w:t xml:space="preserve">Παρατίθεται  υπόδειγμα (πίνακες ανά είδος)  σε επεξεργάσιμο </w:t>
      </w:r>
      <w:proofErr w:type="spellStart"/>
      <w:r>
        <w:rPr>
          <w:lang w:val="el-GR"/>
        </w:rPr>
        <w:t>μορφότυπο</w:t>
      </w:r>
      <w:proofErr w:type="spellEnd"/>
      <w:r>
        <w:rPr>
          <w:lang w:val="el-GR"/>
        </w:rPr>
        <w:t xml:space="preserve">  </w:t>
      </w:r>
      <w:r w:rsidRPr="00E73F2D">
        <w:rPr>
          <w:lang w:val="el-GR"/>
        </w:rPr>
        <w:t>(</w:t>
      </w:r>
      <w:r>
        <w:rPr>
          <w:lang w:val="el-GR"/>
        </w:rPr>
        <w:t xml:space="preserve">αρχείο </w:t>
      </w:r>
      <w:r>
        <w:rPr>
          <w:lang w:val="en-US"/>
        </w:rPr>
        <w:t>word</w:t>
      </w:r>
      <w:r>
        <w:rPr>
          <w:lang w:val="el-GR"/>
        </w:rPr>
        <w:t xml:space="preserve">), σύμφωνα με το πεδίο </w:t>
      </w:r>
      <w:r w:rsidRPr="00A237E2">
        <w:rPr>
          <w:lang w:val="el-GR"/>
        </w:rPr>
        <w:t>«Τεχνικές προδιαγραφές -Απαιτήσεις»  του Παραρτήματος Ι.</w:t>
      </w:r>
    </w:p>
    <w:p w:rsidR="001415FB" w:rsidRDefault="001415FB" w:rsidP="001415FB">
      <w:pPr>
        <w:suppressAutoHyphens w:val="0"/>
        <w:spacing w:after="0"/>
        <w:jc w:val="left"/>
        <w:rPr>
          <w:lang w:val="el-GR"/>
        </w:rPr>
      </w:pPr>
    </w:p>
    <w:p w:rsidR="001415FB" w:rsidRPr="00C265A7" w:rsidRDefault="001415FB" w:rsidP="001415FB">
      <w:pPr>
        <w:rPr>
          <w:rFonts w:cstheme="minorHAnsi"/>
          <w:b/>
          <w:color w:val="000000" w:themeColor="text1"/>
          <w:lang w:val="el-GR"/>
        </w:rPr>
      </w:pPr>
      <w:r>
        <w:rPr>
          <w:rFonts w:cstheme="minorHAnsi"/>
          <w:b/>
          <w:color w:val="000000" w:themeColor="text1"/>
          <w:lang w:val="el-GR"/>
        </w:rPr>
        <w:t>Επισημαίνεται ότι, η</w:t>
      </w:r>
      <w:r w:rsidRPr="00C265A7">
        <w:rPr>
          <w:rFonts w:cstheme="minorHAnsi"/>
          <w:b/>
          <w:color w:val="000000" w:themeColor="text1"/>
          <w:lang w:val="el-GR"/>
        </w:rPr>
        <w:t xml:space="preserve"> παρούσα σύμβαση δεν υποδιαιρείται σε τμήματα και ανατίθεται ως ενιαίο σύνολο, για λόγους ομοιογένειας διαχείρισης, </w:t>
      </w:r>
      <w:proofErr w:type="spellStart"/>
      <w:r w:rsidRPr="00C265A7">
        <w:rPr>
          <w:rFonts w:cstheme="minorHAnsi"/>
          <w:b/>
          <w:color w:val="000000" w:themeColor="text1"/>
          <w:lang w:val="el-GR"/>
        </w:rPr>
        <w:t>διαλειτουργικότητας</w:t>
      </w:r>
      <w:proofErr w:type="spellEnd"/>
      <w:r w:rsidRPr="00C265A7">
        <w:rPr>
          <w:rFonts w:cstheme="minorHAnsi"/>
          <w:b/>
          <w:color w:val="000000" w:themeColor="text1"/>
          <w:lang w:val="el-GR"/>
        </w:rPr>
        <w:t xml:space="preserve"> και ενιαίας υποστήριξη</w:t>
      </w:r>
      <w:r>
        <w:rPr>
          <w:rFonts w:cstheme="minorHAnsi"/>
          <w:b/>
          <w:color w:val="000000" w:themeColor="text1"/>
          <w:lang w:val="el-GR"/>
        </w:rPr>
        <w:t xml:space="preserve">ς, όπως αναλυτικά </w:t>
      </w:r>
      <w:r w:rsidRPr="00C265A7">
        <w:rPr>
          <w:rFonts w:cstheme="minorHAnsi"/>
          <w:b/>
          <w:color w:val="000000" w:themeColor="text1"/>
          <w:lang w:val="el-GR"/>
        </w:rPr>
        <w:t xml:space="preserve"> αναφέρεται στο Παράρτημα</w:t>
      </w:r>
      <w:r>
        <w:rPr>
          <w:rFonts w:cstheme="minorHAnsi"/>
          <w:b/>
          <w:color w:val="000000" w:themeColor="text1"/>
          <w:lang w:val="el-GR"/>
        </w:rPr>
        <w:t xml:space="preserve"> Ι</w:t>
      </w:r>
      <w:r w:rsidRPr="00C265A7">
        <w:rPr>
          <w:rFonts w:cstheme="minorHAnsi"/>
          <w:b/>
          <w:color w:val="000000" w:themeColor="text1"/>
          <w:lang w:val="el-GR"/>
        </w:rPr>
        <w:t>.</w:t>
      </w:r>
    </w:p>
    <w:p w:rsidR="001415FB" w:rsidRPr="00C265A7" w:rsidRDefault="001415FB" w:rsidP="001415FB">
      <w:pPr>
        <w:rPr>
          <w:rFonts w:cstheme="minorHAnsi"/>
          <w:b/>
          <w:color w:val="000000" w:themeColor="text1"/>
          <w:lang w:val="el-GR"/>
        </w:rPr>
      </w:pPr>
      <w:r w:rsidRPr="00C265A7">
        <w:rPr>
          <w:rFonts w:cstheme="minorHAnsi"/>
          <w:b/>
          <w:color w:val="000000" w:themeColor="text1"/>
          <w:lang w:val="el-GR"/>
        </w:rPr>
        <w:t>Οι προσφορές υποβάλλονται για το σύνολο του διαγωνισμού.</w:t>
      </w:r>
      <w:r>
        <w:rPr>
          <w:rFonts w:cstheme="minorHAnsi"/>
          <w:b/>
          <w:color w:val="000000" w:themeColor="text1"/>
          <w:lang w:val="el-GR"/>
        </w:rPr>
        <w:t xml:space="preserve"> Προσφορές που υποβάλλονται για μέρος των ζητούμενων ειδών ή της ποσότητάς τους απορρίπτονται.</w:t>
      </w:r>
    </w:p>
    <w:p w:rsidR="001415FB" w:rsidRDefault="001415FB" w:rsidP="001415FB">
      <w:pPr>
        <w:suppressAutoHyphens w:val="0"/>
        <w:spacing w:after="0"/>
        <w:jc w:val="left"/>
        <w:rPr>
          <w:lang w:val="el-GR"/>
        </w:rPr>
      </w:pPr>
    </w:p>
    <w:p w:rsidR="001415FB" w:rsidRDefault="001415FB" w:rsidP="001415FB">
      <w:pPr>
        <w:spacing w:before="57" w:after="57"/>
        <w:rPr>
          <w:lang w:val="el-GR"/>
        </w:rPr>
      </w:pPr>
      <w:r w:rsidRPr="00006B86">
        <w:rPr>
          <w:lang w:val="el-GR"/>
        </w:rPr>
        <w:t xml:space="preserve">Η Στήλη «Απάντηση» και «Παραπομπή», αφορά </w:t>
      </w:r>
      <w:r>
        <w:rPr>
          <w:lang w:val="el-GR"/>
        </w:rPr>
        <w:t>στην</w:t>
      </w:r>
      <w:r w:rsidRPr="00006B86">
        <w:rPr>
          <w:lang w:val="el-GR"/>
        </w:rPr>
        <w:t xml:space="preserve"> </w:t>
      </w:r>
      <w:r w:rsidRPr="00006B86">
        <w:rPr>
          <w:b/>
          <w:lang w:val="el-GR"/>
        </w:rPr>
        <w:t>ΑΠΑΝΤΗΣ</w:t>
      </w:r>
      <w:r>
        <w:rPr>
          <w:b/>
          <w:lang w:val="el-GR"/>
        </w:rPr>
        <w:t>Η</w:t>
      </w:r>
      <w:r w:rsidRPr="00006B86">
        <w:rPr>
          <w:b/>
          <w:lang w:val="el-GR"/>
        </w:rPr>
        <w:t xml:space="preserve"> του προσφέροντα οικονομικού φορέα</w:t>
      </w:r>
      <w:r w:rsidRPr="00006B86">
        <w:rPr>
          <w:lang w:val="el-GR"/>
        </w:rPr>
        <w:t xml:space="preserve">. </w:t>
      </w:r>
      <w:r>
        <w:rPr>
          <w:lang w:val="el-GR"/>
        </w:rPr>
        <w:t>Η ζητούμενη «απάντηση» είναι «ΝΑΙ».</w:t>
      </w:r>
    </w:p>
    <w:p w:rsidR="001415FB" w:rsidRDefault="001415FB" w:rsidP="001415FB">
      <w:pPr>
        <w:spacing w:before="57" w:after="57"/>
        <w:rPr>
          <w:lang w:val="el-GR"/>
        </w:rPr>
      </w:pPr>
      <w:r w:rsidRPr="00006B86">
        <w:rPr>
          <w:lang w:val="el-GR"/>
        </w:rPr>
        <w:t>Στη στήλη «Παραπομπή</w:t>
      </w:r>
      <w:r>
        <w:rPr>
          <w:lang w:val="el-GR"/>
        </w:rPr>
        <w:t xml:space="preserve"> σε έγγραφα/δικαιολογητικά</w:t>
      </w:r>
      <w:r w:rsidRPr="00006B86">
        <w:rPr>
          <w:lang w:val="el-GR"/>
        </w:rPr>
        <w:t xml:space="preserve">» αναφέρονται αντίστοιχα </w:t>
      </w:r>
      <w:r w:rsidRPr="00833125">
        <w:rPr>
          <w:lang w:val="el-GR"/>
        </w:rPr>
        <w:t xml:space="preserve">τα έγγραφα και δικαιολογητικά, βάσει των οποίων θα αξιολογηθεί η </w:t>
      </w:r>
      <w:proofErr w:type="spellStart"/>
      <w:r w:rsidRPr="00833125">
        <w:rPr>
          <w:lang w:val="el-GR"/>
        </w:rPr>
        <w:t>καταλληλότητα</w:t>
      </w:r>
      <w:proofErr w:type="spellEnd"/>
      <w:r w:rsidRPr="00833125">
        <w:rPr>
          <w:lang w:val="el-GR"/>
        </w:rPr>
        <w:t xml:space="preserve"> των προσφερόμενων ειδών </w:t>
      </w:r>
      <w:r>
        <w:rPr>
          <w:lang w:val="el-GR"/>
        </w:rPr>
        <w:t>(π.χ.</w:t>
      </w:r>
      <w:r w:rsidRPr="00006B86">
        <w:rPr>
          <w:lang w:val="el-GR"/>
        </w:rPr>
        <w:t xml:space="preserve"> </w:t>
      </w:r>
      <w:r w:rsidRPr="00006B86">
        <w:rPr>
          <w:lang w:val="en-US"/>
        </w:rPr>
        <w:t>prospectus</w:t>
      </w:r>
      <w:r w:rsidRPr="00006B86">
        <w:rPr>
          <w:lang w:val="el-GR"/>
        </w:rPr>
        <w:t xml:space="preserve"> κλπ.</w:t>
      </w:r>
      <w:r>
        <w:rPr>
          <w:lang w:val="el-GR"/>
        </w:rPr>
        <w:t>), σύμφωνα με την παρ. 2.4.3.2.</w:t>
      </w:r>
    </w:p>
    <w:p w:rsidR="001415FB" w:rsidRDefault="001415FB" w:rsidP="001415FB">
      <w:pPr>
        <w:rPr>
          <w:lang w:val="el-GR"/>
        </w:rPr>
      </w:pPr>
    </w:p>
    <w:p w:rsidR="001415FB" w:rsidRDefault="001415FB" w:rsidP="001415FB">
      <w:pPr>
        <w:rPr>
          <w:lang w:val="el-GR"/>
        </w:rPr>
      </w:pPr>
      <w:r w:rsidRPr="00A6454A">
        <w:rPr>
          <w:lang w:val="el-GR"/>
        </w:rPr>
        <w:t xml:space="preserve">Οι απαιτήσεις και τεχνικές προδιαγραφές παρατίθενται στη συνέχεια, με την επισήμανση ότι το ΔΠΘ </w:t>
      </w:r>
      <w:r w:rsidRPr="00F66CA0">
        <w:rPr>
          <w:lang w:val="el-GR"/>
        </w:rPr>
        <w:t xml:space="preserve">αναγνωρίζει ισοδύναμα </w:t>
      </w:r>
      <w:r w:rsidR="00161B9B">
        <w:rPr>
          <w:lang w:val="el-GR"/>
        </w:rPr>
        <w:t xml:space="preserve">πρότυπα - </w:t>
      </w:r>
      <w:r w:rsidRPr="00F66CA0">
        <w:rPr>
          <w:lang w:val="el-GR"/>
        </w:rPr>
        <w:t xml:space="preserve">πιστοποιητικά </w:t>
      </w:r>
      <w:r w:rsidR="00161B9B" w:rsidRPr="00161B9B">
        <w:rPr>
          <w:lang w:val="el-GR"/>
        </w:rPr>
        <w:t xml:space="preserve">ποιότητας </w:t>
      </w:r>
      <w:r w:rsidRPr="00F66CA0">
        <w:rPr>
          <w:lang w:val="el-GR"/>
        </w:rPr>
        <w:t xml:space="preserve">που έχουν εκδοθεί από φορείς διαπιστευμένους από ισοδύναμους Οργανισμούς διαπίστευσης, </w:t>
      </w:r>
      <w:proofErr w:type="spellStart"/>
      <w:r w:rsidRPr="00F66CA0">
        <w:rPr>
          <w:lang w:val="el-GR"/>
        </w:rPr>
        <w:t>εδρεύοντες</w:t>
      </w:r>
      <w:proofErr w:type="spellEnd"/>
      <w:r w:rsidRPr="00F66CA0">
        <w:rPr>
          <w:lang w:val="el-GR"/>
        </w:rPr>
        <w:t xml:space="preserve"> και σε άλλα κράτη - μέλη </w:t>
      </w:r>
      <w:r w:rsidRPr="250D54DA">
        <w:rPr>
          <w:i/>
          <w:iCs/>
          <w:lang w:val="el-GR"/>
        </w:rPr>
        <w:t>σύμφωνα με τον Κανονισμό 765/2008</w:t>
      </w:r>
      <w:r w:rsidRPr="250D54DA">
        <w:rPr>
          <w:rStyle w:val="ad"/>
          <w:i/>
          <w:iCs/>
          <w:lang w:val="el-GR"/>
        </w:rPr>
        <w:footnoteReference w:id="1"/>
      </w:r>
      <w:r w:rsidRPr="250D54DA">
        <w:rPr>
          <w:lang w:val="el-GR"/>
        </w:rPr>
        <w:t xml:space="preserve"> </w:t>
      </w:r>
      <w:r w:rsidRPr="250D54DA">
        <w:rPr>
          <w:color w:val="000000"/>
          <w:lang w:val="el-GR"/>
        </w:rPr>
        <w:t>ή με εγκατάσταση σε κράτη που δεν είναι κράτη-μέλη της Ε.Ε. ή που είναι διαπιστευμένοι από εθνικό οργανισμό διαπίστευσης, που δεν είναι εγκατεστημένος σε κράτος μέλος της Ευρωπαϊκής Ένωσης και είναι μέλος της Ευρωπαϊκής Συνεργασίας για τη Διαπίστευση (</w:t>
      </w:r>
      <w:r w:rsidRPr="250D54DA">
        <w:rPr>
          <w:color w:val="000000"/>
        </w:rPr>
        <w:t>European</w:t>
      </w:r>
      <w:r w:rsidRPr="250D54DA">
        <w:rPr>
          <w:color w:val="000000"/>
          <w:lang w:val="el-GR"/>
        </w:rPr>
        <w:t xml:space="preserve"> </w:t>
      </w:r>
      <w:r w:rsidRPr="250D54DA">
        <w:rPr>
          <w:color w:val="000000"/>
        </w:rPr>
        <w:t>Accreditation</w:t>
      </w:r>
      <w:r w:rsidRPr="250D54DA">
        <w:rPr>
          <w:color w:val="000000"/>
          <w:lang w:val="el-GR"/>
        </w:rPr>
        <w:t xml:space="preserve"> </w:t>
      </w:r>
      <w:r w:rsidRPr="250D54DA">
        <w:rPr>
          <w:color w:val="000000"/>
        </w:rPr>
        <w:t>Multilateral</w:t>
      </w:r>
      <w:r w:rsidRPr="250D54DA">
        <w:rPr>
          <w:color w:val="000000"/>
          <w:lang w:val="el-GR"/>
        </w:rPr>
        <w:t xml:space="preserve"> </w:t>
      </w:r>
      <w:r w:rsidRPr="250D54DA">
        <w:rPr>
          <w:color w:val="000000"/>
        </w:rPr>
        <w:t>Agreement</w:t>
      </w:r>
      <w:r w:rsidRPr="250D54DA">
        <w:rPr>
          <w:color w:val="000000"/>
          <w:lang w:val="el-GR"/>
        </w:rPr>
        <w:t xml:space="preserve"> - </w:t>
      </w:r>
      <w:r w:rsidRPr="250D54DA">
        <w:rPr>
          <w:color w:val="000000"/>
        </w:rPr>
        <w:t>EA</w:t>
      </w:r>
      <w:r w:rsidRPr="250D54DA">
        <w:rPr>
          <w:color w:val="000000"/>
          <w:lang w:val="el-GR"/>
        </w:rPr>
        <w:t xml:space="preserve"> </w:t>
      </w:r>
      <w:r w:rsidRPr="250D54DA">
        <w:rPr>
          <w:color w:val="000000"/>
        </w:rPr>
        <w:t>MLA</w:t>
      </w:r>
      <w:r w:rsidRPr="250D54DA">
        <w:rPr>
          <w:color w:val="000000"/>
          <w:lang w:val="el-GR"/>
        </w:rPr>
        <w:t>) ή του Διεθνούς Οργανισμού Διαπίστευσης Εργαστηρίων (</w:t>
      </w:r>
      <w:r w:rsidRPr="250D54DA">
        <w:rPr>
          <w:color w:val="000000"/>
        </w:rPr>
        <w:t>International</w:t>
      </w:r>
      <w:r w:rsidRPr="250D54DA">
        <w:rPr>
          <w:color w:val="000000"/>
          <w:lang w:val="el-GR"/>
        </w:rPr>
        <w:t xml:space="preserve"> </w:t>
      </w:r>
      <w:r w:rsidRPr="250D54DA">
        <w:rPr>
          <w:color w:val="000000"/>
        </w:rPr>
        <w:t>Laboratory</w:t>
      </w:r>
      <w:r w:rsidRPr="250D54DA">
        <w:rPr>
          <w:color w:val="000000"/>
          <w:lang w:val="el-GR"/>
        </w:rPr>
        <w:t xml:space="preserve"> </w:t>
      </w:r>
      <w:r w:rsidRPr="250D54DA">
        <w:rPr>
          <w:color w:val="000000"/>
        </w:rPr>
        <w:t>Accreditation</w:t>
      </w:r>
      <w:r w:rsidRPr="250D54DA">
        <w:rPr>
          <w:color w:val="000000"/>
          <w:lang w:val="el-GR"/>
        </w:rPr>
        <w:t xml:space="preserve"> </w:t>
      </w:r>
      <w:r w:rsidRPr="250D54DA">
        <w:rPr>
          <w:color w:val="000000"/>
        </w:rPr>
        <w:t>Cooperation</w:t>
      </w:r>
      <w:r w:rsidRPr="250D54DA">
        <w:rPr>
          <w:color w:val="000000"/>
          <w:lang w:val="el-GR"/>
        </w:rPr>
        <w:t xml:space="preserve"> - </w:t>
      </w:r>
      <w:r w:rsidRPr="250D54DA">
        <w:rPr>
          <w:color w:val="000000"/>
        </w:rPr>
        <w:t>ILAC</w:t>
      </w:r>
      <w:r w:rsidRPr="250D54DA">
        <w:rPr>
          <w:color w:val="000000"/>
          <w:lang w:val="el-GR"/>
        </w:rPr>
        <w:t>) ή της Συμφωνίας Αμοιβαίας Αναγνώρισης του Διεθνούς Φόρουμ Διαπίστευσης (</w:t>
      </w:r>
      <w:r w:rsidRPr="250D54DA">
        <w:rPr>
          <w:color w:val="000000"/>
        </w:rPr>
        <w:t>International</w:t>
      </w:r>
      <w:r w:rsidRPr="250D54DA">
        <w:rPr>
          <w:color w:val="000000"/>
          <w:lang w:val="el-GR"/>
        </w:rPr>
        <w:t xml:space="preserve"> </w:t>
      </w:r>
      <w:r w:rsidRPr="250D54DA">
        <w:rPr>
          <w:color w:val="000000"/>
        </w:rPr>
        <w:t>Accreditation</w:t>
      </w:r>
      <w:r w:rsidRPr="250D54DA">
        <w:rPr>
          <w:color w:val="000000"/>
          <w:lang w:val="el-GR"/>
        </w:rPr>
        <w:t xml:space="preserve"> </w:t>
      </w:r>
      <w:r w:rsidRPr="250D54DA">
        <w:rPr>
          <w:color w:val="000000"/>
        </w:rPr>
        <w:t>Forum</w:t>
      </w:r>
      <w:r w:rsidRPr="250D54DA">
        <w:rPr>
          <w:color w:val="000000"/>
          <w:lang w:val="el-GR"/>
        </w:rPr>
        <w:t xml:space="preserve"> </w:t>
      </w:r>
      <w:r w:rsidRPr="250D54DA">
        <w:rPr>
          <w:color w:val="000000"/>
        </w:rPr>
        <w:t>Multilateral</w:t>
      </w:r>
      <w:r w:rsidRPr="250D54DA">
        <w:rPr>
          <w:color w:val="000000"/>
          <w:lang w:val="el-GR"/>
        </w:rPr>
        <w:t xml:space="preserve"> </w:t>
      </w:r>
      <w:r w:rsidRPr="250D54DA">
        <w:rPr>
          <w:color w:val="000000"/>
        </w:rPr>
        <w:t>Recognition</w:t>
      </w:r>
      <w:r w:rsidRPr="250D54DA">
        <w:rPr>
          <w:color w:val="000000"/>
          <w:lang w:val="el-GR"/>
        </w:rPr>
        <w:t xml:space="preserve"> </w:t>
      </w:r>
      <w:r w:rsidRPr="250D54DA">
        <w:rPr>
          <w:color w:val="000000"/>
        </w:rPr>
        <w:t>Agreement</w:t>
      </w:r>
      <w:r w:rsidRPr="250D54DA">
        <w:rPr>
          <w:color w:val="000000"/>
          <w:lang w:val="el-GR"/>
        </w:rPr>
        <w:t xml:space="preserve"> - </w:t>
      </w:r>
      <w:r w:rsidRPr="250D54DA">
        <w:rPr>
          <w:color w:val="000000"/>
        </w:rPr>
        <w:t>IAF</w:t>
      </w:r>
      <w:r w:rsidRPr="250D54DA">
        <w:rPr>
          <w:color w:val="000000"/>
          <w:lang w:val="el-GR"/>
        </w:rPr>
        <w:t xml:space="preserve"> </w:t>
      </w:r>
      <w:r w:rsidRPr="250D54DA">
        <w:rPr>
          <w:color w:val="000000"/>
        </w:rPr>
        <w:t>MRA</w:t>
      </w:r>
      <w:r w:rsidRPr="250D54DA">
        <w:rPr>
          <w:color w:val="000000"/>
          <w:lang w:val="el-GR"/>
        </w:rPr>
        <w:t>).</w:t>
      </w:r>
      <w:r w:rsidRPr="250D54DA">
        <w:rPr>
          <w:i/>
          <w:iCs/>
          <w:lang w:val="el-GR"/>
        </w:rPr>
        <w:t xml:space="preserve">   </w:t>
      </w:r>
      <w:r w:rsidRPr="00F66CA0">
        <w:rPr>
          <w:lang w:val="el-GR"/>
        </w:rPr>
        <w:t xml:space="preserve">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rsidR="001D4D43" w:rsidRDefault="001D4D43" w:rsidP="001D4D43">
      <w:pPr>
        <w:rPr>
          <w:lang w:val="el-GR"/>
        </w:rPr>
      </w:pPr>
    </w:p>
    <w:sdt>
      <w:sdtPr>
        <w:rPr>
          <w:rFonts w:ascii="Calibri" w:eastAsia="Times New Roman" w:hAnsi="Calibri" w:cs="Calibri"/>
          <w:color w:val="auto"/>
          <w:sz w:val="22"/>
          <w:szCs w:val="24"/>
          <w:lang w:val="en-GB" w:eastAsia="ar-SA"/>
        </w:rPr>
        <w:id w:val="1440031804"/>
        <w:docPartObj>
          <w:docPartGallery w:val="Table of Contents"/>
          <w:docPartUnique/>
        </w:docPartObj>
      </w:sdtPr>
      <w:sdtEndPr>
        <w:rPr>
          <w:b/>
          <w:bCs/>
          <w:szCs w:val="22"/>
        </w:rPr>
      </w:sdtEndPr>
      <w:sdtContent>
        <w:p w:rsidR="001D4D43" w:rsidRPr="00E17BEF" w:rsidRDefault="001D4D43" w:rsidP="001D4D43">
          <w:pPr>
            <w:pStyle w:val="aff3"/>
            <w:spacing w:before="0" w:line="360" w:lineRule="auto"/>
            <w:jc w:val="center"/>
            <w:rPr>
              <w:b/>
              <w:color w:val="000000" w:themeColor="text1"/>
            </w:rPr>
          </w:pPr>
          <w:r w:rsidRPr="00E17BEF">
            <w:rPr>
              <w:b/>
              <w:color w:val="000000" w:themeColor="text1"/>
            </w:rPr>
            <w:t>Περιεχόμενα</w:t>
          </w:r>
        </w:p>
        <w:p w:rsidR="001D4D43" w:rsidRPr="00E17BEF" w:rsidRDefault="001D4D43" w:rsidP="001D4D43">
          <w:pPr>
            <w:pStyle w:val="18"/>
            <w:tabs>
              <w:tab w:val="right" w:leader="dot" w:pos="10456"/>
            </w:tabs>
            <w:spacing w:before="0" w:after="0" w:line="360" w:lineRule="auto"/>
            <w:rPr>
              <w:b w:val="0"/>
              <w:noProof/>
            </w:rPr>
          </w:pPr>
          <w:r w:rsidRPr="00E17BEF">
            <w:rPr>
              <w:b w:val="0"/>
            </w:rPr>
            <w:fldChar w:fldCharType="begin"/>
          </w:r>
          <w:r w:rsidRPr="00E17BEF">
            <w:rPr>
              <w:b w:val="0"/>
            </w:rPr>
            <w:instrText xml:space="preserve"> TOC \o "1-3" \h \z \u </w:instrText>
          </w:r>
          <w:r w:rsidRPr="00E17BEF">
            <w:rPr>
              <w:b w:val="0"/>
            </w:rPr>
            <w:fldChar w:fldCharType="separate"/>
          </w:r>
          <w:hyperlink w:anchor="_Toc227649771" w:history="1">
            <w:r w:rsidRPr="001D4D43">
              <w:rPr>
                <w:rStyle w:val="-"/>
                <w:noProof/>
              </w:rPr>
              <w:t>ΜΕΡΟΣ Α. ΠΡΟΜΗΘΕΙΑ  εξοπλισμού για τις ανάγκες κυβερνοασφάλειας των δικτυακών και υπολογιστικών υποδομών και τερματικών του ΔΠΘ.</w:t>
            </w:r>
            <w:r w:rsidRPr="00E17BEF">
              <w:rPr>
                <w:b w:val="0"/>
                <w:noProof/>
                <w:webHidden/>
              </w:rPr>
              <w:tab/>
            </w:r>
            <w:r w:rsidRPr="00E17BEF">
              <w:rPr>
                <w:b w:val="0"/>
                <w:noProof/>
                <w:webHidden/>
              </w:rPr>
              <w:fldChar w:fldCharType="begin"/>
            </w:r>
            <w:r w:rsidRPr="00E17BEF">
              <w:rPr>
                <w:b w:val="0"/>
                <w:noProof/>
                <w:webHidden/>
              </w:rPr>
              <w:instrText xml:space="preserve"> PAGEREF _Toc227649771 \h </w:instrText>
            </w:r>
            <w:r w:rsidRPr="00E17BEF">
              <w:rPr>
                <w:b w:val="0"/>
                <w:noProof/>
                <w:webHidden/>
              </w:rPr>
            </w:r>
            <w:r w:rsidRPr="00E17BEF">
              <w:rPr>
                <w:b w:val="0"/>
                <w:noProof/>
                <w:webHidden/>
              </w:rPr>
              <w:fldChar w:fldCharType="separate"/>
            </w:r>
            <w:r>
              <w:rPr>
                <w:b w:val="0"/>
                <w:noProof/>
                <w:webHidden/>
              </w:rPr>
              <w:t>3</w:t>
            </w:r>
            <w:r w:rsidRPr="00E17BEF">
              <w:rPr>
                <w:b w:val="0"/>
                <w:noProof/>
                <w:webHidden/>
              </w:rPr>
              <w:fldChar w:fldCharType="end"/>
            </w:r>
          </w:hyperlink>
        </w:p>
        <w:p w:rsidR="001D4D43" w:rsidRPr="00E17BEF" w:rsidRDefault="00510055" w:rsidP="001D4D43">
          <w:pPr>
            <w:pStyle w:val="18"/>
            <w:tabs>
              <w:tab w:val="right" w:leader="dot" w:pos="10456"/>
            </w:tabs>
            <w:spacing w:before="0" w:after="0" w:line="360" w:lineRule="auto"/>
            <w:rPr>
              <w:b w:val="0"/>
              <w:noProof/>
            </w:rPr>
          </w:pPr>
          <w:hyperlink w:anchor="_Toc227649772" w:history="1">
            <w:r w:rsidR="001D4D43" w:rsidRPr="00E17BEF">
              <w:rPr>
                <w:rStyle w:val="-"/>
                <w:b w:val="0"/>
                <w:noProof/>
              </w:rPr>
              <w:t>Είδος 1. Συσκευές Τείχους Προστασίας Επόμενης Γενιάς (</w:t>
            </w:r>
            <w:r w:rsidR="001D4D43" w:rsidRPr="00E17BEF">
              <w:rPr>
                <w:rStyle w:val="-"/>
                <w:b w:val="0"/>
                <w:noProof/>
                <w:lang w:val="en-US"/>
              </w:rPr>
              <w:t>NGFW</w:t>
            </w:r>
            <w:r w:rsidR="001D4D43" w:rsidRPr="00E17BEF">
              <w:rPr>
                <w:rStyle w:val="-"/>
                <w:b w:val="0"/>
                <w:noProof/>
              </w:rPr>
              <w:t>)</w:t>
            </w:r>
            <w:r w:rsidR="001D4D43" w:rsidRPr="00E17BEF">
              <w:rPr>
                <w:b w:val="0"/>
                <w:noProof/>
                <w:webHidden/>
              </w:rPr>
              <w:tab/>
            </w:r>
            <w:r w:rsidR="001D4D43" w:rsidRPr="00E17BEF">
              <w:rPr>
                <w:b w:val="0"/>
                <w:noProof/>
                <w:webHidden/>
              </w:rPr>
              <w:fldChar w:fldCharType="begin"/>
            </w:r>
            <w:r w:rsidR="001D4D43" w:rsidRPr="00E17BEF">
              <w:rPr>
                <w:b w:val="0"/>
                <w:noProof/>
                <w:webHidden/>
              </w:rPr>
              <w:instrText xml:space="preserve"> PAGEREF _Toc227649772 \h </w:instrText>
            </w:r>
            <w:r w:rsidR="001D4D43" w:rsidRPr="00E17BEF">
              <w:rPr>
                <w:b w:val="0"/>
                <w:noProof/>
                <w:webHidden/>
              </w:rPr>
            </w:r>
            <w:r w:rsidR="001D4D43" w:rsidRPr="00E17BEF">
              <w:rPr>
                <w:b w:val="0"/>
                <w:noProof/>
                <w:webHidden/>
              </w:rPr>
              <w:fldChar w:fldCharType="separate"/>
            </w:r>
            <w:r w:rsidR="001D4D43">
              <w:rPr>
                <w:b w:val="0"/>
                <w:noProof/>
                <w:webHidden/>
              </w:rPr>
              <w:t>3</w:t>
            </w:r>
            <w:r w:rsidR="001D4D43" w:rsidRPr="00E17BEF">
              <w:rPr>
                <w:b w:val="0"/>
                <w:noProof/>
                <w:webHidden/>
              </w:rPr>
              <w:fldChar w:fldCharType="end"/>
            </w:r>
          </w:hyperlink>
        </w:p>
        <w:p w:rsidR="001D4D43" w:rsidRPr="00E17BEF" w:rsidRDefault="00510055" w:rsidP="001D4D43">
          <w:pPr>
            <w:pStyle w:val="2a"/>
            <w:tabs>
              <w:tab w:val="right" w:leader="dot" w:pos="10456"/>
            </w:tabs>
            <w:spacing w:line="360" w:lineRule="auto"/>
            <w:rPr>
              <w:noProof/>
            </w:rPr>
          </w:pPr>
          <w:hyperlink w:anchor="_Toc227649773" w:history="1">
            <w:r w:rsidR="001D4D43" w:rsidRPr="00E17BEF">
              <w:rPr>
                <w:rStyle w:val="-"/>
                <w:noProof/>
              </w:rPr>
              <w:t xml:space="preserve">1.1 Τείχος Προστασίας Κεντρικών </w:t>
            </w:r>
            <w:r w:rsidR="001D4D43" w:rsidRPr="00E17BEF">
              <w:rPr>
                <w:rStyle w:val="-"/>
                <w:noProof/>
                <w:lang w:val="en-US"/>
              </w:rPr>
              <w:t>Sites</w:t>
            </w:r>
            <w:r w:rsidR="001D4D43" w:rsidRPr="00E17BEF">
              <w:rPr>
                <w:noProof/>
                <w:webHidden/>
              </w:rPr>
              <w:tab/>
            </w:r>
            <w:r w:rsidR="001D4D43" w:rsidRPr="00E17BEF">
              <w:rPr>
                <w:noProof/>
                <w:webHidden/>
              </w:rPr>
              <w:fldChar w:fldCharType="begin"/>
            </w:r>
            <w:r w:rsidR="001D4D43" w:rsidRPr="00E17BEF">
              <w:rPr>
                <w:noProof/>
                <w:webHidden/>
              </w:rPr>
              <w:instrText xml:space="preserve"> PAGEREF _Toc227649773 \h </w:instrText>
            </w:r>
            <w:r w:rsidR="001D4D43" w:rsidRPr="00E17BEF">
              <w:rPr>
                <w:noProof/>
                <w:webHidden/>
              </w:rPr>
            </w:r>
            <w:r w:rsidR="001D4D43" w:rsidRPr="00E17BEF">
              <w:rPr>
                <w:noProof/>
                <w:webHidden/>
              </w:rPr>
              <w:fldChar w:fldCharType="separate"/>
            </w:r>
            <w:r w:rsidR="001D4D43">
              <w:rPr>
                <w:noProof/>
                <w:webHidden/>
              </w:rPr>
              <w:t>3</w:t>
            </w:r>
            <w:r w:rsidR="001D4D43" w:rsidRPr="00E17BEF">
              <w:rPr>
                <w:noProof/>
                <w:webHidden/>
              </w:rPr>
              <w:fldChar w:fldCharType="end"/>
            </w:r>
          </w:hyperlink>
        </w:p>
        <w:p w:rsidR="001D4D43" w:rsidRPr="00E17BEF" w:rsidRDefault="00510055" w:rsidP="001D4D43">
          <w:pPr>
            <w:pStyle w:val="2a"/>
            <w:tabs>
              <w:tab w:val="right" w:leader="dot" w:pos="10456"/>
            </w:tabs>
            <w:spacing w:line="360" w:lineRule="auto"/>
            <w:rPr>
              <w:noProof/>
            </w:rPr>
          </w:pPr>
          <w:hyperlink w:anchor="_Toc227649774" w:history="1">
            <w:r w:rsidR="001D4D43" w:rsidRPr="00E17BEF">
              <w:rPr>
                <w:rStyle w:val="-"/>
                <w:noProof/>
              </w:rPr>
              <w:t>1.2. Τείχος Προστασίας Απομακρυσμένων </w:t>
            </w:r>
            <w:r w:rsidR="001D4D43" w:rsidRPr="00E17BEF">
              <w:rPr>
                <w:rStyle w:val="-"/>
                <w:noProof/>
                <w:lang w:val="en-US"/>
              </w:rPr>
              <w:t>Sites</w:t>
            </w:r>
            <w:r w:rsidR="001D4D43" w:rsidRPr="00E17BEF">
              <w:rPr>
                <w:noProof/>
                <w:webHidden/>
              </w:rPr>
              <w:tab/>
            </w:r>
            <w:r w:rsidR="001D4D43" w:rsidRPr="00E17BEF">
              <w:rPr>
                <w:noProof/>
                <w:webHidden/>
              </w:rPr>
              <w:fldChar w:fldCharType="begin"/>
            </w:r>
            <w:r w:rsidR="001D4D43" w:rsidRPr="00E17BEF">
              <w:rPr>
                <w:noProof/>
                <w:webHidden/>
              </w:rPr>
              <w:instrText xml:space="preserve"> PAGEREF _Toc227649774 \h </w:instrText>
            </w:r>
            <w:r w:rsidR="001D4D43" w:rsidRPr="00E17BEF">
              <w:rPr>
                <w:noProof/>
                <w:webHidden/>
              </w:rPr>
            </w:r>
            <w:r w:rsidR="001D4D43" w:rsidRPr="00E17BEF">
              <w:rPr>
                <w:noProof/>
                <w:webHidden/>
              </w:rPr>
              <w:fldChar w:fldCharType="separate"/>
            </w:r>
            <w:r w:rsidR="001D4D43">
              <w:rPr>
                <w:noProof/>
                <w:webHidden/>
              </w:rPr>
              <w:t>6</w:t>
            </w:r>
            <w:r w:rsidR="001D4D43" w:rsidRPr="00E17BEF">
              <w:rPr>
                <w:noProof/>
                <w:webHidden/>
              </w:rPr>
              <w:fldChar w:fldCharType="end"/>
            </w:r>
          </w:hyperlink>
        </w:p>
        <w:p w:rsidR="001D4D43" w:rsidRPr="00E17BEF" w:rsidRDefault="00510055" w:rsidP="001D4D43">
          <w:pPr>
            <w:pStyle w:val="2a"/>
            <w:tabs>
              <w:tab w:val="right" w:leader="dot" w:pos="10456"/>
            </w:tabs>
            <w:spacing w:line="360" w:lineRule="auto"/>
            <w:rPr>
              <w:noProof/>
            </w:rPr>
          </w:pPr>
          <w:hyperlink w:anchor="_Toc227649775" w:history="1">
            <w:r w:rsidR="001D4D43" w:rsidRPr="00E17BEF">
              <w:rPr>
                <w:rStyle w:val="-"/>
                <w:noProof/>
              </w:rPr>
              <w:t xml:space="preserve">1.3. Τείχος Προστασίας για </w:t>
            </w:r>
            <w:r w:rsidR="001D4D43" w:rsidRPr="00E17BEF">
              <w:rPr>
                <w:rStyle w:val="-"/>
                <w:noProof/>
                <w:lang w:val="en-US"/>
              </w:rPr>
              <w:t>Datacenter</w:t>
            </w:r>
            <w:r w:rsidR="001D4D43" w:rsidRPr="00E17BEF">
              <w:rPr>
                <w:noProof/>
                <w:webHidden/>
              </w:rPr>
              <w:tab/>
            </w:r>
            <w:r w:rsidR="001D4D43" w:rsidRPr="00E17BEF">
              <w:rPr>
                <w:noProof/>
                <w:webHidden/>
              </w:rPr>
              <w:fldChar w:fldCharType="begin"/>
            </w:r>
            <w:r w:rsidR="001D4D43" w:rsidRPr="00E17BEF">
              <w:rPr>
                <w:noProof/>
                <w:webHidden/>
              </w:rPr>
              <w:instrText xml:space="preserve"> PAGEREF _Toc227649775 \h </w:instrText>
            </w:r>
            <w:r w:rsidR="001D4D43" w:rsidRPr="00E17BEF">
              <w:rPr>
                <w:noProof/>
                <w:webHidden/>
              </w:rPr>
            </w:r>
            <w:r w:rsidR="001D4D43" w:rsidRPr="00E17BEF">
              <w:rPr>
                <w:noProof/>
                <w:webHidden/>
              </w:rPr>
              <w:fldChar w:fldCharType="separate"/>
            </w:r>
            <w:r w:rsidR="001D4D43">
              <w:rPr>
                <w:noProof/>
                <w:webHidden/>
              </w:rPr>
              <w:t>10</w:t>
            </w:r>
            <w:r w:rsidR="001D4D43" w:rsidRPr="00E17BEF">
              <w:rPr>
                <w:noProof/>
                <w:webHidden/>
              </w:rPr>
              <w:fldChar w:fldCharType="end"/>
            </w:r>
          </w:hyperlink>
        </w:p>
        <w:p w:rsidR="001D4D43" w:rsidRPr="00E17BEF" w:rsidRDefault="00510055" w:rsidP="001D4D43">
          <w:pPr>
            <w:pStyle w:val="18"/>
            <w:tabs>
              <w:tab w:val="right" w:leader="dot" w:pos="10456"/>
            </w:tabs>
            <w:spacing w:before="0" w:after="0" w:line="360" w:lineRule="auto"/>
            <w:rPr>
              <w:b w:val="0"/>
              <w:noProof/>
            </w:rPr>
          </w:pPr>
          <w:hyperlink w:anchor="_Toc227649776" w:history="1">
            <w:r w:rsidR="001D4D43" w:rsidRPr="00E17BEF">
              <w:rPr>
                <w:rStyle w:val="-"/>
                <w:b w:val="0"/>
                <w:noProof/>
              </w:rPr>
              <w:t>Είδος 2. Συσκευές Προστασίας Διαδικτυακών Εφαρμογών</w:t>
            </w:r>
            <w:r w:rsidR="001D4D43" w:rsidRPr="00E17BEF">
              <w:rPr>
                <w:b w:val="0"/>
                <w:noProof/>
                <w:webHidden/>
              </w:rPr>
              <w:tab/>
            </w:r>
            <w:r w:rsidR="001D4D43" w:rsidRPr="00E17BEF">
              <w:rPr>
                <w:b w:val="0"/>
                <w:noProof/>
                <w:webHidden/>
              </w:rPr>
              <w:fldChar w:fldCharType="begin"/>
            </w:r>
            <w:r w:rsidR="001D4D43" w:rsidRPr="00E17BEF">
              <w:rPr>
                <w:b w:val="0"/>
                <w:noProof/>
                <w:webHidden/>
              </w:rPr>
              <w:instrText xml:space="preserve"> PAGEREF _Toc227649776 \h </w:instrText>
            </w:r>
            <w:r w:rsidR="001D4D43" w:rsidRPr="00E17BEF">
              <w:rPr>
                <w:b w:val="0"/>
                <w:noProof/>
                <w:webHidden/>
              </w:rPr>
            </w:r>
            <w:r w:rsidR="001D4D43" w:rsidRPr="00E17BEF">
              <w:rPr>
                <w:b w:val="0"/>
                <w:noProof/>
                <w:webHidden/>
              </w:rPr>
              <w:fldChar w:fldCharType="separate"/>
            </w:r>
            <w:r w:rsidR="001D4D43">
              <w:rPr>
                <w:b w:val="0"/>
                <w:noProof/>
                <w:webHidden/>
              </w:rPr>
              <w:t>13</w:t>
            </w:r>
            <w:r w:rsidR="001D4D43" w:rsidRPr="00E17BEF">
              <w:rPr>
                <w:b w:val="0"/>
                <w:noProof/>
                <w:webHidden/>
              </w:rPr>
              <w:fldChar w:fldCharType="end"/>
            </w:r>
          </w:hyperlink>
        </w:p>
        <w:p w:rsidR="001D4D43" w:rsidRPr="00E17BEF" w:rsidRDefault="00510055" w:rsidP="001D4D43">
          <w:pPr>
            <w:pStyle w:val="2a"/>
            <w:tabs>
              <w:tab w:val="right" w:leader="dot" w:pos="10456"/>
            </w:tabs>
            <w:spacing w:line="360" w:lineRule="auto"/>
            <w:rPr>
              <w:noProof/>
            </w:rPr>
          </w:pPr>
          <w:hyperlink w:anchor="_Toc227649777" w:history="1">
            <w:r w:rsidR="001D4D43" w:rsidRPr="00E17BEF">
              <w:rPr>
                <w:rStyle w:val="-"/>
                <w:noProof/>
              </w:rPr>
              <w:t>2.1. Τείχος Προστασίας Εφαρμογών Ιστού</w:t>
            </w:r>
            <w:r w:rsidR="001D4D43" w:rsidRPr="00E17BEF">
              <w:rPr>
                <w:noProof/>
                <w:webHidden/>
              </w:rPr>
              <w:tab/>
            </w:r>
            <w:r w:rsidR="001D4D43" w:rsidRPr="00E17BEF">
              <w:rPr>
                <w:noProof/>
                <w:webHidden/>
              </w:rPr>
              <w:fldChar w:fldCharType="begin"/>
            </w:r>
            <w:r w:rsidR="001D4D43" w:rsidRPr="00E17BEF">
              <w:rPr>
                <w:noProof/>
                <w:webHidden/>
              </w:rPr>
              <w:instrText xml:space="preserve"> PAGEREF _Toc227649777 \h </w:instrText>
            </w:r>
            <w:r w:rsidR="001D4D43" w:rsidRPr="00E17BEF">
              <w:rPr>
                <w:noProof/>
                <w:webHidden/>
              </w:rPr>
            </w:r>
            <w:r w:rsidR="001D4D43" w:rsidRPr="00E17BEF">
              <w:rPr>
                <w:noProof/>
                <w:webHidden/>
              </w:rPr>
              <w:fldChar w:fldCharType="separate"/>
            </w:r>
            <w:r w:rsidR="001D4D43">
              <w:rPr>
                <w:noProof/>
                <w:webHidden/>
              </w:rPr>
              <w:t>13</w:t>
            </w:r>
            <w:r w:rsidR="001D4D43" w:rsidRPr="00E17BEF">
              <w:rPr>
                <w:noProof/>
                <w:webHidden/>
              </w:rPr>
              <w:fldChar w:fldCharType="end"/>
            </w:r>
          </w:hyperlink>
        </w:p>
        <w:p w:rsidR="001D4D43" w:rsidRPr="00E17BEF" w:rsidRDefault="00510055" w:rsidP="001D4D43">
          <w:pPr>
            <w:pStyle w:val="18"/>
            <w:tabs>
              <w:tab w:val="right" w:leader="dot" w:pos="10456"/>
            </w:tabs>
            <w:spacing w:before="0" w:after="0" w:line="360" w:lineRule="auto"/>
            <w:rPr>
              <w:b w:val="0"/>
              <w:noProof/>
            </w:rPr>
          </w:pPr>
          <w:hyperlink w:anchor="_Toc227649778" w:history="1">
            <w:r w:rsidR="001D4D43" w:rsidRPr="00E17BEF">
              <w:rPr>
                <w:rStyle w:val="-"/>
                <w:b w:val="0"/>
                <w:noProof/>
              </w:rPr>
              <w:t>Είδος 3. Μεταγωγείς Δικτύου (</w:t>
            </w:r>
            <w:r w:rsidR="001D4D43" w:rsidRPr="00E17BEF">
              <w:rPr>
                <w:rStyle w:val="-"/>
                <w:b w:val="0"/>
                <w:noProof/>
                <w:lang w:val="en-US"/>
              </w:rPr>
              <w:t>Switches</w:t>
            </w:r>
            <w:r w:rsidR="001D4D43" w:rsidRPr="00E17BEF">
              <w:rPr>
                <w:rStyle w:val="-"/>
                <w:b w:val="0"/>
                <w:noProof/>
              </w:rPr>
              <w:t xml:space="preserve">) </w:t>
            </w:r>
            <w:r w:rsidR="001D4D43" w:rsidRPr="00E17BEF">
              <w:rPr>
                <w:rStyle w:val="-"/>
                <w:b w:val="0"/>
                <w:noProof/>
                <w:lang w:val="en-US"/>
              </w:rPr>
              <w:t>Layer</w:t>
            </w:r>
            <w:r w:rsidR="001D4D43" w:rsidRPr="00E17BEF">
              <w:rPr>
                <w:rStyle w:val="-"/>
                <w:b w:val="0"/>
                <w:noProof/>
              </w:rPr>
              <w:t xml:space="preserve"> 2 (25</w:t>
            </w:r>
            <w:r w:rsidR="001D4D43" w:rsidRPr="00E17BEF">
              <w:rPr>
                <w:rStyle w:val="-"/>
                <w:b w:val="0"/>
                <w:noProof/>
                <w:lang w:val="en-US"/>
              </w:rPr>
              <w:t>G</w:t>
            </w:r>
            <w:r w:rsidR="001D4D43" w:rsidRPr="00E17BEF">
              <w:rPr>
                <w:rStyle w:val="-"/>
                <w:b w:val="0"/>
                <w:noProof/>
              </w:rPr>
              <w:t>/100</w:t>
            </w:r>
            <w:r w:rsidR="001D4D43" w:rsidRPr="00E17BEF">
              <w:rPr>
                <w:rStyle w:val="-"/>
                <w:b w:val="0"/>
                <w:noProof/>
                <w:lang w:val="en-US"/>
              </w:rPr>
              <w:t>G</w:t>
            </w:r>
            <w:r w:rsidR="001D4D43" w:rsidRPr="00E17BEF">
              <w:rPr>
                <w:rStyle w:val="-"/>
                <w:b w:val="0"/>
                <w:noProof/>
              </w:rPr>
              <w:t>)</w:t>
            </w:r>
            <w:r w:rsidR="001D4D43" w:rsidRPr="00E17BEF">
              <w:rPr>
                <w:b w:val="0"/>
                <w:noProof/>
                <w:webHidden/>
              </w:rPr>
              <w:tab/>
            </w:r>
            <w:r w:rsidR="001D4D43" w:rsidRPr="00E17BEF">
              <w:rPr>
                <w:b w:val="0"/>
                <w:noProof/>
                <w:webHidden/>
              </w:rPr>
              <w:fldChar w:fldCharType="begin"/>
            </w:r>
            <w:r w:rsidR="001D4D43" w:rsidRPr="00E17BEF">
              <w:rPr>
                <w:b w:val="0"/>
                <w:noProof/>
                <w:webHidden/>
              </w:rPr>
              <w:instrText xml:space="preserve"> PAGEREF _Toc227649778 \h </w:instrText>
            </w:r>
            <w:r w:rsidR="001D4D43" w:rsidRPr="00E17BEF">
              <w:rPr>
                <w:b w:val="0"/>
                <w:noProof/>
                <w:webHidden/>
              </w:rPr>
            </w:r>
            <w:r w:rsidR="001D4D43" w:rsidRPr="00E17BEF">
              <w:rPr>
                <w:b w:val="0"/>
                <w:noProof/>
                <w:webHidden/>
              </w:rPr>
              <w:fldChar w:fldCharType="separate"/>
            </w:r>
            <w:r w:rsidR="001D4D43">
              <w:rPr>
                <w:b w:val="0"/>
                <w:noProof/>
                <w:webHidden/>
              </w:rPr>
              <w:t>16</w:t>
            </w:r>
            <w:r w:rsidR="001D4D43" w:rsidRPr="00E17BEF">
              <w:rPr>
                <w:b w:val="0"/>
                <w:noProof/>
                <w:webHidden/>
              </w:rPr>
              <w:fldChar w:fldCharType="end"/>
            </w:r>
          </w:hyperlink>
        </w:p>
        <w:p w:rsidR="001D4D43" w:rsidRPr="00E17BEF" w:rsidRDefault="00510055" w:rsidP="001D4D43">
          <w:pPr>
            <w:pStyle w:val="2a"/>
            <w:tabs>
              <w:tab w:val="right" w:leader="dot" w:pos="10456"/>
            </w:tabs>
            <w:spacing w:line="360" w:lineRule="auto"/>
            <w:rPr>
              <w:noProof/>
            </w:rPr>
          </w:pPr>
          <w:hyperlink w:anchor="_Toc227649779" w:history="1">
            <w:r w:rsidR="001D4D43" w:rsidRPr="00E17BEF">
              <w:rPr>
                <w:rStyle w:val="-"/>
                <w:noProof/>
              </w:rPr>
              <w:t>3.1. Μεταγωγέας Δικτύου Layer 2 (25G/100G)</w:t>
            </w:r>
            <w:r w:rsidR="001D4D43" w:rsidRPr="00E17BEF">
              <w:rPr>
                <w:noProof/>
                <w:webHidden/>
              </w:rPr>
              <w:tab/>
            </w:r>
            <w:r w:rsidR="001D4D43" w:rsidRPr="00E17BEF">
              <w:rPr>
                <w:noProof/>
                <w:webHidden/>
              </w:rPr>
              <w:fldChar w:fldCharType="begin"/>
            </w:r>
            <w:r w:rsidR="001D4D43" w:rsidRPr="00E17BEF">
              <w:rPr>
                <w:noProof/>
                <w:webHidden/>
              </w:rPr>
              <w:instrText xml:space="preserve"> PAGEREF _Toc227649779 \h </w:instrText>
            </w:r>
            <w:r w:rsidR="001D4D43" w:rsidRPr="00E17BEF">
              <w:rPr>
                <w:noProof/>
                <w:webHidden/>
              </w:rPr>
            </w:r>
            <w:r w:rsidR="001D4D43" w:rsidRPr="00E17BEF">
              <w:rPr>
                <w:noProof/>
                <w:webHidden/>
              </w:rPr>
              <w:fldChar w:fldCharType="separate"/>
            </w:r>
            <w:r w:rsidR="001D4D43">
              <w:rPr>
                <w:noProof/>
                <w:webHidden/>
              </w:rPr>
              <w:t>17</w:t>
            </w:r>
            <w:r w:rsidR="001D4D43" w:rsidRPr="00E17BEF">
              <w:rPr>
                <w:noProof/>
                <w:webHidden/>
              </w:rPr>
              <w:fldChar w:fldCharType="end"/>
            </w:r>
          </w:hyperlink>
        </w:p>
        <w:p w:rsidR="001D4D43" w:rsidRPr="00E17BEF" w:rsidRDefault="00510055" w:rsidP="001D4D43">
          <w:pPr>
            <w:pStyle w:val="18"/>
            <w:tabs>
              <w:tab w:val="right" w:leader="dot" w:pos="10456"/>
            </w:tabs>
            <w:spacing w:before="0" w:after="0" w:line="360" w:lineRule="auto"/>
            <w:rPr>
              <w:b w:val="0"/>
              <w:noProof/>
            </w:rPr>
          </w:pPr>
          <w:hyperlink w:anchor="_Toc227649780" w:history="1">
            <w:r w:rsidR="001D4D43" w:rsidRPr="00E17BEF">
              <w:rPr>
                <w:rStyle w:val="-"/>
                <w:b w:val="0"/>
                <w:noProof/>
              </w:rPr>
              <w:t xml:space="preserve">Είδος 4. Δρομολογητές </w:t>
            </w:r>
            <w:r w:rsidR="001D4D43" w:rsidRPr="00E17BEF">
              <w:rPr>
                <w:rStyle w:val="-"/>
                <w:b w:val="0"/>
                <w:noProof/>
                <w:lang w:val="en-US"/>
              </w:rPr>
              <w:t>IPsec</w:t>
            </w:r>
            <w:r w:rsidR="001D4D43" w:rsidRPr="00E17BEF">
              <w:rPr>
                <w:b w:val="0"/>
                <w:noProof/>
                <w:webHidden/>
              </w:rPr>
              <w:tab/>
            </w:r>
            <w:r w:rsidR="001D4D43" w:rsidRPr="00E17BEF">
              <w:rPr>
                <w:b w:val="0"/>
                <w:noProof/>
                <w:webHidden/>
              </w:rPr>
              <w:fldChar w:fldCharType="begin"/>
            </w:r>
            <w:r w:rsidR="001D4D43" w:rsidRPr="00E17BEF">
              <w:rPr>
                <w:b w:val="0"/>
                <w:noProof/>
                <w:webHidden/>
              </w:rPr>
              <w:instrText xml:space="preserve"> PAGEREF _Toc227649780 \h </w:instrText>
            </w:r>
            <w:r w:rsidR="001D4D43" w:rsidRPr="00E17BEF">
              <w:rPr>
                <w:b w:val="0"/>
                <w:noProof/>
                <w:webHidden/>
              </w:rPr>
            </w:r>
            <w:r w:rsidR="001D4D43" w:rsidRPr="00E17BEF">
              <w:rPr>
                <w:b w:val="0"/>
                <w:noProof/>
                <w:webHidden/>
              </w:rPr>
              <w:fldChar w:fldCharType="separate"/>
            </w:r>
            <w:r w:rsidR="001D4D43">
              <w:rPr>
                <w:b w:val="0"/>
                <w:noProof/>
                <w:webHidden/>
              </w:rPr>
              <w:t>22</w:t>
            </w:r>
            <w:r w:rsidR="001D4D43" w:rsidRPr="00E17BEF">
              <w:rPr>
                <w:b w:val="0"/>
                <w:noProof/>
                <w:webHidden/>
              </w:rPr>
              <w:fldChar w:fldCharType="end"/>
            </w:r>
          </w:hyperlink>
        </w:p>
        <w:p w:rsidR="001D4D43" w:rsidRPr="00E17BEF" w:rsidRDefault="00510055" w:rsidP="001D4D43">
          <w:pPr>
            <w:pStyle w:val="2a"/>
            <w:tabs>
              <w:tab w:val="right" w:leader="dot" w:pos="10456"/>
            </w:tabs>
            <w:spacing w:line="360" w:lineRule="auto"/>
            <w:rPr>
              <w:noProof/>
            </w:rPr>
          </w:pPr>
          <w:hyperlink w:anchor="_Toc227649781" w:history="1">
            <w:r w:rsidR="001D4D43" w:rsidRPr="00E17BEF">
              <w:rPr>
                <w:rStyle w:val="-"/>
                <w:noProof/>
              </w:rPr>
              <w:t>4.1. Δρομολογητές IPSec</w:t>
            </w:r>
            <w:r w:rsidR="001D4D43" w:rsidRPr="00E17BEF">
              <w:rPr>
                <w:noProof/>
                <w:webHidden/>
              </w:rPr>
              <w:tab/>
            </w:r>
            <w:r w:rsidR="001D4D43" w:rsidRPr="00E17BEF">
              <w:rPr>
                <w:noProof/>
                <w:webHidden/>
              </w:rPr>
              <w:fldChar w:fldCharType="begin"/>
            </w:r>
            <w:r w:rsidR="001D4D43" w:rsidRPr="00E17BEF">
              <w:rPr>
                <w:noProof/>
                <w:webHidden/>
              </w:rPr>
              <w:instrText xml:space="preserve"> PAGEREF _Toc227649781 \h </w:instrText>
            </w:r>
            <w:r w:rsidR="001D4D43" w:rsidRPr="00E17BEF">
              <w:rPr>
                <w:noProof/>
                <w:webHidden/>
              </w:rPr>
            </w:r>
            <w:r w:rsidR="001D4D43" w:rsidRPr="00E17BEF">
              <w:rPr>
                <w:noProof/>
                <w:webHidden/>
              </w:rPr>
              <w:fldChar w:fldCharType="separate"/>
            </w:r>
            <w:r w:rsidR="001D4D43">
              <w:rPr>
                <w:noProof/>
                <w:webHidden/>
              </w:rPr>
              <w:t>23</w:t>
            </w:r>
            <w:r w:rsidR="001D4D43" w:rsidRPr="00E17BEF">
              <w:rPr>
                <w:noProof/>
                <w:webHidden/>
              </w:rPr>
              <w:fldChar w:fldCharType="end"/>
            </w:r>
          </w:hyperlink>
        </w:p>
        <w:p w:rsidR="001D4D43" w:rsidRPr="00E17BEF" w:rsidRDefault="00510055" w:rsidP="001D4D43">
          <w:pPr>
            <w:pStyle w:val="18"/>
            <w:tabs>
              <w:tab w:val="right" w:leader="dot" w:pos="10456"/>
            </w:tabs>
            <w:spacing w:before="0" w:after="0" w:line="360" w:lineRule="auto"/>
            <w:rPr>
              <w:b w:val="0"/>
              <w:noProof/>
            </w:rPr>
          </w:pPr>
          <w:hyperlink w:anchor="_Toc227649782" w:history="1">
            <w:r w:rsidR="001D4D43" w:rsidRPr="00E17BEF">
              <w:rPr>
                <w:rStyle w:val="-"/>
                <w:b w:val="0"/>
                <w:noProof/>
              </w:rPr>
              <w:t xml:space="preserve">Είδος 5. Συστήματα </w:t>
            </w:r>
            <w:r w:rsidR="001D4D43" w:rsidRPr="00E17BEF">
              <w:rPr>
                <w:rStyle w:val="-"/>
                <w:b w:val="0"/>
                <w:noProof/>
                <w:lang w:val="en-US"/>
              </w:rPr>
              <w:t>Detection</w:t>
            </w:r>
            <w:r w:rsidR="001D4D43" w:rsidRPr="00E17BEF">
              <w:rPr>
                <w:rStyle w:val="-"/>
                <w:b w:val="0"/>
                <w:noProof/>
              </w:rPr>
              <w:t xml:space="preserve"> &amp; </w:t>
            </w:r>
            <w:r w:rsidR="001D4D43" w:rsidRPr="00E17BEF">
              <w:rPr>
                <w:rStyle w:val="-"/>
                <w:b w:val="0"/>
                <w:noProof/>
                <w:lang w:val="en-US"/>
              </w:rPr>
              <w:t>Response</w:t>
            </w:r>
            <w:r w:rsidR="001D4D43" w:rsidRPr="00E17BEF">
              <w:rPr>
                <w:b w:val="0"/>
                <w:noProof/>
                <w:webHidden/>
              </w:rPr>
              <w:tab/>
            </w:r>
            <w:r w:rsidR="001D4D43" w:rsidRPr="00E17BEF">
              <w:rPr>
                <w:b w:val="0"/>
                <w:noProof/>
                <w:webHidden/>
              </w:rPr>
              <w:fldChar w:fldCharType="begin"/>
            </w:r>
            <w:r w:rsidR="001D4D43" w:rsidRPr="00E17BEF">
              <w:rPr>
                <w:b w:val="0"/>
                <w:noProof/>
                <w:webHidden/>
              </w:rPr>
              <w:instrText xml:space="preserve"> PAGEREF _Toc227649782 \h </w:instrText>
            </w:r>
            <w:r w:rsidR="001D4D43" w:rsidRPr="00E17BEF">
              <w:rPr>
                <w:b w:val="0"/>
                <w:noProof/>
                <w:webHidden/>
              </w:rPr>
            </w:r>
            <w:r w:rsidR="001D4D43" w:rsidRPr="00E17BEF">
              <w:rPr>
                <w:b w:val="0"/>
                <w:noProof/>
                <w:webHidden/>
              </w:rPr>
              <w:fldChar w:fldCharType="separate"/>
            </w:r>
            <w:r w:rsidR="001D4D43">
              <w:rPr>
                <w:b w:val="0"/>
                <w:noProof/>
                <w:webHidden/>
              </w:rPr>
              <w:t>28</w:t>
            </w:r>
            <w:r w:rsidR="001D4D43" w:rsidRPr="00E17BEF">
              <w:rPr>
                <w:b w:val="0"/>
                <w:noProof/>
                <w:webHidden/>
              </w:rPr>
              <w:fldChar w:fldCharType="end"/>
            </w:r>
          </w:hyperlink>
        </w:p>
        <w:p w:rsidR="001D4D43" w:rsidRPr="00E17BEF" w:rsidRDefault="00510055" w:rsidP="001D4D43">
          <w:pPr>
            <w:pStyle w:val="2a"/>
            <w:tabs>
              <w:tab w:val="right" w:leader="dot" w:pos="10456"/>
            </w:tabs>
            <w:spacing w:line="360" w:lineRule="auto"/>
            <w:rPr>
              <w:noProof/>
            </w:rPr>
          </w:pPr>
          <w:hyperlink w:anchor="_Toc227649783" w:history="1">
            <w:r w:rsidR="001D4D43" w:rsidRPr="00E17BEF">
              <w:rPr>
                <w:rStyle w:val="-"/>
                <w:noProof/>
                <w:lang w:val="en-US"/>
              </w:rPr>
              <w:t xml:space="preserve">5.1. </w:t>
            </w:r>
            <w:r w:rsidR="001D4D43" w:rsidRPr="00E17BEF">
              <w:rPr>
                <w:rStyle w:val="-"/>
                <w:noProof/>
              </w:rPr>
              <w:t>Λογισμικό</w:t>
            </w:r>
            <w:r w:rsidR="001D4D43" w:rsidRPr="00E17BEF">
              <w:rPr>
                <w:rStyle w:val="-"/>
                <w:noProof/>
                <w:lang w:val="en-US"/>
              </w:rPr>
              <w:t xml:space="preserve"> Detection &amp; Response (XDR)</w:t>
            </w:r>
            <w:r w:rsidR="001D4D43" w:rsidRPr="00E17BEF">
              <w:rPr>
                <w:noProof/>
                <w:webHidden/>
              </w:rPr>
              <w:tab/>
            </w:r>
            <w:r w:rsidR="001D4D43" w:rsidRPr="00E17BEF">
              <w:rPr>
                <w:noProof/>
                <w:webHidden/>
              </w:rPr>
              <w:fldChar w:fldCharType="begin"/>
            </w:r>
            <w:r w:rsidR="001D4D43" w:rsidRPr="00E17BEF">
              <w:rPr>
                <w:noProof/>
                <w:webHidden/>
              </w:rPr>
              <w:instrText xml:space="preserve"> PAGEREF _Toc227649783 \h </w:instrText>
            </w:r>
            <w:r w:rsidR="001D4D43" w:rsidRPr="00E17BEF">
              <w:rPr>
                <w:noProof/>
                <w:webHidden/>
              </w:rPr>
            </w:r>
            <w:r w:rsidR="001D4D43" w:rsidRPr="00E17BEF">
              <w:rPr>
                <w:noProof/>
                <w:webHidden/>
              </w:rPr>
              <w:fldChar w:fldCharType="separate"/>
            </w:r>
            <w:r w:rsidR="001D4D43">
              <w:rPr>
                <w:noProof/>
                <w:webHidden/>
              </w:rPr>
              <w:t>29</w:t>
            </w:r>
            <w:r w:rsidR="001D4D43" w:rsidRPr="00E17BEF">
              <w:rPr>
                <w:noProof/>
                <w:webHidden/>
              </w:rPr>
              <w:fldChar w:fldCharType="end"/>
            </w:r>
          </w:hyperlink>
        </w:p>
        <w:p w:rsidR="001D4D43" w:rsidRPr="00E17BEF" w:rsidRDefault="00510055" w:rsidP="001D4D43">
          <w:pPr>
            <w:pStyle w:val="18"/>
            <w:tabs>
              <w:tab w:val="right" w:leader="dot" w:pos="10456"/>
            </w:tabs>
            <w:spacing w:before="0" w:after="0" w:line="360" w:lineRule="auto"/>
            <w:rPr>
              <w:b w:val="0"/>
              <w:noProof/>
            </w:rPr>
          </w:pPr>
          <w:hyperlink w:anchor="_Toc227649784" w:history="1">
            <w:r w:rsidR="001D4D43" w:rsidRPr="00E17BEF">
              <w:rPr>
                <w:rStyle w:val="-"/>
                <w:b w:val="0"/>
                <w:noProof/>
              </w:rPr>
              <w:t xml:space="preserve">Είδος 6. </w:t>
            </w:r>
            <w:r w:rsidR="001D4D43" w:rsidRPr="00E17BEF">
              <w:rPr>
                <w:rStyle w:val="-"/>
                <w:b w:val="0"/>
                <w:noProof/>
                <w:lang w:val="en-US"/>
              </w:rPr>
              <w:t>Vulnerability</w:t>
            </w:r>
            <w:r w:rsidR="001D4D43" w:rsidRPr="00E17BEF">
              <w:rPr>
                <w:rStyle w:val="-"/>
                <w:b w:val="0"/>
                <w:noProof/>
              </w:rPr>
              <w:t xml:space="preserve"> </w:t>
            </w:r>
            <w:r w:rsidR="001D4D43" w:rsidRPr="00E17BEF">
              <w:rPr>
                <w:rStyle w:val="-"/>
                <w:b w:val="0"/>
                <w:noProof/>
                <w:lang w:val="en-US"/>
              </w:rPr>
              <w:t>Assessment</w:t>
            </w:r>
            <w:r w:rsidR="001D4D43" w:rsidRPr="00E17BEF">
              <w:rPr>
                <w:rStyle w:val="-"/>
                <w:b w:val="0"/>
                <w:noProof/>
              </w:rPr>
              <w:t xml:space="preserve"> </w:t>
            </w:r>
            <w:r w:rsidR="001D4D43" w:rsidRPr="00E17BEF">
              <w:rPr>
                <w:rStyle w:val="-"/>
                <w:b w:val="0"/>
                <w:noProof/>
                <w:lang w:val="en-US"/>
              </w:rPr>
              <w:t>Tool</w:t>
            </w:r>
            <w:r w:rsidR="001D4D43" w:rsidRPr="00E17BEF">
              <w:rPr>
                <w:b w:val="0"/>
                <w:noProof/>
                <w:webHidden/>
              </w:rPr>
              <w:tab/>
            </w:r>
            <w:r w:rsidR="001D4D43" w:rsidRPr="00E17BEF">
              <w:rPr>
                <w:b w:val="0"/>
                <w:noProof/>
                <w:webHidden/>
              </w:rPr>
              <w:fldChar w:fldCharType="begin"/>
            </w:r>
            <w:r w:rsidR="001D4D43" w:rsidRPr="00E17BEF">
              <w:rPr>
                <w:b w:val="0"/>
                <w:noProof/>
                <w:webHidden/>
              </w:rPr>
              <w:instrText xml:space="preserve"> PAGEREF _Toc227649784 \h </w:instrText>
            </w:r>
            <w:r w:rsidR="001D4D43" w:rsidRPr="00E17BEF">
              <w:rPr>
                <w:b w:val="0"/>
                <w:noProof/>
                <w:webHidden/>
              </w:rPr>
            </w:r>
            <w:r w:rsidR="001D4D43" w:rsidRPr="00E17BEF">
              <w:rPr>
                <w:b w:val="0"/>
                <w:noProof/>
                <w:webHidden/>
              </w:rPr>
              <w:fldChar w:fldCharType="separate"/>
            </w:r>
            <w:r w:rsidR="001D4D43">
              <w:rPr>
                <w:b w:val="0"/>
                <w:noProof/>
                <w:webHidden/>
              </w:rPr>
              <w:t>34</w:t>
            </w:r>
            <w:r w:rsidR="001D4D43" w:rsidRPr="00E17BEF">
              <w:rPr>
                <w:b w:val="0"/>
                <w:noProof/>
                <w:webHidden/>
              </w:rPr>
              <w:fldChar w:fldCharType="end"/>
            </w:r>
          </w:hyperlink>
        </w:p>
        <w:p w:rsidR="001D4D43" w:rsidRPr="00E17BEF" w:rsidRDefault="00510055" w:rsidP="001D4D43">
          <w:pPr>
            <w:pStyle w:val="2a"/>
            <w:tabs>
              <w:tab w:val="right" w:leader="dot" w:pos="10456"/>
            </w:tabs>
            <w:spacing w:line="360" w:lineRule="auto"/>
            <w:rPr>
              <w:noProof/>
            </w:rPr>
          </w:pPr>
          <w:hyperlink w:anchor="_Toc227649785" w:history="1">
            <w:r w:rsidR="001D4D43" w:rsidRPr="00E17BEF">
              <w:rPr>
                <w:rStyle w:val="-"/>
                <w:noProof/>
              </w:rPr>
              <w:t>6.</w:t>
            </w:r>
            <w:r w:rsidR="001D4D43" w:rsidRPr="00E17BEF">
              <w:rPr>
                <w:rStyle w:val="-"/>
                <w:noProof/>
                <w:lang w:val="en-US"/>
              </w:rPr>
              <w:t>1. Vulnerability Assessment Tool</w:t>
            </w:r>
            <w:r w:rsidR="001D4D43" w:rsidRPr="00E17BEF">
              <w:rPr>
                <w:noProof/>
                <w:webHidden/>
              </w:rPr>
              <w:tab/>
            </w:r>
            <w:r w:rsidR="001D4D43" w:rsidRPr="00E17BEF">
              <w:rPr>
                <w:noProof/>
                <w:webHidden/>
              </w:rPr>
              <w:fldChar w:fldCharType="begin"/>
            </w:r>
            <w:r w:rsidR="001D4D43" w:rsidRPr="00E17BEF">
              <w:rPr>
                <w:noProof/>
                <w:webHidden/>
              </w:rPr>
              <w:instrText xml:space="preserve"> PAGEREF _Toc227649785 \h </w:instrText>
            </w:r>
            <w:r w:rsidR="001D4D43" w:rsidRPr="00E17BEF">
              <w:rPr>
                <w:noProof/>
                <w:webHidden/>
              </w:rPr>
            </w:r>
            <w:r w:rsidR="001D4D43" w:rsidRPr="00E17BEF">
              <w:rPr>
                <w:noProof/>
                <w:webHidden/>
              </w:rPr>
              <w:fldChar w:fldCharType="separate"/>
            </w:r>
            <w:r w:rsidR="001D4D43">
              <w:rPr>
                <w:noProof/>
                <w:webHidden/>
              </w:rPr>
              <w:t>34</w:t>
            </w:r>
            <w:r w:rsidR="001D4D43" w:rsidRPr="00E17BEF">
              <w:rPr>
                <w:noProof/>
                <w:webHidden/>
              </w:rPr>
              <w:fldChar w:fldCharType="end"/>
            </w:r>
          </w:hyperlink>
        </w:p>
        <w:p w:rsidR="001D4D43" w:rsidRPr="00E17BEF" w:rsidRDefault="00510055" w:rsidP="001D4D43">
          <w:pPr>
            <w:pStyle w:val="18"/>
            <w:tabs>
              <w:tab w:val="right" w:leader="dot" w:pos="10456"/>
            </w:tabs>
            <w:spacing w:before="0" w:after="0" w:line="360" w:lineRule="auto"/>
            <w:rPr>
              <w:b w:val="0"/>
              <w:noProof/>
            </w:rPr>
          </w:pPr>
          <w:hyperlink w:anchor="_Toc227649786" w:history="1">
            <w:r w:rsidR="001D4D43" w:rsidRPr="00E17BEF">
              <w:rPr>
                <w:rStyle w:val="-"/>
                <w:b w:val="0"/>
                <w:noProof/>
              </w:rPr>
              <w:t xml:space="preserve">Είδος 7. </w:t>
            </w:r>
            <w:r w:rsidR="001D4D43" w:rsidRPr="00E17BEF">
              <w:rPr>
                <w:rStyle w:val="-"/>
                <w:b w:val="0"/>
                <w:noProof/>
                <w:lang w:val="en-US"/>
              </w:rPr>
              <w:t>Email</w:t>
            </w:r>
            <w:r w:rsidR="001D4D43" w:rsidRPr="00E17BEF">
              <w:rPr>
                <w:rStyle w:val="-"/>
                <w:b w:val="0"/>
                <w:noProof/>
              </w:rPr>
              <w:t xml:space="preserve"> </w:t>
            </w:r>
            <w:r w:rsidR="001D4D43" w:rsidRPr="00E17BEF">
              <w:rPr>
                <w:rStyle w:val="-"/>
                <w:b w:val="0"/>
                <w:noProof/>
                <w:lang w:val="en-US"/>
              </w:rPr>
              <w:t>Security</w:t>
            </w:r>
            <w:r w:rsidR="001D4D43" w:rsidRPr="00E17BEF">
              <w:rPr>
                <w:b w:val="0"/>
                <w:noProof/>
                <w:webHidden/>
              </w:rPr>
              <w:tab/>
            </w:r>
            <w:r w:rsidR="001D4D43" w:rsidRPr="00E17BEF">
              <w:rPr>
                <w:b w:val="0"/>
                <w:noProof/>
                <w:webHidden/>
              </w:rPr>
              <w:fldChar w:fldCharType="begin"/>
            </w:r>
            <w:r w:rsidR="001D4D43" w:rsidRPr="00E17BEF">
              <w:rPr>
                <w:b w:val="0"/>
                <w:noProof/>
                <w:webHidden/>
              </w:rPr>
              <w:instrText xml:space="preserve"> PAGEREF _Toc227649786 \h </w:instrText>
            </w:r>
            <w:r w:rsidR="001D4D43" w:rsidRPr="00E17BEF">
              <w:rPr>
                <w:b w:val="0"/>
                <w:noProof/>
                <w:webHidden/>
              </w:rPr>
            </w:r>
            <w:r w:rsidR="001D4D43" w:rsidRPr="00E17BEF">
              <w:rPr>
                <w:b w:val="0"/>
                <w:noProof/>
                <w:webHidden/>
              </w:rPr>
              <w:fldChar w:fldCharType="separate"/>
            </w:r>
            <w:r w:rsidR="001D4D43">
              <w:rPr>
                <w:b w:val="0"/>
                <w:noProof/>
                <w:webHidden/>
              </w:rPr>
              <w:t>36</w:t>
            </w:r>
            <w:r w:rsidR="001D4D43" w:rsidRPr="00E17BEF">
              <w:rPr>
                <w:b w:val="0"/>
                <w:noProof/>
                <w:webHidden/>
              </w:rPr>
              <w:fldChar w:fldCharType="end"/>
            </w:r>
          </w:hyperlink>
        </w:p>
        <w:p w:rsidR="001D4D43" w:rsidRPr="00E17BEF" w:rsidRDefault="00510055" w:rsidP="001D4D43">
          <w:pPr>
            <w:pStyle w:val="2a"/>
            <w:tabs>
              <w:tab w:val="right" w:leader="dot" w:pos="10456"/>
            </w:tabs>
            <w:spacing w:line="360" w:lineRule="auto"/>
            <w:rPr>
              <w:noProof/>
            </w:rPr>
          </w:pPr>
          <w:hyperlink w:anchor="_Toc227649787" w:history="1">
            <w:r w:rsidR="001D4D43" w:rsidRPr="00E17BEF">
              <w:rPr>
                <w:rStyle w:val="-"/>
                <w:noProof/>
              </w:rPr>
              <w:t>7.1. Σύστημα Προστασίας Ηλεκτρονικού Ταχυδρομείου</w:t>
            </w:r>
            <w:r w:rsidR="001D4D43" w:rsidRPr="00E17BEF">
              <w:rPr>
                <w:noProof/>
                <w:webHidden/>
              </w:rPr>
              <w:tab/>
            </w:r>
            <w:r w:rsidR="001D4D43" w:rsidRPr="00E17BEF">
              <w:rPr>
                <w:noProof/>
                <w:webHidden/>
              </w:rPr>
              <w:fldChar w:fldCharType="begin"/>
            </w:r>
            <w:r w:rsidR="001D4D43" w:rsidRPr="00E17BEF">
              <w:rPr>
                <w:noProof/>
                <w:webHidden/>
              </w:rPr>
              <w:instrText xml:space="preserve"> PAGEREF _Toc227649787 \h </w:instrText>
            </w:r>
            <w:r w:rsidR="001D4D43" w:rsidRPr="00E17BEF">
              <w:rPr>
                <w:noProof/>
                <w:webHidden/>
              </w:rPr>
            </w:r>
            <w:r w:rsidR="001D4D43" w:rsidRPr="00E17BEF">
              <w:rPr>
                <w:noProof/>
                <w:webHidden/>
              </w:rPr>
              <w:fldChar w:fldCharType="separate"/>
            </w:r>
            <w:r w:rsidR="001D4D43">
              <w:rPr>
                <w:noProof/>
                <w:webHidden/>
              </w:rPr>
              <w:t>36</w:t>
            </w:r>
            <w:r w:rsidR="001D4D43" w:rsidRPr="00E17BEF">
              <w:rPr>
                <w:noProof/>
                <w:webHidden/>
              </w:rPr>
              <w:fldChar w:fldCharType="end"/>
            </w:r>
          </w:hyperlink>
        </w:p>
        <w:p w:rsidR="001D4D43" w:rsidRPr="00E17BEF" w:rsidRDefault="00510055" w:rsidP="001D4D43">
          <w:pPr>
            <w:pStyle w:val="18"/>
            <w:tabs>
              <w:tab w:val="right" w:leader="dot" w:pos="10456"/>
            </w:tabs>
            <w:spacing w:before="0" w:after="0" w:line="360" w:lineRule="auto"/>
            <w:rPr>
              <w:b w:val="0"/>
              <w:noProof/>
            </w:rPr>
          </w:pPr>
          <w:hyperlink w:anchor="_Toc227649788" w:history="1">
            <w:r w:rsidR="001D4D43" w:rsidRPr="00E17BEF">
              <w:rPr>
                <w:rStyle w:val="-"/>
                <w:b w:val="0"/>
                <w:noProof/>
              </w:rPr>
              <w:t>Είδος 8. Σύστημα διαχείρισης και ανάλυσης δεδομένων και τηλεμετρίας</w:t>
            </w:r>
            <w:r w:rsidR="001D4D43" w:rsidRPr="00E17BEF">
              <w:rPr>
                <w:b w:val="0"/>
                <w:noProof/>
                <w:webHidden/>
              </w:rPr>
              <w:tab/>
            </w:r>
            <w:r w:rsidR="001D4D43" w:rsidRPr="00E17BEF">
              <w:rPr>
                <w:b w:val="0"/>
                <w:noProof/>
                <w:webHidden/>
              </w:rPr>
              <w:fldChar w:fldCharType="begin"/>
            </w:r>
            <w:r w:rsidR="001D4D43" w:rsidRPr="00E17BEF">
              <w:rPr>
                <w:b w:val="0"/>
                <w:noProof/>
                <w:webHidden/>
              </w:rPr>
              <w:instrText xml:space="preserve"> PAGEREF _Toc227649788 \h </w:instrText>
            </w:r>
            <w:r w:rsidR="001D4D43" w:rsidRPr="00E17BEF">
              <w:rPr>
                <w:b w:val="0"/>
                <w:noProof/>
                <w:webHidden/>
              </w:rPr>
            </w:r>
            <w:r w:rsidR="001D4D43" w:rsidRPr="00E17BEF">
              <w:rPr>
                <w:b w:val="0"/>
                <w:noProof/>
                <w:webHidden/>
              </w:rPr>
              <w:fldChar w:fldCharType="separate"/>
            </w:r>
            <w:r w:rsidR="001D4D43">
              <w:rPr>
                <w:b w:val="0"/>
                <w:noProof/>
                <w:webHidden/>
              </w:rPr>
              <w:t>40</w:t>
            </w:r>
            <w:r w:rsidR="001D4D43" w:rsidRPr="00E17BEF">
              <w:rPr>
                <w:b w:val="0"/>
                <w:noProof/>
                <w:webHidden/>
              </w:rPr>
              <w:fldChar w:fldCharType="end"/>
            </w:r>
          </w:hyperlink>
        </w:p>
        <w:p w:rsidR="001D4D43" w:rsidRPr="00E17BEF" w:rsidRDefault="00510055" w:rsidP="001D4D43">
          <w:pPr>
            <w:pStyle w:val="2a"/>
            <w:tabs>
              <w:tab w:val="right" w:leader="dot" w:pos="10456"/>
            </w:tabs>
            <w:spacing w:line="360" w:lineRule="auto"/>
            <w:rPr>
              <w:noProof/>
            </w:rPr>
          </w:pPr>
          <w:hyperlink w:anchor="_Toc227649789" w:history="1">
            <w:r w:rsidR="001D4D43" w:rsidRPr="00E17BEF">
              <w:rPr>
                <w:rStyle w:val="-"/>
                <w:noProof/>
              </w:rPr>
              <w:t>8.1. Σύστημα διαχείρισης και ανάλυσης δεδομένων και τηλεμετρίας</w:t>
            </w:r>
            <w:r w:rsidR="001D4D43" w:rsidRPr="00E17BEF">
              <w:rPr>
                <w:noProof/>
                <w:webHidden/>
              </w:rPr>
              <w:tab/>
            </w:r>
            <w:r w:rsidR="001D4D43" w:rsidRPr="00E17BEF">
              <w:rPr>
                <w:noProof/>
                <w:webHidden/>
              </w:rPr>
              <w:fldChar w:fldCharType="begin"/>
            </w:r>
            <w:r w:rsidR="001D4D43" w:rsidRPr="00E17BEF">
              <w:rPr>
                <w:noProof/>
                <w:webHidden/>
              </w:rPr>
              <w:instrText xml:space="preserve"> PAGEREF _Toc227649789 \h </w:instrText>
            </w:r>
            <w:r w:rsidR="001D4D43" w:rsidRPr="00E17BEF">
              <w:rPr>
                <w:noProof/>
                <w:webHidden/>
              </w:rPr>
            </w:r>
            <w:r w:rsidR="001D4D43" w:rsidRPr="00E17BEF">
              <w:rPr>
                <w:noProof/>
                <w:webHidden/>
              </w:rPr>
              <w:fldChar w:fldCharType="separate"/>
            </w:r>
            <w:r w:rsidR="001D4D43">
              <w:rPr>
                <w:noProof/>
                <w:webHidden/>
              </w:rPr>
              <w:t>40</w:t>
            </w:r>
            <w:r w:rsidR="001D4D43" w:rsidRPr="00E17BEF">
              <w:rPr>
                <w:noProof/>
                <w:webHidden/>
              </w:rPr>
              <w:fldChar w:fldCharType="end"/>
            </w:r>
          </w:hyperlink>
        </w:p>
        <w:p w:rsidR="001D4D43" w:rsidRPr="00E17BEF" w:rsidRDefault="00510055" w:rsidP="001D4D43">
          <w:pPr>
            <w:pStyle w:val="18"/>
            <w:tabs>
              <w:tab w:val="right" w:leader="dot" w:pos="10456"/>
            </w:tabs>
            <w:spacing w:before="0" w:after="0" w:line="360" w:lineRule="auto"/>
            <w:rPr>
              <w:b w:val="0"/>
              <w:noProof/>
            </w:rPr>
          </w:pPr>
          <w:hyperlink w:anchor="_Toc227649790" w:history="1">
            <w:r w:rsidR="001D4D43" w:rsidRPr="00E17BEF">
              <w:rPr>
                <w:rStyle w:val="-"/>
                <w:b w:val="0"/>
                <w:noProof/>
              </w:rPr>
              <w:t>Είδος 9. Συστήματα με κάρτα γραφικών για την μηχανική ανάλυση των δεδομένων</w:t>
            </w:r>
            <w:r w:rsidR="001D4D43" w:rsidRPr="00E17BEF">
              <w:rPr>
                <w:b w:val="0"/>
                <w:noProof/>
                <w:webHidden/>
              </w:rPr>
              <w:tab/>
            </w:r>
            <w:r w:rsidR="001D4D43" w:rsidRPr="00E17BEF">
              <w:rPr>
                <w:b w:val="0"/>
                <w:noProof/>
                <w:webHidden/>
              </w:rPr>
              <w:fldChar w:fldCharType="begin"/>
            </w:r>
            <w:r w:rsidR="001D4D43" w:rsidRPr="00E17BEF">
              <w:rPr>
                <w:b w:val="0"/>
                <w:noProof/>
                <w:webHidden/>
              </w:rPr>
              <w:instrText xml:space="preserve"> PAGEREF _Toc227649790 \h </w:instrText>
            </w:r>
            <w:r w:rsidR="001D4D43" w:rsidRPr="00E17BEF">
              <w:rPr>
                <w:b w:val="0"/>
                <w:noProof/>
                <w:webHidden/>
              </w:rPr>
            </w:r>
            <w:r w:rsidR="001D4D43" w:rsidRPr="00E17BEF">
              <w:rPr>
                <w:b w:val="0"/>
                <w:noProof/>
                <w:webHidden/>
              </w:rPr>
              <w:fldChar w:fldCharType="separate"/>
            </w:r>
            <w:r w:rsidR="001D4D43">
              <w:rPr>
                <w:b w:val="0"/>
                <w:noProof/>
                <w:webHidden/>
              </w:rPr>
              <w:t>45</w:t>
            </w:r>
            <w:r w:rsidR="001D4D43" w:rsidRPr="00E17BEF">
              <w:rPr>
                <w:b w:val="0"/>
                <w:noProof/>
                <w:webHidden/>
              </w:rPr>
              <w:fldChar w:fldCharType="end"/>
            </w:r>
          </w:hyperlink>
        </w:p>
        <w:p w:rsidR="001D4D43" w:rsidRPr="00E17BEF" w:rsidRDefault="00510055" w:rsidP="001D4D43">
          <w:pPr>
            <w:pStyle w:val="2a"/>
            <w:tabs>
              <w:tab w:val="right" w:leader="dot" w:pos="10456"/>
            </w:tabs>
            <w:spacing w:line="360" w:lineRule="auto"/>
            <w:rPr>
              <w:noProof/>
            </w:rPr>
          </w:pPr>
          <w:hyperlink w:anchor="_Toc227649791" w:history="1">
            <w:r w:rsidR="001D4D43" w:rsidRPr="00E17BEF">
              <w:rPr>
                <w:rStyle w:val="-"/>
                <w:noProof/>
              </w:rPr>
              <w:t>9.1. Υπολογιστικό σύστημα για ανάλυση δεδομένων με τεχνητή νοημοσύνη και ενσωματωμένη κάρτα γραφικών.</w:t>
            </w:r>
            <w:r w:rsidR="001D4D43" w:rsidRPr="00E17BEF">
              <w:rPr>
                <w:noProof/>
                <w:webHidden/>
              </w:rPr>
              <w:tab/>
            </w:r>
            <w:r w:rsidR="001D4D43" w:rsidRPr="00E17BEF">
              <w:rPr>
                <w:noProof/>
                <w:webHidden/>
              </w:rPr>
              <w:fldChar w:fldCharType="begin"/>
            </w:r>
            <w:r w:rsidR="001D4D43" w:rsidRPr="00E17BEF">
              <w:rPr>
                <w:noProof/>
                <w:webHidden/>
              </w:rPr>
              <w:instrText xml:space="preserve"> PAGEREF _Toc227649791 \h </w:instrText>
            </w:r>
            <w:r w:rsidR="001D4D43" w:rsidRPr="00E17BEF">
              <w:rPr>
                <w:noProof/>
                <w:webHidden/>
              </w:rPr>
            </w:r>
            <w:r w:rsidR="001D4D43" w:rsidRPr="00E17BEF">
              <w:rPr>
                <w:noProof/>
                <w:webHidden/>
              </w:rPr>
              <w:fldChar w:fldCharType="separate"/>
            </w:r>
            <w:r w:rsidR="001D4D43">
              <w:rPr>
                <w:noProof/>
                <w:webHidden/>
              </w:rPr>
              <w:t>45</w:t>
            </w:r>
            <w:r w:rsidR="001D4D43" w:rsidRPr="00E17BEF">
              <w:rPr>
                <w:noProof/>
                <w:webHidden/>
              </w:rPr>
              <w:fldChar w:fldCharType="end"/>
            </w:r>
          </w:hyperlink>
        </w:p>
        <w:p w:rsidR="001D4D43" w:rsidRPr="00E17BEF" w:rsidRDefault="00510055" w:rsidP="001D4D43">
          <w:pPr>
            <w:pStyle w:val="18"/>
            <w:tabs>
              <w:tab w:val="right" w:leader="dot" w:pos="10456"/>
            </w:tabs>
            <w:spacing w:before="0" w:after="0" w:line="360" w:lineRule="auto"/>
            <w:rPr>
              <w:b w:val="0"/>
              <w:noProof/>
            </w:rPr>
          </w:pPr>
          <w:hyperlink w:anchor="_Toc227649792" w:history="1">
            <w:r w:rsidR="001D4D43" w:rsidRPr="001D4D43">
              <w:rPr>
                <w:rStyle w:val="-"/>
                <w:noProof/>
                <w:lang w:val="el"/>
              </w:rPr>
              <w:t>ΜΕΡΟΣ  Β. ΥΠΗΡΕΣΙΕΣ Εκπαίδευσης, συμβουλευτικής, ελέγχου αδυναμιών, αντιμετώπισής περιστατικών ασφαλείας και παρακολούθησης του δικτύου και συσκευών του ΔΠΘ</w:t>
            </w:r>
            <w:r w:rsidR="001D4D43" w:rsidRPr="00E17BEF">
              <w:rPr>
                <w:b w:val="0"/>
                <w:noProof/>
                <w:webHidden/>
              </w:rPr>
              <w:tab/>
            </w:r>
            <w:r w:rsidR="001D4D43" w:rsidRPr="00E17BEF">
              <w:rPr>
                <w:b w:val="0"/>
                <w:noProof/>
                <w:webHidden/>
              </w:rPr>
              <w:fldChar w:fldCharType="begin"/>
            </w:r>
            <w:r w:rsidR="001D4D43" w:rsidRPr="00E17BEF">
              <w:rPr>
                <w:b w:val="0"/>
                <w:noProof/>
                <w:webHidden/>
              </w:rPr>
              <w:instrText xml:space="preserve"> PAGEREF _Toc227649792 \h </w:instrText>
            </w:r>
            <w:r w:rsidR="001D4D43" w:rsidRPr="00E17BEF">
              <w:rPr>
                <w:b w:val="0"/>
                <w:noProof/>
                <w:webHidden/>
              </w:rPr>
            </w:r>
            <w:r w:rsidR="001D4D43" w:rsidRPr="00E17BEF">
              <w:rPr>
                <w:b w:val="0"/>
                <w:noProof/>
                <w:webHidden/>
              </w:rPr>
              <w:fldChar w:fldCharType="separate"/>
            </w:r>
            <w:r w:rsidR="001D4D43">
              <w:rPr>
                <w:b w:val="0"/>
                <w:noProof/>
                <w:webHidden/>
              </w:rPr>
              <w:t>48</w:t>
            </w:r>
            <w:r w:rsidR="001D4D43" w:rsidRPr="00E17BEF">
              <w:rPr>
                <w:b w:val="0"/>
                <w:noProof/>
                <w:webHidden/>
              </w:rPr>
              <w:fldChar w:fldCharType="end"/>
            </w:r>
          </w:hyperlink>
        </w:p>
        <w:p w:rsidR="001D4D43" w:rsidRPr="00E17BEF" w:rsidRDefault="00510055" w:rsidP="001D4D43">
          <w:pPr>
            <w:pStyle w:val="18"/>
            <w:tabs>
              <w:tab w:val="right" w:leader="dot" w:pos="10456"/>
            </w:tabs>
            <w:spacing w:before="0" w:after="0" w:line="360" w:lineRule="auto"/>
            <w:rPr>
              <w:b w:val="0"/>
              <w:noProof/>
            </w:rPr>
          </w:pPr>
          <w:hyperlink w:anchor="_Toc227649793" w:history="1">
            <w:r w:rsidR="001D4D43" w:rsidRPr="00E17BEF">
              <w:rPr>
                <w:rStyle w:val="-"/>
                <w:b w:val="0"/>
                <w:noProof/>
              </w:rPr>
              <w:t>Είδος</w:t>
            </w:r>
            <w:r w:rsidR="001D4D43" w:rsidRPr="00E17BEF">
              <w:rPr>
                <w:rStyle w:val="-"/>
                <w:b w:val="0"/>
                <w:noProof/>
                <w:lang w:val="en-US"/>
              </w:rPr>
              <w:t xml:space="preserve"> 1</w:t>
            </w:r>
            <w:r w:rsidR="001D4D43" w:rsidRPr="00E17BEF">
              <w:rPr>
                <w:rStyle w:val="-"/>
                <w:b w:val="0"/>
                <w:noProof/>
              </w:rPr>
              <w:t>0</w:t>
            </w:r>
            <w:r w:rsidR="001D4D43" w:rsidRPr="00E17BEF">
              <w:rPr>
                <w:rStyle w:val="-"/>
                <w:b w:val="0"/>
                <w:noProof/>
                <w:lang w:val="en-US"/>
              </w:rPr>
              <w:t xml:space="preserve">. </w:t>
            </w:r>
            <w:r w:rsidR="001D4D43" w:rsidRPr="00E17BEF">
              <w:rPr>
                <w:rStyle w:val="-"/>
                <w:b w:val="0"/>
                <w:noProof/>
              </w:rPr>
              <w:t>Υπηρεσίες</w:t>
            </w:r>
            <w:r w:rsidR="001D4D43" w:rsidRPr="00E17BEF">
              <w:rPr>
                <w:rStyle w:val="-"/>
                <w:b w:val="0"/>
                <w:noProof/>
                <w:lang w:val="en-US"/>
              </w:rPr>
              <w:t xml:space="preserve"> Security Operations Center (SOC)</w:t>
            </w:r>
            <w:r w:rsidR="001D4D43" w:rsidRPr="00E17BEF">
              <w:rPr>
                <w:b w:val="0"/>
                <w:noProof/>
                <w:webHidden/>
              </w:rPr>
              <w:tab/>
            </w:r>
            <w:r w:rsidR="001D4D43" w:rsidRPr="00E17BEF">
              <w:rPr>
                <w:b w:val="0"/>
                <w:noProof/>
                <w:webHidden/>
              </w:rPr>
              <w:fldChar w:fldCharType="begin"/>
            </w:r>
            <w:r w:rsidR="001D4D43" w:rsidRPr="00E17BEF">
              <w:rPr>
                <w:b w:val="0"/>
                <w:noProof/>
                <w:webHidden/>
              </w:rPr>
              <w:instrText xml:space="preserve"> PAGEREF _Toc227649793 \h </w:instrText>
            </w:r>
            <w:r w:rsidR="001D4D43" w:rsidRPr="00E17BEF">
              <w:rPr>
                <w:b w:val="0"/>
                <w:noProof/>
                <w:webHidden/>
              </w:rPr>
            </w:r>
            <w:r w:rsidR="001D4D43" w:rsidRPr="00E17BEF">
              <w:rPr>
                <w:b w:val="0"/>
                <w:noProof/>
                <w:webHidden/>
              </w:rPr>
              <w:fldChar w:fldCharType="separate"/>
            </w:r>
            <w:r w:rsidR="001D4D43">
              <w:rPr>
                <w:b w:val="0"/>
                <w:noProof/>
                <w:webHidden/>
              </w:rPr>
              <w:t>48</w:t>
            </w:r>
            <w:r w:rsidR="001D4D43" w:rsidRPr="00E17BEF">
              <w:rPr>
                <w:b w:val="0"/>
                <w:noProof/>
                <w:webHidden/>
              </w:rPr>
              <w:fldChar w:fldCharType="end"/>
            </w:r>
          </w:hyperlink>
        </w:p>
        <w:p w:rsidR="001D4D43" w:rsidRPr="00E17BEF" w:rsidRDefault="00510055" w:rsidP="001D4D43">
          <w:pPr>
            <w:pStyle w:val="18"/>
            <w:tabs>
              <w:tab w:val="right" w:leader="dot" w:pos="10456"/>
            </w:tabs>
            <w:spacing w:before="0" w:after="0" w:line="360" w:lineRule="auto"/>
            <w:rPr>
              <w:b w:val="0"/>
              <w:noProof/>
            </w:rPr>
          </w:pPr>
          <w:hyperlink w:anchor="_Toc227649794" w:history="1">
            <w:r w:rsidR="001D4D43" w:rsidRPr="00E17BEF">
              <w:rPr>
                <w:rStyle w:val="-"/>
                <w:b w:val="0"/>
                <w:noProof/>
                <w:lang w:val="el"/>
              </w:rPr>
              <w:t>Είδος 11. Υπηρεσίες Εκπαίδευσης</w:t>
            </w:r>
            <w:r w:rsidR="001D4D43" w:rsidRPr="00E17BEF">
              <w:rPr>
                <w:b w:val="0"/>
                <w:noProof/>
                <w:webHidden/>
              </w:rPr>
              <w:tab/>
            </w:r>
            <w:r w:rsidR="001D4D43" w:rsidRPr="00E17BEF">
              <w:rPr>
                <w:b w:val="0"/>
                <w:noProof/>
                <w:webHidden/>
              </w:rPr>
              <w:fldChar w:fldCharType="begin"/>
            </w:r>
            <w:r w:rsidR="001D4D43" w:rsidRPr="00E17BEF">
              <w:rPr>
                <w:b w:val="0"/>
                <w:noProof/>
                <w:webHidden/>
              </w:rPr>
              <w:instrText xml:space="preserve"> PAGEREF _Toc227649794 \h </w:instrText>
            </w:r>
            <w:r w:rsidR="001D4D43" w:rsidRPr="00E17BEF">
              <w:rPr>
                <w:b w:val="0"/>
                <w:noProof/>
                <w:webHidden/>
              </w:rPr>
            </w:r>
            <w:r w:rsidR="001D4D43" w:rsidRPr="00E17BEF">
              <w:rPr>
                <w:b w:val="0"/>
                <w:noProof/>
                <w:webHidden/>
              </w:rPr>
              <w:fldChar w:fldCharType="separate"/>
            </w:r>
            <w:r w:rsidR="001D4D43">
              <w:rPr>
                <w:b w:val="0"/>
                <w:noProof/>
                <w:webHidden/>
              </w:rPr>
              <w:t>52</w:t>
            </w:r>
            <w:r w:rsidR="001D4D43" w:rsidRPr="00E17BEF">
              <w:rPr>
                <w:b w:val="0"/>
                <w:noProof/>
                <w:webHidden/>
              </w:rPr>
              <w:fldChar w:fldCharType="end"/>
            </w:r>
          </w:hyperlink>
        </w:p>
        <w:p w:rsidR="001D4D43" w:rsidRPr="00E17BEF" w:rsidRDefault="00510055" w:rsidP="001D4D43">
          <w:pPr>
            <w:pStyle w:val="18"/>
            <w:tabs>
              <w:tab w:val="right" w:leader="dot" w:pos="10456"/>
            </w:tabs>
            <w:spacing w:before="0" w:after="0" w:line="360" w:lineRule="auto"/>
            <w:rPr>
              <w:b w:val="0"/>
              <w:noProof/>
            </w:rPr>
          </w:pPr>
          <w:hyperlink w:anchor="_Toc227649795" w:history="1">
            <w:r w:rsidR="001D4D43" w:rsidRPr="00E17BEF">
              <w:rPr>
                <w:rStyle w:val="-"/>
                <w:b w:val="0"/>
                <w:noProof/>
              </w:rPr>
              <w:t>Είδος 12. Συμβουλευτικές Υπηρεσίες</w:t>
            </w:r>
            <w:r w:rsidR="001D4D43" w:rsidRPr="00E17BEF">
              <w:rPr>
                <w:b w:val="0"/>
                <w:noProof/>
                <w:webHidden/>
              </w:rPr>
              <w:tab/>
            </w:r>
            <w:r w:rsidR="001D4D43" w:rsidRPr="00E17BEF">
              <w:rPr>
                <w:b w:val="0"/>
                <w:noProof/>
                <w:webHidden/>
              </w:rPr>
              <w:fldChar w:fldCharType="begin"/>
            </w:r>
            <w:r w:rsidR="001D4D43" w:rsidRPr="00E17BEF">
              <w:rPr>
                <w:b w:val="0"/>
                <w:noProof/>
                <w:webHidden/>
              </w:rPr>
              <w:instrText xml:space="preserve"> PAGEREF _Toc227649795 \h </w:instrText>
            </w:r>
            <w:r w:rsidR="001D4D43" w:rsidRPr="00E17BEF">
              <w:rPr>
                <w:b w:val="0"/>
                <w:noProof/>
                <w:webHidden/>
              </w:rPr>
            </w:r>
            <w:r w:rsidR="001D4D43" w:rsidRPr="00E17BEF">
              <w:rPr>
                <w:b w:val="0"/>
                <w:noProof/>
                <w:webHidden/>
              </w:rPr>
              <w:fldChar w:fldCharType="separate"/>
            </w:r>
            <w:r w:rsidR="001D4D43">
              <w:rPr>
                <w:b w:val="0"/>
                <w:noProof/>
                <w:webHidden/>
              </w:rPr>
              <w:t>54</w:t>
            </w:r>
            <w:r w:rsidR="001D4D43" w:rsidRPr="00E17BEF">
              <w:rPr>
                <w:b w:val="0"/>
                <w:noProof/>
                <w:webHidden/>
              </w:rPr>
              <w:fldChar w:fldCharType="end"/>
            </w:r>
          </w:hyperlink>
        </w:p>
        <w:p w:rsidR="001D4D43" w:rsidRPr="00E17BEF" w:rsidRDefault="00510055" w:rsidP="001D4D43">
          <w:pPr>
            <w:pStyle w:val="18"/>
            <w:tabs>
              <w:tab w:val="right" w:leader="dot" w:pos="10456"/>
            </w:tabs>
            <w:spacing w:before="0" w:after="0" w:line="360" w:lineRule="auto"/>
            <w:rPr>
              <w:b w:val="0"/>
              <w:noProof/>
            </w:rPr>
          </w:pPr>
          <w:hyperlink w:anchor="_Toc227649796" w:history="1">
            <w:r w:rsidR="001D4D43" w:rsidRPr="00E17BEF">
              <w:rPr>
                <w:rStyle w:val="-"/>
                <w:b w:val="0"/>
                <w:noProof/>
              </w:rPr>
              <w:t xml:space="preserve">Είδος </w:t>
            </w:r>
            <w:r w:rsidR="001D4D43" w:rsidRPr="00E17BEF">
              <w:rPr>
                <w:rStyle w:val="-"/>
                <w:b w:val="0"/>
                <w:noProof/>
                <w:lang w:val="el"/>
              </w:rPr>
              <w:t>13</w:t>
            </w:r>
            <w:r w:rsidR="001D4D43" w:rsidRPr="00E17BEF">
              <w:rPr>
                <w:rStyle w:val="-"/>
                <w:b w:val="0"/>
                <w:noProof/>
              </w:rPr>
              <w:t>. Υπηρεσίες Penetration Testing (Δοκιμών Διείσδυσης)</w:t>
            </w:r>
            <w:r w:rsidR="001D4D43" w:rsidRPr="00E17BEF">
              <w:rPr>
                <w:b w:val="0"/>
                <w:noProof/>
                <w:webHidden/>
              </w:rPr>
              <w:tab/>
            </w:r>
            <w:r w:rsidR="001D4D43" w:rsidRPr="00E17BEF">
              <w:rPr>
                <w:b w:val="0"/>
                <w:noProof/>
                <w:webHidden/>
              </w:rPr>
              <w:fldChar w:fldCharType="begin"/>
            </w:r>
            <w:r w:rsidR="001D4D43" w:rsidRPr="00E17BEF">
              <w:rPr>
                <w:b w:val="0"/>
                <w:noProof/>
                <w:webHidden/>
              </w:rPr>
              <w:instrText xml:space="preserve"> PAGEREF _Toc227649796 \h </w:instrText>
            </w:r>
            <w:r w:rsidR="001D4D43" w:rsidRPr="00E17BEF">
              <w:rPr>
                <w:b w:val="0"/>
                <w:noProof/>
                <w:webHidden/>
              </w:rPr>
            </w:r>
            <w:r w:rsidR="001D4D43" w:rsidRPr="00E17BEF">
              <w:rPr>
                <w:b w:val="0"/>
                <w:noProof/>
                <w:webHidden/>
              </w:rPr>
              <w:fldChar w:fldCharType="separate"/>
            </w:r>
            <w:r w:rsidR="001D4D43">
              <w:rPr>
                <w:b w:val="0"/>
                <w:noProof/>
                <w:webHidden/>
              </w:rPr>
              <w:t>55</w:t>
            </w:r>
            <w:r w:rsidR="001D4D43" w:rsidRPr="00E17BEF">
              <w:rPr>
                <w:b w:val="0"/>
                <w:noProof/>
                <w:webHidden/>
              </w:rPr>
              <w:fldChar w:fldCharType="end"/>
            </w:r>
          </w:hyperlink>
        </w:p>
        <w:p w:rsidR="001D4D43" w:rsidRDefault="001D4D43" w:rsidP="001D4D43">
          <w:pPr>
            <w:spacing w:after="0" w:line="360" w:lineRule="auto"/>
          </w:pPr>
          <w:r w:rsidRPr="00E17BEF">
            <w:rPr>
              <w:bCs/>
            </w:rPr>
            <w:fldChar w:fldCharType="end"/>
          </w:r>
        </w:p>
      </w:sdtContent>
    </w:sdt>
    <w:p w:rsidR="001D4D43" w:rsidRDefault="001D4D43" w:rsidP="001D4D43">
      <w:pPr>
        <w:rPr>
          <w:rFonts w:asciiTheme="majorHAnsi" w:eastAsiaTheme="majorEastAsia" w:hAnsiTheme="majorHAnsi" w:cstheme="majorBidi"/>
          <w:color w:val="000000" w:themeColor="text1"/>
          <w:sz w:val="30"/>
          <w:szCs w:val="30"/>
        </w:rPr>
      </w:pPr>
      <w:r>
        <w:rPr>
          <w:rFonts w:asciiTheme="majorHAnsi" w:eastAsiaTheme="majorEastAsia" w:hAnsiTheme="majorHAnsi" w:cstheme="majorBidi"/>
          <w:color w:val="000000" w:themeColor="text1"/>
          <w:sz w:val="30"/>
          <w:szCs w:val="30"/>
        </w:rPr>
        <w:br w:type="page"/>
      </w:r>
    </w:p>
    <w:p w:rsidR="001D4D43" w:rsidRPr="00937970" w:rsidRDefault="001D4D43" w:rsidP="001D4D43">
      <w:pPr>
        <w:pStyle w:val="2"/>
        <w:rPr>
          <w:color w:val="50637D" w:themeColor="text2" w:themeTint="E6"/>
          <w:sz w:val="30"/>
          <w:szCs w:val="30"/>
          <w:lang w:val="el-GR"/>
        </w:rPr>
      </w:pPr>
      <w:bookmarkStart w:id="2" w:name="_Toc227649771"/>
      <w:bookmarkStart w:id="3" w:name="_Toc227749054"/>
      <w:bookmarkStart w:id="4" w:name="_Toc229989301"/>
      <w:r w:rsidRPr="00937970">
        <w:rPr>
          <w:rStyle w:val="2Char"/>
          <w:b/>
          <w:lang w:val="el-GR"/>
        </w:rPr>
        <w:lastRenderedPageBreak/>
        <w:t xml:space="preserve">ΜΕΡΟΣ Α. ΠΡΟΜΗΘΕΙΑ εξοπλισμού για τις ανάγκες </w:t>
      </w:r>
      <w:proofErr w:type="spellStart"/>
      <w:r w:rsidRPr="00937970">
        <w:rPr>
          <w:rStyle w:val="2Char"/>
          <w:b/>
          <w:lang w:val="el-GR"/>
        </w:rPr>
        <w:t>κυβερνοασφάλειας</w:t>
      </w:r>
      <w:proofErr w:type="spellEnd"/>
      <w:r w:rsidRPr="00937970">
        <w:rPr>
          <w:rStyle w:val="2Char"/>
          <w:b/>
          <w:lang w:val="el-GR"/>
        </w:rPr>
        <w:t xml:space="preserve"> των δικτυακών και υπολογιστικών υποδομών και τερματικών του ΔΠΘ</w:t>
      </w:r>
      <w:r w:rsidRPr="00937970">
        <w:rPr>
          <w:color w:val="50637D" w:themeColor="text2" w:themeTint="E6"/>
          <w:sz w:val="30"/>
          <w:szCs w:val="30"/>
          <w:lang w:val="el-GR"/>
        </w:rPr>
        <w:t>.</w:t>
      </w:r>
      <w:bookmarkEnd w:id="2"/>
      <w:bookmarkEnd w:id="3"/>
      <w:bookmarkEnd w:id="4"/>
    </w:p>
    <w:p w:rsidR="001D4D43" w:rsidRPr="00937970" w:rsidRDefault="001D4D43" w:rsidP="001D4D43">
      <w:pPr>
        <w:spacing w:after="200" w:line="276" w:lineRule="auto"/>
        <w:rPr>
          <w:rFonts w:eastAsia="Aptos"/>
          <w:b/>
          <w:bCs/>
          <w:color w:val="000000" w:themeColor="text1"/>
          <w:sz w:val="20"/>
          <w:szCs w:val="20"/>
          <w:lang w:val="el-GR"/>
        </w:rPr>
      </w:pPr>
    </w:p>
    <w:p w:rsidR="001D4D43" w:rsidRDefault="001D4D43" w:rsidP="001D4D43">
      <w:pPr>
        <w:spacing w:after="200" w:line="276" w:lineRule="auto"/>
        <w:rPr>
          <w:rFonts w:eastAsia="Aptos"/>
          <w:color w:val="000000" w:themeColor="text1"/>
          <w:sz w:val="20"/>
          <w:szCs w:val="20"/>
          <w:lang w:val="el-GR"/>
        </w:rPr>
      </w:pPr>
      <w:r w:rsidRPr="00937970">
        <w:rPr>
          <w:rFonts w:eastAsia="Aptos"/>
          <w:b/>
          <w:bCs/>
          <w:color w:val="000000" w:themeColor="text1"/>
          <w:sz w:val="20"/>
          <w:szCs w:val="20"/>
          <w:lang w:val="el-GR"/>
        </w:rPr>
        <w:t>Συνολικός Προϋπολογισμός:</w:t>
      </w:r>
      <w:r w:rsidRPr="00937970">
        <w:rPr>
          <w:rFonts w:eastAsia="Aptos"/>
          <w:color w:val="000000" w:themeColor="text1"/>
          <w:sz w:val="20"/>
          <w:szCs w:val="20"/>
          <w:lang w:val="el-GR"/>
        </w:rPr>
        <w:t xml:space="preserve"> 650.000,00 € με ΦΠΑ</w:t>
      </w:r>
      <w:bookmarkStart w:id="5" w:name="_Toc227649772"/>
    </w:p>
    <w:p w:rsidR="001D4D43" w:rsidRPr="00712DFD" w:rsidRDefault="001D4D43" w:rsidP="001D4D43">
      <w:pPr>
        <w:pStyle w:val="2"/>
        <w:rPr>
          <w:rFonts w:eastAsia="Aptos"/>
          <w:color w:val="000000" w:themeColor="text1"/>
          <w:lang w:val="el-GR"/>
        </w:rPr>
      </w:pPr>
      <w:bookmarkStart w:id="6" w:name="_Toc227749055"/>
      <w:bookmarkStart w:id="7" w:name="_Toc229989302"/>
      <w:r w:rsidRPr="00712DFD">
        <w:rPr>
          <w:rFonts w:eastAsia="Aptos"/>
          <w:lang w:val="el-GR"/>
        </w:rPr>
        <w:t>Είδος 1. Συσκευές Τείχους Προστασίας Επόμενης Γενιάς (</w:t>
      </w:r>
      <w:r w:rsidRPr="00937970">
        <w:rPr>
          <w:rFonts w:eastAsia="Aptos"/>
          <w:lang w:val="en-US"/>
        </w:rPr>
        <w:t>NGFW</w:t>
      </w:r>
      <w:r w:rsidRPr="00712DFD">
        <w:rPr>
          <w:rFonts w:eastAsia="Aptos"/>
          <w:color w:val="000000" w:themeColor="text1"/>
          <w:lang w:val="el-GR"/>
        </w:rPr>
        <w:t>)</w:t>
      </w:r>
      <w:bookmarkEnd w:id="5"/>
      <w:bookmarkEnd w:id="6"/>
      <w:bookmarkEnd w:id="7"/>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Αντικείμενο &amp; Σκοπός : </w:t>
      </w:r>
      <w:r w:rsidRPr="00937970">
        <w:rPr>
          <w:rFonts w:eastAsia="Aptos"/>
          <w:color w:val="000000" w:themeColor="text1"/>
          <w:sz w:val="20"/>
          <w:szCs w:val="20"/>
          <w:lang w:val="el-GR"/>
        </w:rPr>
        <w:t>Αντικείμενο της παρούσας κατηγορίας είναι η παροχή και εγκατάσταση ολοκληρωμένων συστημάτων Τειχών Προστασίας Επόμενης Γενιάς (</w:t>
      </w:r>
      <w:r w:rsidRPr="00CC6C91">
        <w:rPr>
          <w:rFonts w:eastAsia="Aptos"/>
          <w:color w:val="000000" w:themeColor="text1"/>
          <w:sz w:val="20"/>
          <w:szCs w:val="20"/>
          <w:lang w:val="en-US"/>
        </w:rPr>
        <w:t>NGFW</w:t>
      </w:r>
      <w:r w:rsidRPr="00937970">
        <w:rPr>
          <w:rFonts w:eastAsia="Aptos"/>
          <w:color w:val="000000" w:themeColor="text1"/>
          <w:sz w:val="20"/>
          <w:szCs w:val="20"/>
          <w:lang w:val="el-GR"/>
        </w:rPr>
        <w:t>) για την ενίσχυση</w:t>
      </w:r>
      <w:r w:rsidRPr="00937970">
        <w:rPr>
          <w:rFonts w:eastAsia="Aptos"/>
          <w:b/>
          <w:bCs/>
          <w:color w:val="000000" w:themeColor="text1"/>
          <w:sz w:val="20"/>
          <w:szCs w:val="20"/>
          <w:lang w:val="el-GR"/>
        </w:rPr>
        <w:t xml:space="preserve"> </w:t>
      </w:r>
      <w:r w:rsidRPr="00937970">
        <w:rPr>
          <w:rFonts w:eastAsia="Aptos"/>
          <w:color w:val="000000" w:themeColor="text1"/>
          <w:sz w:val="20"/>
          <w:szCs w:val="20"/>
          <w:lang w:val="el-GR"/>
        </w:rPr>
        <w:t>της ασφάλειας της δικτυακής υποδομής του ΔΠΘ. Η προμήθεια περιλαμβάνει συνολικά δεκατρείς (13) συσκευές υψηλής τεχνολογίας, κατανεμημένες σε τρεις κατηγορίες ανάλογα με τις ανάγκες των σημείων εγκατάστασης. Σκοπός της προμήθειας είναι η θωράκιση έναντι σύγχρονων απειλών, η εξασφάλιση υψηλής διαθεσιμότητας, η βελτιστοποίηση δικτυακών πόρων και η κεντρική διαχείριση και εποπτεία.</w:t>
      </w:r>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Προϋπολογισμός: 163.100,00€ με ΦΠΑ</w:t>
      </w:r>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Σύντομη περιγραφή: </w:t>
      </w:r>
      <w:r w:rsidRPr="00937970">
        <w:rPr>
          <w:rFonts w:eastAsia="Aptos"/>
          <w:color w:val="000000" w:themeColor="text1"/>
          <w:sz w:val="20"/>
          <w:szCs w:val="20"/>
          <w:lang w:val="el-GR"/>
        </w:rPr>
        <w:t xml:space="preserve">13 συσκευές </w:t>
      </w:r>
      <w:r w:rsidRPr="00CC6C91">
        <w:rPr>
          <w:rFonts w:eastAsia="Aptos"/>
          <w:color w:val="000000" w:themeColor="text1"/>
          <w:sz w:val="20"/>
          <w:szCs w:val="20"/>
          <w:lang w:val="en-US"/>
        </w:rPr>
        <w:t>NGFW</w:t>
      </w:r>
      <w:r w:rsidRPr="00937970">
        <w:rPr>
          <w:rFonts w:eastAsia="Aptos"/>
          <w:color w:val="000000" w:themeColor="text1"/>
          <w:sz w:val="20"/>
          <w:szCs w:val="20"/>
          <w:lang w:val="el-GR"/>
        </w:rPr>
        <w:t xml:space="preserve"> με διαχείριση μέσω κεντρικής υποδομής και 3 έτη εγγύηση, ως εξής:,</w:t>
      </w:r>
    </w:p>
    <w:p w:rsidR="001D4D43" w:rsidRPr="00937970" w:rsidRDefault="001D4D43" w:rsidP="001D4D43">
      <w:pPr>
        <w:pStyle w:val="2"/>
        <w:rPr>
          <w:rFonts w:eastAsia="Aptos"/>
          <w:color w:val="1F3864" w:themeColor="accent1" w:themeShade="80"/>
          <w:lang w:val="el-GR"/>
        </w:rPr>
      </w:pPr>
      <w:bookmarkStart w:id="8" w:name="_Toc227649773"/>
      <w:bookmarkStart w:id="9" w:name="_Toc227749056"/>
      <w:bookmarkStart w:id="10" w:name="_Toc229989303"/>
      <w:r w:rsidRPr="00937970">
        <w:rPr>
          <w:rFonts w:eastAsia="Aptos"/>
          <w:color w:val="1F3864" w:themeColor="accent1" w:themeShade="80"/>
          <w:lang w:val="el-GR"/>
        </w:rPr>
        <w:t xml:space="preserve">1.1 Τείχος Προστασίας Κεντρικών </w:t>
      </w:r>
      <w:r w:rsidRPr="00937970">
        <w:rPr>
          <w:rFonts w:eastAsia="Aptos"/>
          <w:color w:val="1F3864" w:themeColor="accent1" w:themeShade="80"/>
          <w:lang w:val="en-US"/>
        </w:rPr>
        <w:t>Sites</w:t>
      </w:r>
      <w:bookmarkEnd w:id="8"/>
      <w:bookmarkEnd w:id="9"/>
      <w:bookmarkEnd w:id="10"/>
      <w:r w:rsidRPr="00937970">
        <w:rPr>
          <w:rFonts w:eastAsia="Aptos"/>
          <w:color w:val="1F3864" w:themeColor="accent1" w:themeShade="80"/>
          <w:lang w:val="el-GR"/>
        </w:rPr>
        <w:t xml:space="preserve"> </w:t>
      </w:r>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Αριθμός Τεμαχίων:</w:t>
      </w:r>
      <w:r w:rsidRPr="00937970">
        <w:rPr>
          <w:rFonts w:eastAsia="Aptos"/>
          <w:color w:val="000000" w:themeColor="text1"/>
          <w:sz w:val="20"/>
          <w:szCs w:val="20"/>
          <w:lang w:val="el-GR"/>
        </w:rPr>
        <w:t xml:space="preserve"> </w:t>
      </w:r>
      <w:r w:rsidRPr="00937970">
        <w:rPr>
          <w:rFonts w:eastAsia="Aptos"/>
          <w:b/>
          <w:bCs/>
          <w:color w:val="000000" w:themeColor="text1"/>
          <w:sz w:val="20"/>
          <w:szCs w:val="20"/>
          <w:lang w:val="el-GR"/>
        </w:rPr>
        <w:t>7</w:t>
      </w:r>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Προϋπολογισμός: 6.451,55 χωρίς ΦΠΑ/ τεμάχιο, 45.160,85 συνολικά χωρίς ΦΠΑ, 55.999,45€ συνολικά με ΦΠΑ</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98"/>
        <w:gridCol w:w="4637"/>
        <w:gridCol w:w="1052"/>
        <w:gridCol w:w="1142"/>
        <w:gridCol w:w="1413"/>
      </w:tblGrid>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Α/Α</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ΠΡΟΔΙΑΓΡΑΦΗ</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ΑΠΑΙΤΗΣΗ</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ΑΠΑΝΤΗΣΗ</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ΠΑΡΑΠΟΜΠΗ</w:t>
            </w: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lang w:val="en-US"/>
              </w:rPr>
            </w:pPr>
            <w:r w:rsidRPr="00CC6C91">
              <w:rPr>
                <w:rFonts w:eastAsia="Aptos"/>
                <w:b/>
                <w:bCs/>
                <w:color w:val="000000" w:themeColor="text1"/>
                <w:sz w:val="20"/>
                <w:szCs w:val="20"/>
              </w:rPr>
              <w:t xml:space="preserve">ΤΕΙΧΟΣ ΠΡΟΣΤΑΣΙΑΣ ΚΕΝΤΡΙΚΩΝ </w:t>
            </w:r>
            <w:r w:rsidRPr="00CC6C91">
              <w:rPr>
                <w:rFonts w:eastAsia="Aptos"/>
                <w:b/>
                <w:bCs/>
                <w:color w:val="000000" w:themeColor="text1"/>
                <w:sz w:val="20"/>
                <w:szCs w:val="20"/>
                <w:lang w:val="en-US"/>
              </w:rPr>
              <w:t>SITES</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A4C84" w:rsidRDefault="001D4D43" w:rsidP="00F13E56">
            <w:pPr>
              <w:spacing w:line="278" w:lineRule="auto"/>
              <w:jc w:val="center"/>
              <w:rPr>
                <w:rFonts w:eastAsia="Aptos"/>
                <w:color w:val="000000" w:themeColor="text1"/>
                <w:sz w:val="20"/>
                <w:szCs w:val="20"/>
                <w:lang w:val="el-GR"/>
              </w:rPr>
            </w:pPr>
            <w:r w:rsidRPr="00CC6C91">
              <w:rPr>
                <w:rFonts w:eastAsia="Aptos"/>
                <w:b/>
                <w:bCs/>
                <w:color w:val="000000" w:themeColor="text1"/>
                <w:sz w:val="20"/>
                <w:szCs w:val="20"/>
                <w:lang w:val="en-US"/>
              </w:rPr>
              <w:t>1.1</w:t>
            </w:r>
            <w:r w:rsidRPr="00CC6C91">
              <w:rPr>
                <w:rFonts w:eastAsia="Aptos"/>
                <w:b/>
                <w:bCs/>
                <w:color w:val="000000" w:themeColor="text1"/>
                <w:sz w:val="20"/>
                <w:szCs w:val="20"/>
              </w:rPr>
              <w:t>.</w:t>
            </w:r>
            <w:r>
              <w:rPr>
                <w:rFonts w:eastAsia="Aptos"/>
                <w:b/>
                <w:bCs/>
                <w:color w:val="000000" w:themeColor="text1"/>
                <w:sz w:val="20"/>
                <w:szCs w:val="20"/>
                <w:lang w:val="el-GR"/>
              </w:rPr>
              <w:t>1</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ΓΕΝΙΚΑ ΧΑΡΑΚΤΗΡΙΣΤΙΚΑ</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A4C84" w:rsidRDefault="001D4D43" w:rsidP="00F13E56">
            <w:pPr>
              <w:spacing w:line="278" w:lineRule="auto"/>
              <w:jc w:val="center"/>
              <w:rPr>
                <w:rFonts w:eastAsia="Aptos"/>
                <w:color w:val="000000" w:themeColor="text1"/>
                <w:sz w:val="20"/>
                <w:szCs w:val="20"/>
                <w:lang w:val="el-GR"/>
              </w:rPr>
            </w:pPr>
            <w:r w:rsidRPr="00CC6C91">
              <w:rPr>
                <w:rFonts w:eastAsia="Aptos"/>
                <w:b/>
                <w:bCs/>
                <w:color w:val="000000" w:themeColor="text1"/>
                <w:sz w:val="20"/>
                <w:szCs w:val="20"/>
                <w:lang w:val="en-US"/>
              </w:rPr>
              <w:t>1.1.1</w:t>
            </w:r>
            <w:r>
              <w:rPr>
                <w:rFonts w:eastAsia="Aptos"/>
                <w:b/>
                <w:bCs/>
                <w:color w:val="000000" w:themeColor="text1"/>
                <w:sz w:val="20"/>
                <w:szCs w:val="20"/>
                <w:lang w:val="el-GR"/>
              </w:rPr>
              <w:t>.1</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Να αναφερθεί ο κατασκευαστής και το μοντέλο.</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1.1.</w:t>
            </w:r>
            <w:r>
              <w:rPr>
                <w:rFonts w:eastAsia="Aptos"/>
                <w:b/>
                <w:bCs/>
                <w:color w:val="000000" w:themeColor="text1"/>
                <w:sz w:val="20"/>
                <w:szCs w:val="20"/>
                <w:lang w:val="el-GR"/>
              </w:rPr>
              <w:t>1.</w:t>
            </w:r>
            <w:r w:rsidRPr="00CC6C91">
              <w:rPr>
                <w:rFonts w:eastAsia="Aptos"/>
                <w:b/>
                <w:bCs/>
                <w:color w:val="000000" w:themeColor="text1"/>
                <w:sz w:val="20"/>
                <w:szCs w:val="20"/>
                <w:lang w:val="en-US"/>
              </w:rPr>
              <w:t>2</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Απα</w:t>
            </w:r>
            <w:proofErr w:type="spellStart"/>
            <w:r w:rsidRPr="00CC6C91">
              <w:rPr>
                <w:rFonts w:eastAsia="Aptos"/>
                <w:color w:val="000000" w:themeColor="text1"/>
                <w:sz w:val="20"/>
                <w:szCs w:val="20"/>
              </w:rPr>
              <w:t>ιτούμενος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συσκευών</w:t>
            </w:r>
            <w:proofErr w:type="spellEnd"/>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7</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1.1.</w:t>
            </w:r>
            <w:r>
              <w:rPr>
                <w:rFonts w:eastAsia="Aptos"/>
                <w:b/>
                <w:bCs/>
                <w:color w:val="000000" w:themeColor="text1"/>
                <w:sz w:val="20"/>
                <w:szCs w:val="20"/>
                <w:lang w:val="el-GR"/>
              </w:rPr>
              <w:t>1.</w:t>
            </w:r>
            <w:r w:rsidRPr="00CC6C91">
              <w:rPr>
                <w:rFonts w:eastAsia="Aptos"/>
                <w:b/>
                <w:bCs/>
                <w:color w:val="000000" w:themeColor="text1"/>
                <w:sz w:val="20"/>
                <w:szCs w:val="20"/>
                <w:lang w:val="en-US"/>
              </w:rPr>
              <w:t>3</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Αριθμός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θυρών</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RJ</w:t>
            </w:r>
            <w:r w:rsidRPr="00CC6C91">
              <w:rPr>
                <w:rFonts w:eastAsia="Aptos"/>
                <w:color w:val="000000" w:themeColor="text1"/>
                <w:sz w:val="20"/>
                <w:szCs w:val="20"/>
              </w:rPr>
              <w:t>45</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16</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1.1.</w:t>
            </w:r>
            <w:r>
              <w:rPr>
                <w:rFonts w:eastAsia="Aptos"/>
                <w:b/>
                <w:bCs/>
                <w:color w:val="000000" w:themeColor="text1"/>
                <w:sz w:val="20"/>
                <w:szCs w:val="20"/>
                <w:lang w:val="el-GR"/>
              </w:rPr>
              <w:t>1.</w:t>
            </w:r>
            <w:r w:rsidRPr="00CC6C91">
              <w:rPr>
                <w:rFonts w:eastAsia="Aptos"/>
                <w:b/>
                <w:bCs/>
                <w:color w:val="000000" w:themeColor="text1"/>
                <w:sz w:val="20"/>
                <w:szCs w:val="20"/>
                <w:lang w:val="en-US"/>
              </w:rPr>
              <w:t>4</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Αριθμός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θυρών</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GE SFP</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8</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1.1.</w:t>
            </w:r>
            <w:r>
              <w:rPr>
                <w:rFonts w:eastAsia="Aptos"/>
                <w:b/>
                <w:bCs/>
                <w:color w:val="000000" w:themeColor="text1"/>
                <w:sz w:val="20"/>
                <w:szCs w:val="20"/>
                <w:lang w:val="el-GR"/>
              </w:rPr>
              <w:t>1.</w:t>
            </w:r>
            <w:r w:rsidRPr="00CC6C91">
              <w:rPr>
                <w:rFonts w:eastAsia="Aptos"/>
                <w:b/>
                <w:bCs/>
                <w:color w:val="000000" w:themeColor="text1"/>
                <w:sz w:val="20"/>
                <w:szCs w:val="20"/>
                <w:lang w:val="en-US"/>
              </w:rPr>
              <w:t>5</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Αριθμός</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θυρών</w:t>
            </w:r>
            <w:proofErr w:type="spellEnd"/>
            <w:r w:rsidRPr="00CC6C91">
              <w:rPr>
                <w:rFonts w:eastAsia="Aptos"/>
                <w:color w:val="000000" w:themeColor="text1"/>
                <w:sz w:val="20"/>
                <w:szCs w:val="20"/>
                <w:lang w:val="en-US"/>
              </w:rPr>
              <w:t> 10 GE SFP+</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4</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1.1.</w:t>
            </w:r>
            <w:r>
              <w:rPr>
                <w:rFonts w:eastAsia="Aptos"/>
                <w:b/>
                <w:bCs/>
                <w:color w:val="000000" w:themeColor="text1"/>
                <w:sz w:val="20"/>
                <w:szCs w:val="20"/>
                <w:lang w:val="el-GR"/>
              </w:rPr>
              <w:t>1.</w:t>
            </w:r>
            <w:r w:rsidRPr="00CC6C91">
              <w:rPr>
                <w:rFonts w:eastAsia="Aptos"/>
                <w:b/>
                <w:bCs/>
                <w:color w:val="000000" w:themeColor="text1"/>
                <w:sz w:val="20"/>
                <w:szCs w:val="20"/>
                <w:lang w:val="en-US"/>
              </w:rPr>
              <w:t>6</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Αριθμός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θυρών</w:t>
            </w:r>
            <w:proofErr w:type="spellEnd"/>
            <w:r w:rsidRPr="00CC6C91">
              <w:rPr>
                <w:rFonts w:eastAsia="Aptos"/>
                <w:color w:val="000000" w:themeColor="text1"/>
                <w:sz w:val="20"/>
                <w:szCs w:val="20"/>
                <w:lang w:val="en-US"/>
              </w:rPr>
              <w:t> </w:t>
            </w:r>
            <w:proofErr w:type="spellStart"/>
            <w:r w:rsidRPr="00CC6C91">
              <w:rPr>
                <w:rFonts w:eastAsia="Aptos"/>
                <w:color w:val="000000" w:themeColor="text1"/>
                <w:sz w:val="20"/>
                <w:szCs w:val="20"/>
              </w:rPr>
              <w:t>δι</w:t>
            </w:r>
            <w:proofErr w:type="spellEnd"/>
            <w:r w:rsidRPr="00CC6C91">
              <w:rPr>
                <w:rFonts w:eastAsia="Aptos"/>
                <w:color w:val="000000" w:themeColor="text1"/>
                <w:sz w:val="20"/>
                <w:szCs w:val="20"/>
              </w:rPr>
              <w:t>αχείρισης</w:t>
            </w:r>
            <w:r w:rsidRPr="00CC6C91">
              <w:rPr>
                <w:rFonts w:eastAsia="Aptos"/>
                <w:color w:val="000000" w:themeColor="text1"/>
                <w:sz w:val="20"/>
                <w:szCs w:val="20"/>
                <w:lang w:val="en-US"/>
              </w:rPr>
              <w:t xml:space="preserve"> </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1</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1.1.</w:t>
            </w:r>
            <w:r>
              <w:rPr>
                <w:rFonts w:eastAsia="Aptos"/>
                <w:b/>
                <w:bCs/>
                <w:color w:val="000000" w:themeColor="text1"/>
                <w:sz w:val="20"/>
                <w:szCs w:val="20"/>
                <w:lang w:val="el-GR"/>
              </w:rPr>
              <w:t>1.</w:t>
            </w:r>
            <w:r w:rsidRPr="00CC6C91">
              <w:rPr>
                <w:rFonts w:eastAsia="Aptos"/>
                <w:b/>
                <w:bCs/>
                <w:color w:val="000000" w:themeColor="text1"/>
                <w:sz w:val="20"/>
                <w:szCs w:val="20"/>
                <w:lang w:val="en-US"/>
              </w:rPr>
              <w:t>7</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Αριθμός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θυρών</w:t>
            </w:r>
            <w:proofErr w:type="spellEnd"/>
            <w:r w:rsidRPr="00CC6C91">
              <w:rPr>
                <w:rFonts w:eastAsia="Aptos"/>
                <w:color w:val="000000" w:themeColor="text1"/>
                <w:sz w:val="20"/>
                <w:szCs w:val="20"/>
                <w:lang w:val="en-US"/>
              </w:rPr>
              <w:t> USB</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1</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1.1.</w:t>
            </w:r>
            <w:r>
              <w:rPr>
                <w:rFonts w:eastAsia="Aptos"/>
                <w:b/>
                <w:bCs/>
                <w:color w:val="000000" w:themeColor="text1"/>
                <w:sz w:val="20"/>
                <w:szCs w:val="20"/>
                <w:lang w:val="el-GR"/>
              </w:rPr>
              <w:t>1.</w:t>
            </w:r>
            <w:r w:rsidRPr="00CC6C91">
              <w:rPr>
                <w:rFonts w:eastAsia="Aptos"/>
                <w:b/>
                <w:bCs/>
                <w:color w:val="000000" w:themeColor="text1"/>
                <w:sz w:val="20"/>
                <w:szCs w:val="20"/>
                <w:lang w:val="en-US"/>
              </w:rPr>
              <w:t>8</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Θύρ</w:t>
            </w:r>
            <w:proofErr w:type="spellEnd"/>
            <w:r w:rsidRPr="00CC6C91">
              <w:rPr>
                <w:rFonts w:eastAsia="Aptos"/>
                <w:color w:val="000000" w:themeColor="text1"/>
                <w:sz w:val="20"/>
                <w:szCs w:val="20"/>
              </w:rPr>
              <w:t>α</w:t>
            </w:r>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κονσόλ</w:t>
            </w:r>
            <w:proofErr w:type="spellEnd"/>
            <w:r w:rsidRPr="00CC6C91">
              <w:rPr>
                <w:rFonts w:eastAsia="Aptos"/>
                <w:color w:val="000000" w:themeColor="text1"/>
                <w:sz w:val="20"/>
                <w:szCs w:val="20"/>
              </w:rPr>
              <w:t>ας</w:t>
            </w:r>
            <w:r w:rsidRPr="00CC6C91">
              <w:rPr>
                <w:rFonts w:eastAsia="Aptos"/>
                <w:color w:val="000000" w:themeColor="text1"/>
                <w:sz w:val="20"/>
                <w:szCs w:val="20"/>
                <w:lang w:val="en-US"/>
              </w:rPr>
              <w:t xml:space="preserve"> (console)</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1.1.</w:t>
            </w:r>
            <w:r>
              <w:rPr>
                <w:rFonts w:eastAsia="Aptos"/>
                <w:b/>
                <w:bCs/>
                <w:color w:val="000000" w:themeColor="text1"/>
                <w:sz w:val="20"/>
                <w:szCs w:val="20"/>
                <w:lang w:val="el-GR"/>
              </w:rPr>
              <w:t>1.</w:t>
            </w:r>
            <w:r w:rsidRPr="00CC6C91">
              <w:rPr>
                <w:rFonts w:eastAsia="Aptos"/>
                <w:b/>
                <w:bCs/>
                <w:color w:val="000000" w:themeColor="text1"/>
                <w:sz w:val="20"/>
                <w:szCs w:val="20"/>
                <w:lang w:val="en-US"/>
              </w:rPr>
              <w:t>9</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w:t>
            </w:r>
            <w:r w:rsidRPr="00CC6C91">
              <w:rPr>
                <w:rFonts w:eastAsia="Aptos"/>
                <w:color w:val="000000" w:themeColor="text1"/>
                <w:sz w:val="20"/>
                <w:szCs w:val="20"/>
              </w:rPr>
              <w:t>hardware</w:t>
            </w:r>
            <w:r w:rsidRPr="00937970">
              <w:rPr>
                <w:rFonts w:eastAsia="Aptos"/>
                <w:color w:val="000000" w:themeColor="text1"/>
                <w:sz w:val="20"/>
                <w:szCs w:val="20"/>
                <w:lang w:val="el-GR"/>
              </w:rPr>
              <w:t xml:space="preserve"> </w:t>
            </w:r>
            <w:r w:rsidRPr="00CC6C91">
              <w:rPr>
                <w:rFonts w:eastAsia="Aptos"/>
                <w:color w:val="000000" w:themeColor="text1"/>
                <w:sz w:val="20"/>
                <w:szCs w:val="20"/>
              </w:rPr>
              <w:t>acceleration</w:t>
            </w:r>
            <w:r w:rsidRPr="00937970">
              <w:rPr>
                <w:rFonts w:eastAsia="Aptos"/>
                <w:color w:val="000000" w:themeColor="text1"/>
                <w:sz w:val="20"/>
                <w:szCs w:val="20"/>
                <w:lang w:val="el-GR"/>
              </w:rPr>
              <w:t xml:space="preserve"> με τεχνολογία </w:t>
            </w:r>
            <w:r w:rsidRPr="00CC6C91">
              <w:rPr>
                <w:rFonts w:eastAsia="Aptos"/>
                <w:color w:val="000000" w:themeColor="text1"/>
                <w:sz w:val="20"/>
                <w:szCs w:val="20"/>
              </w:rPr>
              <w:t>ASIC</w:t>
            </w:r>
            <w:r w:rsidRPr="00937970">
              <w:rPr>
                <w:rFonts w:eastAsia="Aptos"/>
                <w:color w:val="000000" w:themeColor="text1"/>
                <w:sz w:val="20"/>
                <w:szCs w:val="20"/>
                <w:lang w:val="el-GR"/>
              </w:rPr>
              <w:t>.</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1.1.</w:t>
            </w:r>
            <w:r>
              <w:rPr>
                <w:rFonts w:eastAsia="Aptos"/>
                <w:b/>
                <w:bCs/>
                <w:color w:val="000000" w:themeColor="text1"/>
                <w:sz w:val="20"/>
                <w:szCs w:val="20"/>
                <w:lang w:val="el-GR"/>
              </w:rPr>
              <w:t>1.</w:t>
            </w:r>
            <w:r w:rsidRPr="00CC6C91">
              <w:rPr>
                <w:rFonts w:eastAsia="Aptos"/>
                <w:b/>
                <w:bCs/>
                <w:color w:val="000000" w:themeColor="text1"/>
                <w:sz w:val="20"/>
                <w:szCs w:val="20"/>
                <w:lang w:val="en-US"/>
              </w:rPr>
              <w:t>10</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Υποστήριξη λειτουργίας σε διάταξη υψηλής διαθεσιμότητας (</w:t>
            </w:r>
            <w:r w:rsidRPr="00CC6C91">
              <w:rPr>
                <w:rFonts w:eastAsia="Aptos"/>
                <w:color w:val="000000" w:themeColor="text1"/>
                <w:sz w:val="20"/>
                <w:szCs w:val="20"/>
                <w:lang w:val="en-US"/>
              </w:rPr>
              <w:t>Active</w:t>
            </w:r>
            <w:r w:rsidRPr="00937970">
              <w:rPr>
                <w:rFonts w:eastAsia="Aptos"/>
                <w:color w:val="000000" w:themeColor="text1"/>
                <w:sz w:val="20"/>
                <w:szCs w:val="20"/>
                <w:lang w:val="el-GR"/>
              </w:rPr>
              <w:t>/</w:t>
            </w:r>
            <w:r w:rsidRPr="00CC6C91">
              <w:rPr>
                <w:rFonts w:eastAsia="Aptos"/>
                <w:color w:val="000000" w:themeColor="text1"/>
                <w:sz w:val="20"/>
                <w:szCs w:val="20"/>
                <w:lang w:val="en-US"/>
              </w:rPr>
              <w:t>Active</w:t>
            </w:r>
            <w:r w:rsidRPr="00937970">
              <w:rPr>
                <w:rFonts w:eastAsia="Aptos"/>
                <w:color w:val="000000" w:themeColor="text1"/>
                <w:sz w:val="20"/>
                <w:szCs w:val="20"/>
                <w:lang w:val="el-GR"/>
              </w:rPr>
              <w:t xml:space="preserve"> &amp; </w:t>
            </w:r>
            <w:r w:rsidRPr="00CC6C91">
              <w:rPr>
                <w:rFonts w:eastAsia="Aptos"/>
                <w:color w:val="000000" w:themeColor="text1"/>
                <w:sz w:val="20"/>
                <w:szCs w:val="20"/>
                <w:lang w:val="en-US"/>
              </w:rPr>
              <w:t>Active</w:t>
            </w:r>
            <w:r w:rsidRPr="00937970">
              <w:rPr>
                <w:rFonts w:eastAsia="Aptos"/>
                <w:color w:val="000000" w:themeColor="text1"/>
                <w:sz w:val="20"/>
                <w:szCs w:val="20"/>
                <w:lang w:val="el-GR"/>
              </w:rPr>
              <w:t>/</w:t>
            </w:r>
            <w:r w:rsidRPr="00CC6C91">
              <w:rPr>
                <w:rFonts w:eastAsia="Aptos"/>
                <w:color w:val="000000" w:themeColor="text1"/>
                <w:sz w:val="20"/>
                <w:szCs w:val="20"/>
                <w:lang w:val="en-US"/>
              </w:rPr>
              <w:t>Standby</w:t>
            </w:r>
            <w:r w:rsidRPr="00937970">
              <w:rPr>
                <w:rFonts w:eastAsia="Aptos"/>
                <w:color w:val="000000" w:themeColor="text1"/>
                <w:sz w:val="20"/>
                <w:szCs w:val="20"/>
                <w:lang w:val="el-GR"/>
              </w:rPr>
              <w:t>).</w:t>
            </w:r>
            <w:r w:rsidRPr="00CC6C91">
              <w:rPr>
                <w:rFonts w:eastAsia="Aptos"/>
                <w:color w:val="000000" w:themeColor="text1"/>
                <w:sz w:val="20"/>
                <w:szCs w:val="20"/>
                <w:lang w:val="en-US"/>
              </w:rPr>
              <w:t> </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1.1.</w:t>
            </w:r>
            <w:r>
              <w:rPr>
                <w:rFonts w:eastAsia="Aptos"/>
                <w:b/>
                <w:bCs/>
                <w:color w:val="000000" w:themeColor="text1"/>
                <w:sz w:val="20"/>
                <w:szCs w:val="20"/>
                <w:lang w:val="el-GR"/>
              </w:rPr>
              <w:t>1.</w:t>
            </w:r>
            <w:r w:rsidRPr="00CC6C91">
              <w:rPr>
                <w:rFonts w:eastAsia="Aptos"/>
                <w:b/>
                <w:bCs/>
                <w:color w:val="000000" w:themeColor="text1"/>
                <w:sz w:val="20"/>
                <w:szCs w:val="20"/>
                <w:lang w:val="en-US"/>
              </w:rPr>
              <w:t>11</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διαμοιρασμού και </w:t>
            </w:r>
            <w:proofErr w:type="spellStart"/>
            <w:r w:rsidRPr="00937970">
              <w:rPr>
                <w:rFonts w:eastAsia="Aptos"/>
                <w:color w:val="000000" w:themeColor="text1"/>
                <w:sz w:val="20"/>
                <w:szCs w:val="20"/>
                <w:lang w:val="el-GR"/>
              </w:rPr>
              <w:t>προτεραιοποίησης</w:t>
            </w:r>
            <w:proofErr w:type="spellEnd"/>
            <w:r w:rsidRPr="00937970">
              <w:rPr>
                <w:rFonts w:eastAsia="Aptos"/>
                <w:color w:val="000000" w:themeColor="text1"/>
                <w:sz w:val="20"/>
                <w:szCs w:val="20"/>
                <w:lang w:val="el-GR"/>
              </w:rPr>
              <w:t xml:space="preserve"> με βάση την εφαρμογή του δικτυακού φορτίου</w:t>
            </w:r>
            <w:r w:rsidRPr="00CC6C91">
              <w:rPr>
                <w:rFonts w:eastAsia="Aptos"/>
                <w:color w:val="000000" w:themeColor="text1"/>
                <w:sz w:val="20"/>
                <w:szCs w:val="20"/>
                <w:lang w:val="en-US"/>
              </w:rPr>
              <w:t> </w:t>
            </w:r>
            <w:r w:rsidRPr="00937970">
              <w:rPr>
                <w:rFonts w:eastAsia="Aptos"/>
                <w:color w:val="000000" w:themeColor="text1"/>
                <w:sz w:val="20"/>
                <w:szCs w:val="20"/>
                <w:lang w:val="el-GR"/>
              </w:rPr>
              <w:t>σε</w:t>
            </w:r>
            <w:r w:rsidRPr="00CC6C91">
              <w:rPr>
                <w:rFonts w:eastAsia="Aptos"/>
                <w:color w:val="000000" w:themeColor="text1"/>
                <w:sz w:val="20"/>
                <w:szCs w:val="20"/>
                <w:lang w:val="en-US"/>
              </w:rPr>
              <w:t> </w:t>
            </w:r>
            <w:r w:rsidRPr="00937970">
              <w:rPr>
                <w:rFonts w:eastAsia="Aptos"/>
                <w:color w:val="000000" w:themeColor="text1"/>
                <w:sz w:val="20"/>
                <w:szCs w:val="20"/>
                <w:lang w:val="el-GR"/>
              </w:rPr>
              <w:t>πολλαπλές γραμμές</w:t>
            </w:r>
            <w:r w:rsidRPr="00CC6C91">
              <w:rPr>
                <w:rFonts w:eastAsia="Aptos"/>
                <w:color w:val="000000" w:themeColor="text1"/>
                <w:sz w:val="20"/>
                <w:szCs w:val="20"/>
                <w:lang w:val="en-US"/>
              </w:rPr>
              <w:t> WAN</w:t>
            </w:r>
            <w:r w:rsidRPr="00937970">
              <w:rPr>
                <w:rFonts w:eastAsia="Aptos"/>
                <w:color w:val="000000" w:themeColor="text1"/>
                <w:sz w:val="20"/>
                <w:szCs w:val="20"/>
                <w:lang w:val="el-GR"/>
              </w:rPr>
              <w:t xml:space="preserve"> χωρίς επιπλέον άδεια στο υλικό.</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1.1.</w:t>
            </w:r>
            <w:r>
              <w:rPr>
                <w:rFonts w:eastAsia="Aptos"/>
                <w:b/>
                <w:bCs/>
                <w:color w:val="000000" w:themeColor="text1"/>
                <w:sz w:val="20"/>
                <w:szCs w:val="20"/>
                <w:lang w:val="el-GR"/>
              </w:rPr>
              <w:t>1.</w:t>
            </w:r>
            <w:r w:rsidRPr="00CC6C91">
              <w:rPr>
                <w:rFonts w:eastAsia="Aptos"/>
                <w:b/>
                <w:bCs/>
                <w:color w:val="000000" w:themeColor="text1"/>
                <w:sz w:val="20"/>
                <w:szCs w:val="20"/>
                <w:lang w:val="en-US"/>
              </w:rPr>
              <w:t>12</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Κατακερματισμός σε πολλά λογικά τείχη προστασίας.</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lastRenderedPageBreak/>
              <w:t>1.1.</w:t>
            </w:r>
            <w:r>
              <w:rPr>
                <w:rFonts w:eastAsia="Aptos"/>
                <w:b/>
                <w:bCs/>
                <w:color w:val="000000" w:themeColor="text1"/>
                <w:sz w:val="20"/>
                <w:szCs w:val="20"/>
                <w:lang w:val="el-GR"/>
              </w:rPr>
              <w:t>1.</w:t>
            </w:r>
            <w:r w:rsidRPr="00CC6C91">
              <w:rPr>
                <w:rFonts w:eastAsia="Aptos"/>
                <w:b/>
                <w:bCs/>
                <w:color w:val="000000" w:themeColor="text1"/>
                <w:sz w:val="20"/>
                <w:szCs w:val="20"/>
                <w:lang w:val="en-US"/>
              </w:rPr>
              <w:t>13</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διασύνδεσης με </w:t>
            </w:r>
            <w:r w:rsidRPr="00CC6C91">
              <w:rPr>
                <w:rFonts w:eastAsia="Aptos"/>
                <w:color w:val="000000" w:themeColor="text1"/>
                <w:sz w:val="20"/>
                <w:szCs w:val="20"/>
                <w:lang w:val="en-US"/>
              </w:rPr>
              <w:t>cloud</w:t>
            </w:r>
            <w:r w:rsidRPr="00937970">
              <w:rPr>
                <w:rFonts w:eastAsia="Aptos"/>
                <w:color w:val="000000" w:themeColor="text1"/>
                <w:sz w:val="20"/>
                <w:szCs w:val="20"/>
                <w:lang w:val="el-GR"/>
              </w:rPr>
              <w:t>-</w:t>
            </w:r>
            <w:r w:rsidRPr="00CC6C91">
              <w:rPr>
                <w:rFonts w:eastAsia="Aptos"/>
                <w:color w:val="000000" w:themeColor="text1"/>
                <w:sz w:val="20"/>
                <w:szCs w:val="20"/>
                <w:lang w:val="en-US"/>
              </w:rPr>
              <w:t>based</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security</w:t>
            </w:r>
            <w:r w:rsidRPr="00937970">
              <w:rPr>
                <w:rFonts w:eastAsia="Aptos"/>
                <w:color w:val="000000" w:themeColor="text1"/>
                <w:sz w:val="20"/>
                <w:szCs w:val="20"/>
                <w:lang w:val="el-GR"/>
              </w:rPr>
              <w:t xml:space="preserve"> πλατφόρμα του ιδίου κατασκευαστή για την υλοποίηση </w:t>
            </w:r>
            <w:r w:rsidRPr="00CC6C91">
              <w:rPr>
                <w:rFonts w:eastAsia="Aptos"/>
                <w:color w:val="000000" w:themeColor="text1"/>
                <w:sz w:val="20"/>
                <w:szCs w:val="20"/>
                <w:lang w:val="en-US"/>
              </w:rPr>
              <w:t>SASE</w:t>
            </w:r>
            <w:r w:rsidRPr="00937970">
              <w:rPr>
                <w:rFonts w:eastAsia="Aptos"/>
                <w:color w:val="000000" w:themeColor="text1"/>
                <w:sz w:val="20"/>
                <w:szCs w:val="20"/>
                <w:lang w:val="el-GR"/>
              </w:rPr>
              <w:t xml:space="preserve"> αρχιτεκτονικής. </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1.1.</w:t>
            </w:r>
            <w:r>
              <w:rPr>
                <w:rFonts w:eastAsia="Aptos"/>
                <w:b/>
                <w:bCs/>
                <w:color w:val="000000" w:themeColor="text1"/>
                <w:sz w:val="20"/>
                <w:szCs w:val="20"/>
                <w:lang w:val="el-GR"/>
              </w:rPr>
              <w:t>1.</w:t>
            </w:r>
            <w:r w:rsidRPr="00CC6C91">
              <w:rPr>
                <w:rFonts w:eastAsia="Aptos"/>
                <w:b/>
                <w:bCs/>
                <w:color w:val="000000" w:themeColor="text1"/>
                <w:sz w:val="20"/>
                <w:szCs w:val="20"/>
                <w:lang w:val="en-US"/>
              </w:rPr>
              <w:t>14</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Δυνατότητα διαχείριση </w:t>
            </w:r>
            <w:r w:rsidRPr="00CC6C91">
              <w:rPr>
                <w:rFonts w:eastAsia="Aptos"/>
                <w:color w:val="000000" w:themeColor="text1"/>
                <w:sz w:val="20"/>
                <w:szCs w:val="20"/>
              </w:rPr>
              <w:t>switches</w:t>
            </w:r>
            <w:r w:rsidRPr="00937970">
              <w:rPr>
                <w:rFonts w:eastAsia="Aptos"/>
                <w:color w:val="000000" w:themeColor="text1"/>
                <w:sz w:val="20"/>
                <w:szCs w:val="20"/>
                <w:lang w:val="el-GR"/>
              </w:rPr>
              <w:t xml:space="preserve"> του ίδιου κατασκευαστή.</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2</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ΕΠΙΔΟΣΕΙΣ</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2.1</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Stateful</w:t>
            </w:r>
            <w:r w:rsidRPr="00CC6C91">
              <w:rPr>
                <w:rFonts w:eastAsia="Aptos"/>
                <w:color w:val="000000" w:themeColor="text1"/>
                <w:sz w:val="20"/>
                <w:szCs w:val="20"/>
              </w:rPr>
              <w:t xml:space="preserve"> </w:t>
            </w:r>
            <w:r w:rsidRPr="00CC6C91">
              <w:rPr>
                <w:rFonts w:eastAsia="Aptos"/>
                <w:color w:val="000000" w:themeColor="text1"/>
                <w:sz w:val="20"/>
                <w:szCs w:val="20"/>
                <w:lang w:val="en-US"/>
              </w:rPr>
              <w:t>inspection</w:t>
            </w:r>
            <w:r w:rsidRPr="00CC6C91">
              <w:rPr>
                <w:rFonts w:eastAsia="Aptos"/>
                <w:color w:val="000000" w:themeColor="text1"/>
                <w:sz w:val="20"/>
                <w:szCs w:val="20"/>
              </w:rPr>
              <w:t xml:space="preserve"> </w:t>
            </w:r>
            <w:r w:rsidRPr="00CC6C91">
              <w:rPr>
                <w:rFonts w:eastAsia="Aptos"/>
                <w:color w:val="000000" w:themeColor="text1"/>
                <w:sz w:val="20"/>
                <w:szCs w:val="20"/>
                <w:lang w:val="en-US"/>
              </w:rPr>
              <w:t>throughput</w:t>
            </w:r>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γι</w:t>
            </w:r>
            <w:proofErr w:type="spellEnd"/>
            <w:r w:rsidRPr="00CC6C91">
              <w:rPr>
                <w:rFonts w:eastAsia="Aptos"/>
                <w:color w:val="000000" w:themeColor="text1"/>
                <w:sz w:val="20"/>
                <w:szCs w:val="20"/>
              </w:rPr>
              <w:t xml:space="preserve">α </w:t>
            </w:r>
            <w:proofErr w:type="spellStart"/>
            <w:r w:rsidRPr="00CC6C91">
              <w:rPr>
                <w:rFonts w:eastAsia="Aptos"/>
                <w:color w:val="000000" w:themeColor="text1"/>
                <w:sz w:val="20"/>
                <w:szCs w:val="20"/>
              </w:rPr>
              <w:t>μέγεθος</w:t>
            </w:r>
            <w:proofErr w:type="spellEnd"/>
            <w:r w:rsidRPr="00CC6C91">
              <w:rPr>
                <w:rFonts w:eastAsia="Aptos"/>
                <w:color w:val="000000" w:themeColor="text1"/>
                <w:sz w:val="20"/>
                <w:szCs w:val="20"/>
              </w:rPr>
              <w:t xml:space="preserve"> πα</w:t>
            </w:r>
            <w:proofErr w:type="spellStart"/>
            <w:r w:rsidRPr="00CC6C91">
              <w:rPr>
                <w:rFonts w:eastAsia="Aptos"/>
                <w:color w:val="000000" w:themeColor="text1"/>
                <w:sz w:val="20"/>
                <w:szCs w:val="20"/>
              </w:rPr>
              <w:t>κέτου</w:t>
            </w:r>
            <w:proofErr w:type="spellEnd"/>
            <w:r w:rsidRPr="00CC6C91">
              <w:rPr>
                <w:rFonts w:eastAsia="Aptos"/>
                <w:color w:val="000000" w:themeColor="text1"/>
                <w:sz w:val="20"/>
                <w:szCs w:val="20"/>
              </w:rPr>
              <w:t xml:space="preserve"> 512-</w:t>
            </w:r>
            <w:r w:rsidRPr="00CC6C91">
              <w:rPr>
                <w:rFonts w:eastAsia="Aptos"/>
                <w:color w:val="000000" w:themeColor="text1"/>
                <w:sz w:val="20"/>
                <w:szCs w:val="20"/>
                <w:lang w:val="en-US"/>
              </w:rPr>
              <w:t>byte</w:t>
            </w:r>
            <w:r w:rsidRPr="00CC6C91">
              <w:rPr>
                <w:rFonts w:eastAsia="Aptos"/>
                <w:color w:val="000000" w:themeColor="text1"/>
                <w:sz w:val="20"/>
                <w:szCs w:val="20"/>
              </w:rPr>
              <w:t xml:space="preserve"> και </w:t>
            </w:r>
            <w:proofErr w:type="spellStart"/>
            <w:r w:rsidRPr="00CC6C91">
              <w:rPr>
                <w:rFonts w:eastAsia="Aptos"/>
                <w:color w:val="000000" w:themeColor="text1"/>
                <w:sz w:val="20"/>
                <w:szCs w:val="20"/>
              </w:rPr>
              <w:t>κίνηση</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UDP</w:t>
            </w:r>
            <w:r w:rsidRPr="00CC6C91">
              <w:rPr>
                <w:rFonts w:eastAsia="Aptos"/>
                <w:color w:val="000000" w:themeColor="text1"/>
                <w:sz w:val="20"/>
                <w:szCs w:val="20"/>
              </w:rPr>
              <w:t>)</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35 Gbps</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2.2</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Τα</w:t>
            </w:r>
            <w:proofErr w:type="spellStart"/>
            <w:r w:rsidRPr="00CC6C91">
              <w:rPr>
                <w:rFonts w:eastAsia="Aptos"/>
                <w:color w:val="000000" w:themeColor="text1"/>
                <w:sz w:val="20"/>
                <w:szCs w:val="20"/>
              </w:rPr>
              <w:t>υτόχρονες</w:t>
            </w:r>
            <w:proofErr w:type="spellEnd"/>
            <w:r w:rsidRPr="00CC6C91">
              <w:rPr>
                <w:rFonts w:eastAsia="Aptos"/>
                <w:color w:val="000000" w:themeColor="text1"/>
                <w:sz w:val="20"/>
                <w:szCs w:val="20"/>
                <w:lang w:val="en-US"/>
              </w:rPr>
              <w:t> TCP </w:t>
            </w:r>
            <w:proofErr w:type="spellStart"/>
            <w:r w:rsidRPr="00CC6C91">
              <w:rPr>
                <w:rFonts w:eastAsia="Aptos"/>
                <w:color w:val="000000" w:themeColor="text1"/>
                <w:sz w:val="20"/>
                <w:szCs w:val="20"/>
              </w:rPr>
              <w:t>συνδέσεις</w:t>
            </w:r>
            <w:proofErr w:type="spellEnd"/>
            <w:r w:rsidRPr="00CC6C91">
              <w:rPr>
                <w:rFonts w:eastAsia="Aptos"/>
                <w:color w:val="000000" w:themeColor="text1"/>
                <w:sz w:val="20"/>
                <w:szCs w:val="20"/>
                <w:lang w:val="en-US"/>
              </w:rPr>
              <w:t>.</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3.000.000</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2.3</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Ρυθμός αποκατάστασης νέων</w:t>
            </w:r>
            <w:r w:rsidRPr="00CC6C91">
              <w:rPr>
                <w:rFonts w:eastAsia="Aptos"/>
                <w:color w:val="000000" w:themeColor="text1"/>
                <w:sz w:val="20"/>
                <w:szCs w:val="20"/>
                <w:lang w:val="en-US"/>
              </w:rPr>
              <w:t> TCP </w:t>
            </w:r>
            <w:r w:rsidRPr="00937970">
              <w:rPr>
                <w:rFonts w:eastAsia="Aptos"/>
                <w:color w:val="000000" w:themeColor="text1"/>
                <w:sz w:val="20"/>
                <w:szCs w:val="20"/>
                <w:lang w:val="el-GR"/>
              </w:rPr>
              <w:t>συνδέσεων</w:t>
            </w:r>
            <w:r w:rsidRPr="00CC6C91">
              <w:rPr>
                <w:rFonts w:eastAsia="Aptos"/>
                <w:color w:val="000000" w:themeColor="text1"/>
                <w:sz w:val="20"/>
                <w:szCs w:val="20"/>
                <w:lang w:val="en-US"/>
              </w:rPr>
              <w:t> </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140.000 per sec</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2.4</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lang w:val="en-US"/>
              </w:rPr>
            </w:pPr>
            <w:r w:rsidRPr="00CC6C91">
              <w:rPr>
                <w:rFonts w:eastAsia="Aptos"/>
                <w:color w:val="000000" w:themeColor="text1"/>
                <w:sz w:val="20"/>
                <w:szCs w:val="20"/>
                <w:lang w:val="en-US"/>
              </w:rPr>
              <w:t xml:space="preserve">IPS throughput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συνθήκες</w:t>
            </w:r>
            <w:proofErr w:type="spellEnd"/>
            <w:r w:rsidRPr="00CC6C91">
              <w:rPr>
                <w:rFonts w:eastAsia="Aptos"/>
                <w:color w:val="000000" w:themeColor="text1"/>
                <w:sz w:val="20"/>
                <w:szCs w:val="20"/>
                <w:lang w:val="en-US"/>
              </w:rPr>
              <w:t xml:space="preserve"> enterprise mix.</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5.0 Gbps</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2.5</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lang w:val="en-US"/>
              </w:rPr>
            </w:pPr>
            <w:r w:rsidRPr="00CC6C91">
              <w:rPr>
                <w:rFonts w:eastAsia="Aptos"/>
                <w:color w:val="000000" w:themeColor="text1"/>
                <w:sz w:val="20"/>
                <w:szCs w:val="20"/>
                <w:lang w:val="en-US"/>
              </w:rPr>
              <w:t>Next Generation Firewall (NGFW) throughput.</w:t>
            </w:r>
          </w:p>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Ως </w:t>
            </w:r>
            <w:r w:rsidRPr="00CC6C91">
              <w:rPr>
                <w:rFonts w:eastAsia="Aptos"/>
                <w:color w:val="000000" w:themeColor="text1"/>
                <w:sz w:val="20"/>
                <w:szCs w:val="20"/>
                <w:lang w:val="en-US"/>
              </w:rPr>
              <w:t>NGFW</w:t>
            </w:r>
            <w:r w:rsidRPr="00937970">
              <w:rPr>
                <w:rFonts w:eastAsia="Aptos"/>
                <w:color w:val="000000" w:themeColor="text1"/>
                <w:sz w:val="20"/>
                <w:szCs w:val="20"/>
                <w:lang w:val="el-GR"/>
              </w:rPr>
              <w:t xml:space="preserve"> θεωρούμε ότι θα πρέπει να περιλαμβάνονται οι υπηρεσίες </w:t>
            </w:r>
            <w:r w:rsidRPr="00CC6C91">
              <w:rPr>
                <w:rFonts w:eastAsia="Aptos"/>
                <w:color w:val="000000" w:themeColor="text1"/>
                <w:sz w:val="20"/>
                <w:szCs w:val="20"/>
                <w:lang w:val="en-US"/>
              </w:rPr>
              <w:t>Stateful</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firewall</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IPS</w:t>
            </w:r>
            <w:r w:rsidRPr="00937970">
              <w:rPr>
                <w:rFonts w:eastAsia="Aptos"/>
                <w:color w:val="000000" w:themeColor="text1"/>
                <w:sz w:val="20"/>
                <w:szCs w:val="20"/>
                <w:lang w:val="el-GR"/>
              </w:rPr>
              <w:t xml:space="preserve"> και </w:t>
            </w:r>
            <w:r w:rsidRPr="00CC6C91">
              <w:rPr>
                <w:rFonts w:eastAsia="Aptos"/>
                <w:color w:val="000000" w:themeColor="text1"/>
                <w:sz w:val="20"/>
                <w:szCs w:val="20"/>
                <w:lang w:val="en-US"/>
              </w:rPr>
              <w:t>Application</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Control</w:t>
            </w:r>
            <w:r w:rsidRPr="00937970">
              <w:rPr>
                <w:rFonts w:eastAsia="Aptos"/>
                <w:color w:val="000000" w:themeColor="text1"/>
                <w:sz w:val="20"/>
                <w:szCs w:val="20"/>
                <w:lang w:val="el-GR"/>
              </w:rPr>
              <w:t>.</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3.0 Gbps</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2.6</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lang w:val="en-US"/>
              </w:rPr>
              <w:t xml:space="preserve">Threat Protection throughput. </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2.8 Gbps</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2.7</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lang w:val="en-US"/>
              </w:rPr>
              <w:t>IPsec VPN throughput</w:t>
            </w:r>
            <w:r w:rsidRPr="00CC6C91">
              <w:rPr>
                <w:rFonts w:eastAsia="Aptos"/>
                <w:color w:val="000000" w:themeColor="text1"/>
                <w:sz w:val="20"/>
                <w:szCs w:val="20"/>
              </w:rPr>
              <w:t xml:space="preserve"> (512 </w:t>
            </w:r>
            <w:r w:rsidRPr="00CC6C91">
              <w:rPr>
                <w:rFonts w:eastAsia="Aptos"/>
                <w:color w:val="000000" w:themeColor="text1"/>
                <w:sz w:val="20"/>
                <w:szCs w:val="20"/>
                <w:lang w:val="en-US"/>
              </w:rPr>
              <w:t>byte)</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35 Gbps</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2.8</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τα</w:t>
            </w:r>
            <w:proofErr w:type="spellStart"/>
            <w:r w:rsidRPr="00CC6C91">
              <w:rPr>
                <w:rFonts w:eastAsia="Aptos"/>
                <w:color w:val="000000" w:themeColor="text1"/>
                <w:sz w:val="20"/>
                <w:szCs w:val="20"/>
              </w:rPr>
              <w:t>υτόχρονων</w:t>
            </w:r>
            <w:proofErr w:type="spellEnd"/>
            <w:r w:rsidRPr="00CC6C91">
              <w:rPr>
                <w:rFonts w:eastAsia="Aptos"/>
                <w:color w:val="000000" w:themeColor="text1"/>
                <w:sz w:val="20"/>
                <w:szCs w:val="20"/>
                <w:lang w:val="en-US"/>
              </w:rPr>
              <w:t xml:space="preserve"> IPsec tunnel, site to site.</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2.000</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2.9</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lang w:val="en-US"/>
              </w:rPr>
              <w:t>SSL inspection throughput.</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3 Gbps</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3</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lang w:val="en-US"/>
              </w:rPr>
              <w:t>ΛΕΙΤΟΥΡΓΙΚΑ ΧΑΡΑΚΤΗΡΙΣΤΙΚΑ</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3.1</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ταυτόχρονης λειτουργίας</w:t>
            </w:r>
            <w:r w:rsidRPr="00CC6C91">
              <w:rPr>
                <w:rFonts w:eastAsia="Aptos"/>
                <w:color w:val="000000" w:themeColor="text1"/>
                <w:sz w:val="20"/>
                <w:szCs w:val="20"/>
                <w:lang w:val="en-US"/>
              </w:rPr>
              <w:t> L</w:t>
            </w:r>
            <w:r w:rsidRPr="00937970">
              <w:rPr>
                <w:rFonts w:eastAsia="Aptos"/>
                <w:color w:val="000000" w:themeColor="text1"/>
                <w:sz w:val="20"/>
                <w:szCs w:val="20"/>
                <w:lang w:val="el-GR"/>
              </w:rPr>
              <w:t>2</w:t>
            </w:r>
            <w:r w:rsidRPr="00CC6C91">
              <w:rPr>
                <w:rFonts w:eastAsia="Aptos"/>
                <w:color w:val="000000" w:themeColor="text1"/>
                <w:sz w:val="20"/>
                <w:szCs w:val="20"/>
                <w:lang w:val="en-US"/>
              </w:rPr>
              <w:t> </w:t>
            </w:r>
            <w:r w:rsidRPr="00937970">
              <w:rPr>
                <w:rFonts w:eastAsia="Aptos"/>
                <w:color w:val="000000" w:themeColor="text1"/>
                <w:sz w:val="20"/>
                <w:szCs w:val="20"/>
                <w:lang w:val="el-GR"/>
              </w:rPr>
              <w:t>και</w:t>
            </w:r>
            <w:r w:rsidRPr="00CC6C91">
              <w:rPr>
                <w:rFonts w:eastAsia="Aptos"/>
                <w:color w:val="000000" w:themeColor="text1"/>
                <w:sz w:val="20"/>
                <w:szCs w:val="20"/>
                <w:lang w:val="en-US"/>
              </w:rPr>
              <w:t> L</w:t>
            </w:r>
            <w:r w:rsidRPr="00937970">
              <w:rPr>
                <w:rFonts w:eastAsia="Aptos"/>
                <w:color w:val="000000" w:themeColor="text1"/>
                <w:sz w:val="20"/>
                <w:szCs w:val="20"/>
                <w:lang w:val="el-GR"/>
              </w:rPr>
              <w:t>3</w:t>
            </w:r>
            <w:r w:rsidRPr="00CC6C91">
              <w:rPr>
                <w:rFonts w:eastAsia="Aptos"/>
                <w:color w:val="000000" w:themeColor="text1"/>
                <w:sz w:val="20"/>
                <w:szCs w:val="20"/>
                <w:lang w:val="en-US"/>
              </w:rPr>
              <w:t> </w:t>
            </w:r>
            <w:r w:rsidRPr="00937970">
              <w:rPr>
                <w:rFonts w:eastAsia="Aptos"/>
                <w:color w:val="000000" w:themeColor="text1"/>
                <w:sz w:val="20"/>
                <w:szCs w:val="20"/>
                <w:lang w:val="el-GR"/>
              </w:rPr>
              <w:t>(σε διαφορετικά λογικά τείχη προστασίας)</w:t>
            </w:r>
            <w:r w:rsidRPr="00CC6C91">
              <w:rPr>
                <w:rFonts w:eastAsia="Aptos"/>
                <w:color w:val="000000" w:themeColor="text1"/>
                <w:sz w:val="20"/>
                <w:szCs w:val="20"/>
                <w:lang w:val="en-US"/>
              </w:rPr>
              <w:t> </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.3.2</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VLAN IEEE 802.1q </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3.3</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link aggregation IEEE 802.3ad </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3.4</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IPv4 και IPv6 </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3.5</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w:t>
            </w:r>
            <w:r w:rsidRPr="00CC6C91">
              <w:rPr>
                <w:rFonts w:eastAsia="Aptos"/>
                <w:color w:val="000000" w:themeColor="text1"/>
                <w:sz w:val="20"/>
                <w:szCs w:val="20"/>
                <w:lang w:val="en-US"/>
              </w:rPr>
              <w:t> OSPF v</w:t>
            </w:r>
            <w:r w:rsidRPr="00937970">
              <w:rPr>
                <w:rFonts w:eastAsia="Aptos"/>
                <w:color w:val="000000" w:themeColor="text1"/>
                <w:sz w:val="20"/>
                <w:szCs w:val="20"/>
                <w:lang w:val="el-GR"/>
              </w:rPr>
              <w:t>2/</w:t>
            </w:r>
            <w:r w:rsidRPr="00CC6C91">
              <w:rPr>
                <w:rFonts w:eastAsia="Aptos"/>
                <w:color w:val="000000" w:themeColor="text1"/>
                <w:sz w:val="20"/>
                <w:szCs w:val="20"/>
                <w:lang w:val="en-US"/>
              </w:rPr>
              <w:t>v</w:t>
            </w:r>
            <w:r w:rsidRPr="00937970">
              <w:rPr>
                <w:rFonts w:eastAsia="Aptos"/>
                <w:color w:val="000000" w:themeColor="text1"/>
                <w:sz w:val="20"/>
                <w:szCs w:val="20"/>
                <w:lang w:val="el-GR"/>
              </w:rPr>
              <w:t>3</w:t>
            </w:r>
            <w:r w:rsidRPr="00CC6C91">
              <w:rPr>
                <w:rFonts w:eastAsia="Aptos"/>
                <w:color w:val="000000" w:themeColor="text1"/>
                <w:sz w:val="20"/>
                <w:szCs w:val="20"/>
                <w:lang w:val="en-US"/>
              </w:rPr>
              <w:t> </w:t>
            </w:r>
            <w:r w:rsidRPr="00937970">
              <w:rPr>
                <w:rFonts w:eastAsia="Aptos"/>
                <w:color w:val="000000" w:themeColor="text1"/>
                <w:sz w:val="20"/>
                <w:szCs w:val="20"/>
                <w:lang w:val="el-GR"/>
              </w:rPr>
              <w:t xml:space="preserve">και </w:t>
            </w:r>
            <w:r w:rsidRPr="00CC6C91">
              <w:rPr>
                <w:rFonts w:eastAsia="Aptos"/>
                <w:color w:val="000000" w:themeColor="text1"/>
                <w:sz w:val="20"/>
                <w:szCs w:val="20"/>
                <w:lang w:val="en-US"/>
              </w:rPr>
              <w:t>BGP v</w:t>
            </w:r>
            <w:r w:rsidRPr="00937970">
              <w:rPr>
                <w:rFonts w:eastAsia="Aptos"/>
                <w:color w:val="000000" w:themeColor="text1"/>
                <w:sz w:val="20"/>
                <w:szCs w:val="20"/>
                <w:lang w:val="el-GR"/>
              </w:rPr>
              <w:t>.4+</w:t>
            </w:r>
            <w:r w:rsidRPr="00CC6C91">
              <w:rPr>
                <w:rFonts w:eastAsia="Aptos"/>
                <w:color w:val="000000" w:themeColor="text1"/>
                <w:sz w:val="20"/>
                <w:szCs w:val="20"/>
                <w:lang w:val="en-US"/>
              </w:rPr>
              <w:t> </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3.6</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policy routing </w:t>
            </w:r>
            <w:r w:rsidRPr="00CC6C91">
              <w:rPr>
                <w:rFonts w:eastAsia="Aptos"/>
                <w:color w:val="000000" w:themeColor="text1"/>
                <w:sz w:val="20"/>
                <w:szCs w:val="20"/>
              </w:rPr>
              <w:t>και</w:t>
            </w:r>
            <w:r w:rsidRPr="00CC6C91">
              <w:rPr>
                <w:rFonts w:eastAsia="Aptos"/>
                <w:color w:val="000000" w:themeColor="text1"/>
                <w:sz w:val="20"/>
                <w:szCs w:val="20"/>
                <w:lang w:val="en-US"/>
              </w:rPr>
              <w:t xml:space="preserve"> DHCP server/relay</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3.7</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w:t>
            </w:r>
            <w:r w:rsidRPr="00CC6C91">
              <w:rPr>
                <w:rFonts w:eastAsia="Aptos"/>
                <w:color w:val="000000" w:themeColor="text1"/>
                <w:sz w:val="20"/>
                <w:szCs w:val="20"/>
                <w:lang w:val="en-US"/>
              </w:rPr>
              <w:t> </w:t>
            </w:r>
            <w:r w:rsidRPr="00937970">
              <w:rPr>
                <w:rFonts w:eastAsia="Aptos"/>
                <w:color w:val="000000" w:themeColor="text1"/>
                <w:sz w:val="20"/>
                <w:szCs w:val="20"/>
                <w:lang w:val="el-GR"/>
              </w:rPr>
              <w:t>ΝΑΤ</w:t>
            </w:r>
            <w:r w:rsidRPr="00CC6C91">
              <w:rPr>
                <w:rFonts w:eastAsia="Aptos"/>
                <w:color w:val="000000" w:themeColor="text1"/>
                <w:sz w:val="20"/>
                <w:szCs w:val="20"/>
                <w:lang w:val="en-US"/>
              </w:rPr>
              <w:t> </w:t>
            </w:r>
            <w:r w:rsidRPr="00937970">
              <w:rPr>
                <w:rFonts w:eastAsia="Aptos"/>
                <w:color w:val="000000" w:themeColor="text1"/>
                <w:sz w:val="20"/>
                <w:szCs w:val="20"/>
                <w:lang w:val="el-GR"/>
              </w:rPr>
              <w:t>με τις εξής δυνατότητες:</w:t>
            </w:r>
            <w:r w:rsidRPr="00CC6C91">
              <w:rPr>
                <w:rFonts w:eastAsia="Aptos"/>
                <w:color w:val="000000" w:themeColor="text1"/>
                <w:sz w:val="20"/>
                <w:szCs w:val="20"/>
                <w:lang w:val="en-US"/>
              </w:rPr>
              <w:t> </w:t>
            </w:r>
          </w:p>
          <w:p w:rsidR="001D4D43" w:rsidRPr="00CC6C91" w:rsidRDefault="001D4D43" w:rsidP="00F13E56">
            <w:pPr>
              <w:pStyle w:val="aff1"/>
              <w:numPr>
                <w:ilvl w:val="0"/>
                <w:numId w:val="46"/>
              </w:numPr>
              <w:rPr>
                <w:rFonts w:ascii="Calibri" w:eastAsia="Aptos" w:hAnsi="Calibri" w:cs="Calibri"/>
                <w:color w:val="000000" w:themeColor="text1"/>
              </w:rPr>
            </w:pPr>
            <w:r w:rsidRPr="00CC6C91">
              <w:rPr>
                <w:rFonts w:ascii="Calibri" w:eastAsia="Aptos" w:hAnsi="Calibri" w:cs="Calibri"/>
                <w:color w:val="000000" w:themeColor="text1"/>
              </w:rPr>
              <w:t>Source/Destination NAT </w:t>
            </w:r>
          </w:p>
          <w:p w:rsidR="001D4D43" w:rsidRPr="00CC6C91" w:rsidRDefault="001D4D43" w:rsidP="00F13E56">
            <w:pPr>
              <w:pStyle w:val="aff1"/>
              <w:numPr>
                <w:ilvl w:val="0"/>
                <w:numId w:val="46"/>
              </w:numPr>
              <w:rPr>
                <w:rFonts w:ascii="Calibri" w:eastAsia="Aptos" w:hAnsi="Calibri" w:cs="Calibri"/>
                <w:color w:val="000000" w:themeColor="text1"/>
              </w:rPr>
            </w:pPr>
            <w:r w:rsidRPr="00CC6C91">
              <w:rPr>
                <w:rFonts w:ascii="Calibri" w:eastAsia="Aptos" w:hAnsi="Calibri" w:cs="Calibri"/>
                <w:color w:val="000000" w:themeColor="text1"/>
              </w:rPr>
              <w:t>Port Address Translation (PAT) </w:t>
            </w:r>
          </w:p>
          <w:p w:rsidR="001D4D43" w:rsidRPr="00CC6C91" w:rsidRDefault="001D4D43" w:rsidP="00F13E56">
            <w:pPr>
              <w:pStyle w:val="aff1"/>
              <w:numPr>
                <w:ilvl w:val="0"/>
                <w:numId w:val="46"/>
              </w:numPr>
              <w:rPr>
                <w:rFonts w:ascii="Calibri" w:eastAsia="Aptos" w:hAnsi="Calibri" w:cs="Calibri"/>
                <w:color w:val="000000" w:themeColor="text1"/>
              </w:rPr>
            </w:pPr>
            <w:r w:rsidRPr="00CC6C91">
              <w:rPr>
                <w:rFonts w:ascii="Calibri" w:eastAsia="Aptos" w:hAnsi="Calibri" w:cs="Calibri"/>
                <w:color w:val="000000" w:themeColor="text1"/>
              </w:rPr>
              <w:t>Fixed port </w:t>
            </w:r>
          </w:p>
          <w:p w:rsidR="001D4D43" w:rsidRPr="00CC6C91" w:rsidRDefault="001D4D43" w:rsidP="00F13E56">
            <w:pPr>
              <w:pStyle w:val="aff1"/>
              <w:numPr>
                <w:ilvl w:val="0"/>
                <w:numId w:val="46"/>
              </w:numPr>
              <w:rPr>
                <w:rFonts w:ascii="Calibri" w:eastAsia="Aptos" w:hAnsi="Calibri" w:cs="Calibri"/>
                <w:color w:val="000000" w:themeColor="text1"/>
              </w:rPr>
            </w:pPr>
            <w:r w:rsidRPr="00CC6C91">
              <w:rPr>
                <w:rFonts w:ascii="Calibri" w:eastAsia="Aptos" w:hAnsi="Calibri" w:cs="Calibri"/>
                <w:color w:val="000000" w:themeColor="text1"/>
              </w:rPr>
              <w:t>Port block allocation </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3.8</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QoS</w:t>
            </w:r>
            <w:r w:rsidRPr="00CC6C91">
              <w:rPr>
                <w:rFonts w:eastAsia="Aptos"/>
                <w:color w:val="000000" w:themeColor="text1"/>
                <w:sz w:val="20"/>
                <w:szCs w:val="20"/>
              </w:rPr>
              <w:t>.</w:t>
            </w:r>
            <w:r w:rsidRPr="00CC6C91">
              <w:rPr>
                <w:rFonts w:eastAsia="Aptos"/>
                <w:color w:val="000000" w:themeColor="text1"/>
                <w:sz w:val="20"/>
                <w:szCs w:val="20"/>
                <w:lang w:val="en-US"/>
              </w:rPr>
              <w:t> </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4</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lang w:val="en-US"/>
              </w:rPr>
              <w:t>ΥΠΗΡΕΣΙΕΣ ΑΣΦΑΛΕΙΑΣ</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4.1</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πολιτικών ασφαλείας</w:t>
            </w:r>
            <w:r w:rsidRPr="00CC6C91">
              <w:rPr>
                <w:rFonts w:eastAsia="Aptos"/>
                <w:color w:val="000000" w:themeColor="text1"/>
                <w:sz w:val="20"/>
                <w:szCs w:val="20"/>
                <w:lang w:val="en-US"/>
              </w:rPr>
              <w:t> </w:t>
            </w:r>
            <w:proofErr w:type="spellStart"/>
            <w:r w:rsidRPr="00CC6C91">
              <w:rPr>
                <w:rFonts w:eastAsia="Aptos"/>
                <w:color w:val="000000" w:themeColor="text1"/>
                <w:sz w:val="20"/>
                <w:szCs w:val="20"/>
                <w:lang w:val="en-US"/>
              </w:rPr>
              <w:t>IPv</w:t>
            </w:r>
            <w:proofErr w:type="spellEnd"/>
            <w:r w:rsidRPr="00937970">
              <w:rPr>
                <w:rFonts w:eastAsia="Aptos"/>
                <w:color w:val="000000" w:themeColor="text1"/>
                <w:sz w:val="20"/>
                <w:szCs w:val="20"/>
                <w:lang w:val="el-GR"/>
              </w:rPr>
              <w:t>4</w:t>
            </w:r>
            <w:r w:rsidRPr="00CC6C91">
              <w:rPr>
                <w:rFonts w:eastAsia="Aptos"/>
                <w:color w:val="000000" w:themeColor="text1"/>
                <w:sz w:val="20"/>
                <w:szCs w:val="20"/>
                <w:lang w:val="en-US"/>
              </w:rPr>
              <w:t> </w:t>
            </w:r>
            <w:r w:rsidRPr="00937970">
              <w:rPr>
                <w:rFonts w:eastAsia="Aptos"/>
                <w:color w:val="000000" w:themeColor="text1"/>
                <w:sz w:val="20"/>
                <w:szCs w:val="20"/>
                <w:lang w:val="el-GR"/>
              </w:rPr>
              <w:t>και</w:t>
            </w:r>
            <w:r w:rsidRPr="00CC6C91">
              <w:rPr>
                <w:rFonts w:eastAsia="Aptos"/>
                <w:color w:val="000000" w:themeColor="text1"/>
                <w:sz w:val="20"/>
                <w:szCs w:val="20"/>
                <w:lang w:val="en-US"/>
              </w:rPr>
              <w:t> </w:t>
            </w:r>
            <w:proofErr w:type="spellStart"/>
            <w:r w:rsidRPr="00CC6C91">
              <w:rPr>
                <w:rFonts w:eastAsia="Aptos"/>
                <w:color w:val="000000" w:themeColor="text1"/>
                <w:sz w:val="20"/>
                <w:szCs w:val="20"/>
                <w:lang w:val="en-US"/>
              </w:rPr>
              <w:t>IPv</w:t>
            </w:r>
            <w:proofErr w:type="spellEnd"/>
            <w:r w:rsidRPr="00937970">
              <w:rPr>
                <w:rFonts w:eastAsia="Aptos"/>
                <w:color w:val="000000" w:themeColor="text1"/>
                <w:sz w:val="20"/>
                <w:szCs w:val="20"/>
                <w:lang w:val="el-GR"/>
              </w:rPr>
              <w:t>6.</w:t>
            </w:r>
            <w:r w:rsidRPr="00CC6C91">
              <w:rPr>
                <w:rFonts w:eastAsia="Aptos"/>
                <w:color w:val="000000" w:themeColor="text1"/>
                <w:sz w:val="20"/>
                <w:szCs w:val="20"/>
                <w:lang w:val="en-US"/>
              </w:rPr>
              <w:t> </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lastRenderedPageBreak/>
              <w:t>1.</w:t>
            </w:r>
            <w:r>
              <w:rPr>
                <w:rFonts w:eastAsia="Aptos"/>
                <w:b/>
                <w:bCs/>
                <w:color w:val="000000" w:themeColor="text1"/>
                <w:sz w:val="20"/>
                <w:szCs w:val="20"/>
                <w:lang w:val="el-GR"/>
              </w:rPr>
              <w:t>1.</w:t>
            </w:r>
            <w:r w:rsidRPr="00CC6C91">
              <w:rPr>
                <w:rFonts w:eastAsia="Aptos"/>
                <w:b/>
                <w:bCs/>
                <w:color w:val="000000" w:themeColor="text1"/>
                <w:sz w:val="20"/>
                <w:szCs w:val="20"/>
                <w:lang w:val="en-US"/>
              </w:rPr>
              <w:t>4.2</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Το προσφερόμενο σύστημα θα πρέπει να ενσωματώνει τις παρακάτω λειτουργίες προστασίας και εποπτείας, με την προσφορά και των αντίστοιχων αδειών χρήσης:</w:t>
            </w:r>
          </w:p>
          <w:p w:rsidR="001D4D43" w:rsidRPr="00CC6C91" w:rsidRDefault="001D4D43" w:rsidP="00F13E56">
            <w:pPr>
              <w:pStyle w:val="aff1"/>
              <w:numPr>
                <w:ilvl w:val="0"/>
                <w:numId w:val="45"/>
              </w:numPr>
              <w:rPr>
                <w:rFonts w:ascii="Calibri" w:eastAsia="Aptos" w:hAnsi="Calibri" w:cs="Calibri"/>
                <w:color w:val="000000" w:themeColor="text1"/>
              </w:rPr>
            </w:pPr>
            <w:r w:rsidRPr="00CC6C91">
              <w:rPr>
                <w:rFonts w:ascii="Calibri" w:eastAsia="Aptos" w:hAnsi="Calibri" w:cs="Calibri"/>
                <w:color w:val="000000" w:themeColor="text1"/>
              </w:rPr>
              <w:t xml:space="preserve">Intrusion Prevention (IPS) </w:t>
            </w:r>
          </w:p>
          <w:p w:rsidR="001D4D43" w:rsidRPr="00CC6C91" w:rsidRDefault="001D4D43" w:rsidP="00F13E56">
            <w:pPr>
              <w:pStyle w:val="aff1"/>
              <w:numPr>
                <w:ilvl w:val="0"/>
                <w:numId w:val="45"/>
              </w:numPr>
              <w:rPr>
                <w:rFonts w:ascii="Calibri" w:eastAsia="Aptos" w:hAnsi="Calibri" w:cs="Calibri"/>
                <w:color w:val="000000" w:themeColor="text1"/>
              </w:rPr>
            </w:pPr>
            <w:r w:rsidRPr="00CC6C91">
              <w:rPr>
                <w:rFonts w:ascii="Calibri" w:eastAsia="Aptos" w:hAnsi="Calibri" w:cs="Calibri"/>
                <w:color w:val="000000" w:themeColor="text1"/>
              </w:rPr>
              <w:t xml:space="preserve">Application Control (AC) </w:t>
            </w:r>
          </w:p>
          <w:p w:rsidR="001D4D43" w:rsidRPr="00CC6C91" w:rsidRDefault="001D4D43" w:rsidP="00F13E56">
            <w:pPr>
              <w:pStyle w:val="aff1"/>
              <w:numPr>
                <w:ilvl w:val="0"/>
                <w:numId w:val="45"/>
              </w:numPr>
              <w:rPr>
                <w:rFonts w:ascii="Calibri" w:eastAsia="Aptos" w:hAnsi="Calibri" w:cs="Calibri"/>
                <w:color w:val="000000" w:themeColor="text1"/>
              </w:rPr>
            </w:pPr>
            <w:r w:rsidRPr="00CC6C91">
              <w:rPr>
                <w:rFonts w:ascii="Calibri" w:eastAsia="Aptos" w:hAnsi="Calibri" w:cs="Calibri"/>
                <w:color w:val="000000" w:themeColor="text1"/>
              </w:rPr>
              <w:t>Web filtering και Video filtering</w:t>
            </w:r>
          </w:p>
          <w:p w:rsidR="001D4D43" w:rsidRPr="00CC6C91" w:rsidRDefault="001D4D43" w:rsidP="00F13E56">
            <w:pPr>
              <w:pStyle w:val="aff1"/>
              <w:numPr>
                <w:ilvl w:val="0"/>
                <w:numId w:val="45"/>
              </w:numPr>
              <w:rPr>
                <w:rFonts w:ascii="Calibri" w:eastAsia="Aptos" w:hAnsi="Calibri" w:cs="Calibri"/>
                <w:color w:val="000000" w:themeColor="text1"/>
              </w:rPr>
            </w:pPr>
            <w:r w:rsidRPr="00CC6C91">
              <w:rPr>
                <w:rFonts w:ascii="Calibri" w:eastAsia="Aptos" w:hAnsi="Calibri" w:cs="Calibri"/>
                <w:color w:val="000000" w:themeColor="text1"/>
              </w:rPr>
              <w:t>Antispam</w:t>
            </w:r>
          </w:p>
          <w:p w:rsidR="001D4D43" w:rsidRPr="00CC6C91" w:rsidRDefault="001D4D43" w:rsidP="00F13E56">
            <w:pPr>
              <w:pStyle w:val="aff1"/>
              <w:numPr>
                <w:ilvl w:val="0"/>
                <w:numId w:val="45"/>
              </w:numPr>
              <w:rPr>
                <w:rFonts w:ascii="Calibri" w:eastAsia="Aptos" w:hAnsi="Calibri" w:cs="Calibri"/>
                <w:color w:val="000000" w:themeColor="text1"/>
              </w:rPr>
            </w:pPr>
            <w:r w:rsidRPr="00CC6C91">
              <w:rPr>
                <w:rFonts w:ascii="Calibri" w:eastAsia="Aptos" w:hAnsi="Calibri" w:cs="Calibri"/>
                <w:color w:val="000000" w:themeColor="text1"/>
              </w:rPr>
              <w:t>Antivirus, Botnet και Virus outbreak</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4.3</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Η υπηρεσία προστασίας από ιούς θα πρέπει να υποστηρίζει:</w:t>
            </w:r>
          </w:p>
          <w:p w:rsidR="001D4D43" w:rsidRPr="00937970" w:rsidRDefault="001D4D43" w:rsidP="00F13E56">
            <w:pPr>
              <w:pStyle w:val="aff1"/>
              <w:numPr>
                <w:ilvl w:val="0"/>
                <w:numId w:val="44"/>
              </w:numPr>
              <w:rPr>
                <w:rFonts w:ascii="Calibri" w:eastAsia="Aptos" w:hAnsi="Calibri" w:cs="Calibri"/>
                <w:color w:val="000000" w:themeColor="text1"/>
                <w:lang w:val="el-GR"/>
              </w:rPr>
            </w:pPr>
            <w:r w:rsidRPr="00937970">
              <w:rPr>
                <w:rFonts w:ascii="Calibri" w:eastAsia="Aptos" w:hAnsi="Calibri" w:cs="Calibri"/>
                <w:color w:val="000000" w:themeColor="text1"/>
                <w:lang w:val="el-GR"/>
              </w:rPr>
              <w:t>Ανίχνευση ιών μέσω σχετικής, διαρκώς ανανεωμένης, βάσης ιών (</w:t>
            </w:r>
            <w:r w:rsidRPr="00CC6C91">
              <w:rPr>
                <w:rFonts w:ascii="Calibri" w:eastAsia="Aptos" w:hAnsi="Calibri" w:cs="Calibri"/>
                <w:color w:val="000000" w:themeColor="text1"/>
              </w:rPr>
              <w:t>Virus</w:t>
            </w:r>
            <w:r w:rsidRPr="00937970">
              <w:rPr>
                <w:rFonts w:ascii="Calibri" w:eastAsia="Aptos" w:hAnsi="Calibri" w:cs="Calibri"/>
                <w:color w:val="000000" w:themeColor="text1"/>
                <w:lang w:val="el-GR"/>
              </w:rPr>
              <w:t xml:space="preserve"> </w:t>
            </w:r>
            <w:r w:rsidRPr="00CC6C91">
              <w:rPr>
                <w:rFonts w:ascii="Calibri" w:eastAsia="Aptos" w:hAnsi="Calibri" w:cs="Calibri"/>
                <w:color w:val="000000" w:themeColor="text1"/>
              </w:rPr>
              <w:t>Signatures</w:t>
            </w:r>
            <w:r w:rsidRPr="00937970">
              <w:rPr>
                <w:rFonts w:ascii="Calibri" w:eastAsia="Aptos" w:hAnsi="Calibri" w:cs="Calibri"/>
                <w:color w:val="000000" w:themeColor="text1"/>
                <w:lang w:val="el-GR"/>
              </w:rPr>
              <w:t xml:space="preserve"> </w:t>
            </w:r>
            <w:r w:rsidRPr="00CC6C91">
              <w:rPr>
                <w:rFonts w:ascii="Calibri" w:eastAsia="Aptos" w:hAnsi="Calibri" w:cs="Calibri"/>
                <w:color w:val="000000" w:themeColor="text1"/>
              </w:rPr>
              <w:t>Database</w:t>
            </w:r>
            <w:r w:rsidRPr="00937970">
              <w:rPr>
                <w:rFonts w:ascii="Calibri" w:eastAsia="Aptos" w:hAnsi="Calibri" w:cs="Calibri"/>
                <w:color w:val="000000" w:themeColor="text1"/>
                <w:lang w:val="el-GR"/>
              </w:rPr>
              <w:t>)</w:t>
            </w:r>
          </w:p>
          <w:p w:rsidR="001D4D43" w:rsidRPr="00937970" w:rsidRDefault="001D4D43" w:rsidP="00F13E56">
            <w:pPr>
              <w:pStyle w:val="aff1"/>
              <w:numPr>
                <w:ilvl w:val="0"/>
                <w:numId w:val="44"/>
              </w:numPr>
              <w:rPr>
                <w:rFonts w:ascii="Calibri" w:eastAsia="Aptos" w:hAnsi="Calibri" w:cs="Calibri"/>
                <w:color w:val="000000" w:themeColor="text1"/>
                <w:lang w:val="el-GR"/>
              </w:rPr>
            </w:pPr>
            <w:r w:rsidRPr="00937970">
              <w:rPr>
                <w:rFonts w:ascii="Calibri" w:eastAsia="Aptos" w:hAnsi="Calibri" w:cs="Calibri"/>
                <w:color w:val="000000" w:themeColor="text1"/>
                <w:lang w:val="el-GR"/>
              </w:rPr>
              <w:t>Ανίχνευση προγραμμάτων ύποπτης συμπεριφοράς (</w:t>
            </w:r>
            <w:r w:rsidRPr="00CC6C91">
              <w:rPr>
                <w:rFonts w:ascii="Calibri" w:eastAsia="Aptos" w:hAnsi="Calibri" w:cs="Calibri"/>
                <w:color w:val="000000" w:themeColor="text1"/>
              </w:rPr>
              <w:t>Grayware</w:t>
            </w:r>
            <w:r w:rsidRPr="00937970">
              <w:rPr>
                <w:rFonts w:ascii="Calibri" w:eastAsia="Aptos" w:hAnsi="Calibri" w:cs="Calibri"/>
                <w:color w:val="000000" w:themeColor="text1"/>
                <w:lang w:val="el-GR"/>
              </w:rPr>
              <w:t>)</w:t>
            </w:r>
          </w:p>
          <w:p w:rsidR="001D4D43" w:rsidRPr="00937970" w:rsidRDefault="001D4D43" w:rsidP="00F13E56">
            <w:pPr>
              <w:pStyle w:val="aff1"/>
              <w:numPr>
                <w:ilvl w:val="0"/>
                <w:numId w:val="44"/>
              </w:numPr>
              <w:rPr>
                <w:rFonts w:ascii="Calibri" w:eastAsia="Aptos" w:hAnsi="Calibri" w:cs="Calibri"/>
                <w:color w:val="000000" w:themeColor="text1"/>
                <w:lang w:val="el-GR"/>
              </w:rPr>
            </w:pPr>
            <w:r w:rsidRPr="00937970">
              <w:rPr>
                <w:rFonts w:ascii="Calibri" w:eastAsia="Aptos" w:hAnsi="Calibri" w:cs="Calibri"/>
                <w:color w:val="000000" w:themeColor="text1"/>
                <w:lang w:val="el-GR"/>
              </w:rPr>
              <w:t xml:space="preserve">Ανίχνευση ιών μέσω </w:t>
            </w:r>
            <w:proofErr w:type="spellStart"/>
            <w:r w:rsidRPr="00937970">
              <w:rPr>
                <w:rFonts w:ascii="Calibri" w:eastAsia="Aptos" w:hAnsi="Calibri" w:cs="Calibri"/>
                <w:color w:val="000000" w:themeColor="text1"/>
                <w:lang w:val="el-GR"/>
              </w:rPr>
              <w:t>ευρετικών</w:t>
            </w:r>
            <w:proofErr w:type="spellEnd"/>
            <w:r w:rsidRPr="00937970">
              <w:rPr>
                <w:rFonts w:ascii="Calibri" w:eastAsia="Aptos" w:hAnsi="Calibri" w:cs="Calibri"/>
                <w:color w:val="000000" w:themeColor="text1"/>
                <w:lang w:val="el-GR"/>
              </w:rPr>
              <w:t xml:space="preserve"> μεθόδων (</w:t>
            </w:r>
            <w:r w:rsidRPr="00CC6C91">
              <w:rPr>
                <w:rFonts w:ascii="Calibri" w:eastAsia="Aptos" w:hAnsi="Calibri" w:cs="Calibri"/>
                <w:color w:val="000000" w:themeColor="text1"/>
              </w:rPr>
              <w:t>heuristic</w:t>
            </w:r>
            <w:r w:rsidRPr="00937970">
              <w:rPr>
                <w:rFonts w:ascii="Calibri" w:eastAsia="Aptos" w:hAnsi="Calibri" w:cs="Calibri"/>
                <w:color w:val="000000" w:themeColor="text1"/>
                <w:lang w:val="el-GR"/>
              </w:rPr>
              <w:t xml:space="preserve"> </w:t>
            </w:r>
            <w:r w:rsidRPr="00CC6C91">
              <w:rPr>
                <w:rFonts w:ascii="Calibri" w:eastAsia="Aptos" w:hAnsi="Calibri" w:cs="Calibri"/>
                <w:color w:val="000000" w:themeColor="text1"/>
              </w:rPr>
              <w:t>scan</w:t>
            </w:r>
            <w:r w:rsidRPr="00937970">
              <w:rPr>
                <w:rFonts w:ascii="Calibri" w:eastAsia="Aptos" w:hAnsi="Calibri" w:cs="Calibri"/>
                <w:color w:val="000000" w:themeColor="text1"/>
                <w:lang w:val="el-GR"/>
              </w:rPr>
              <w:t>)</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4.4</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υπηρεσίας προστασίας από έξαρση ιών σε πραγματικό χρόνο</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4.5</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Η υπηρεσία του προγράμματος προστασίας από ιούς θα πρέπει να δύναται να συνεργαστεί με εξωτερική υπηρεσία απομονωμένης εκτέλεσης λογισμικού (</w:t>
            </w:r>
            <w:r w:rsidRPr="00CC6C91">
              <w:rPr>
                <w:rFonts w:eastAsia="Aptos"/>
                <w:color w:val="000000" w:themeColor="text1"/>
                <w:sz w:val="20"/>
                <w:szCs w:val="20"/>
                <w:lang w:val="en-US"/>
              </w:rPr>
              <w:t>sandbox</w:t>
            </w:r>
            <w:r w:rsidRPr="00937970">
              <w:rPr>
                <w:rFonts w:eastAsia="Aptos"/>
                <w:color w:val="000000" w:themeColor="text1"/>
                <w:sz w:val="20"/>
                <w:szCs w:val="20"/>
                <w:lang w:val="el-GR"/>
              </w:rPr>
              <w:t>) είτε τοπικά είτε στο νέφος (</w:t>
            </w:r>
            <w:r w:rsidRPr="00CC6C91">
              <w:rPr>
                <w:rFonts w:eastAsia="Aptos"/>
                <w:color w:val="000000" w:themeColor="text1"/>
                <w:sz w:val="20"/>
                <w:szCs w:val="20"/>
                <w:lang w:val="en-US"/>
              </w:rPr>
              <w:t>cloud</w:t>
            </w:r>
            <w:r w:rsidRPr="00937970">
              <w:rPr>
                <w:rFonts w:eastAsia="Aptos"/>
                <w:color w:val="000000" w:themeColor="text1"/>
                <w:sz w:val="20"/>
                <w:szCs w:val="20"/>
                <w:lang w:val="el-GR"/>
              </w:rPr>
              <w:t>).</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4.6</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Η λειτουργία </w:t>
            </w:r>
            <w:r w:rsidRPr="00CC6C91">
              <w:rPr>
                <w:rFonts w:eastAsia="Aptos"/>
                <w:color w:val="000000" w:themeColor="text1"/>
                <w:sz w:val="20"/>
                <w:szCs w:val="20"/>
              </w:rPr>
              <w:t>IPS</w:t>
            </w:r>
            <w:r w:rsidRPr="00937970">
              <w:rPr>
                <w:rFonts w:eastAsia="Aptos"/>
                <w:color w:val="000000" w:themeColor="text1"/>
                <w:sz w:val="20"/>
                <w:szCs w:val="20"/>
                <w:lang w:val="el-GR"/>
              </w:rPr>
              <w:t xml:space="preserve"> θα πρέπει να υποστηρίζει δημιουργία </w:t>
            </w:r>
            <w:r w:rsidRPr="00CC6C91">
              <w:rPr>
                <w:rFonts w:eastAsia="Aptos"/>
                <w:color w:val="000000" w:themeColor="text1"/>
                <w:sz w:val="20"/>
                <w:szCs w:val="20"/>
              </w:rPr>
              <w:t>IPS</w:t>
            </w:r>
            <w:r w:rsidRPr="00937970">
              <w:rPr>
                <w:rFonts w:eastAsia="Aptos"/>
                <w:color w:val="000000" w:themeColor="text1"/>
                <w:sz w:val="20"/>
                <w:szCs w:val="20"/>
                <w:lang w:val="el-GR"/>
              </w:rPr>
              <w:t xml:space="preserve"> φίλτρων μέσω εύχρηστης ενεργοποίησης επιλεκτικών </w:t>
            </w:r>
            <w:proofErr w:type="spellStart"/>
            <w:r w:rsidRPr="00937970">
              <w:rPr>
                <w:rFonts w:eastAsia="Aptos"/>
                <w:color w:val="000000" w:themeColor="text1"/>
                <w:sz w:val="20"/>
                <w:szCs w:val="20"/>
                <w:lang w:val="el-GR"/>
              </w:rPr>
              <w:t>προκατασκευασμέων</w:t>
            </w:r>
            <w:proofErr w:type="spellEnd"/>
            <w:r w:rsidRPr="00937970">
              <w:rPr>
                <w:rFonts w:eastAsia="Aptos"/>
                <w:color w:val="000000" w:themeColor="text1"/>
                <w:sz w:val="20"/>
                <w:szCs w:val="20"/>
                <w:lang w:val="el-GR"/>
              </w:rPr>
              <w:t xml:space="preserve"> υπογραφών </w:t>
            </w:r>
            <w:r w:rsidRPr="00CC6C91">
              <w:rPr>
                <w:rFonts w:eastAsia="Aptos"/>
                <w:color w:val="000000" w:themeColor="text1"/>
                <w:sz w:val="20"/>
                <w:szCs w:val="20"/>
              </w:rPr>
              <w:t>IPS</w:t>
            </w:r>
            <w:r w:rsidRPr="00937970">
              <w:rPr>
                <w:rFonts w:eastAsia="Aptos"/>
                <w:color w:val="000000" w:themeColor="text1"/>
                <w:sz w:val="20"/>
                <w:szCs w:val="20"/>
                <w:lang w:val="el-GR"/>
              </w:rPr>
              <w:t xml:space="preserve"> από τον κατασκευαστή αλλά και δημιουργία </w:t>
            </w:r>
            <w:r w:rsidRPr="00CC6C91">
              <w:rPr>
                <w:rFonts w:eastAsia="Aptos"/>
                <w:color w:val="000000" w:themeColor="text1"/>
                <w:sz w:val="20"/>
                <w:szCs w:val="20"/>
              </w:rPr>
              <w:t>custom</w:t>
            </w:r>
            <w:r w:rsidRPr="00937970">
              <w:rPr>
                <w:rFonts w:eastAsia="Aptos"/>
                <w:color w:val="000000" w:themeColor="text1"/>
                <w:sz w:val="20"/>
                <w:szCs w:val="20"/>
                <w:lang w:val="el-GR"/>
              </w:rPr>
              <w:t xml:space="preserve"> υπογραφών από τον διαχειριστή.</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4.7</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φιλτραρίσματος του παγκόσμιου ιστού (</w:t>
            </w:r>
            <w:r w:rsidRPr="00CC6C91">
              <w:rPr>
                <w:rFonts w:eastAsia="Aptos"/>
                <w:color w:val="000000" w:themeColor="text1"/>
                <w:sz w:val="20"/>
                <w:szCs w:val="20"/>
                <w:lang w:val="en-US"/>
              </w:rPr>
              <w:t>web</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filtering</w:t>
            </w:r>
            <w:r w:rsidRPr="00937970">
              <w:rPr>
                <w:rFonts w:eastAsia="Aptos"/>
                <w:color w:val="000000" w:themeColor="text1"/>
                <w:sz w:val="20"/>
                <w:szCs w:val="20"/>
                <w:lang w:val="el-GR"/>
              </w:rPr>
              <w:t xml:space="preserve">) με στατικά φίλτρα </w:t>
            </w:r>
            <w:r w:rsidRPr="00CC6C91">
              <w:rPr>
                <w:rFonts w:eastAsia="Aptos"/>
                <w:color w:val="000000" w:themeColor="text1"/>
                <w:sz w:val="20"/>
                <w:szCs w:val="20"/>
              </w:rPr>
              <w:t>URL</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4.8</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υπηρεσίας φιλτραρίσματος βίντεο (</w:t>
            </w:r>
            <w:r w:rsidRPr="00CC6C91">
              <w:rPr>
                <w:rFonts w:eastAsia="Aptos"/>
                <w:color w:val="000000" w:themeColor="text1"/>
                <w:sz w:val="20"/>
                <w:szCs w:val="20"/>
                <w:lang w:val="en-US"/>
              </w:rPr>
              <w:t>video</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filtering</w:t>
            </w:r>
            <w:r w:rsidRPr="00937970">
              <w:rPr>
                <w:rFonts w:eastAsia="Aptos"/>
                <w:color w:val="000000" w:themeColor="text1"/>
                <w:sz w:val="20"/>
                <w:szCs w:val="20"/>
                <w:lang w:val="el-GR"/>
              </w:rPr>
              <w:t>)</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4.9</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Ενσωματωμένη υποστήριξη προστασίας σε</w:t>
            </w:r>
            <w:r w:rsidRPr="00CC6C91">
              <w:rPr>
                <w:rFonts w:eastAsia="Aptos"/>
                <w:color w:val="000000" w:themeColor="text1"/>
                <w:sz w:val="20"/>
                <w:szCs w:val="20"/>
              </w:rPr>
              <w:t> Denial of Service </w:t>
            </w:r>
            <w:r w:rsidRPr="00937970">
              <w:rPr>
                <w:rFonts w:eastAsia="Aptos"/>
                <w:color w:val="000000" w:themeColor="text1"/>
                <w:sz w:val="20"/>
                <w:szCs w:val="20"/>
                <w:lang w:val="el-GR"/>
              </w:rPr>
              <w:t>(</w:t>
            </w:r>
            <w:r w:rsidRPr="00CC6C91">
              <w:rPr>
                <w:rFonts w:eastAsia="Aptos"/>
                <w:color w:val="000000" w:themeColor="text1"/>
                <w:sz w:val="20"/>
                <w:szCs w:val="20"/>
              </w:rPr>
              <w:t>DoS</w:t>
            </w:r>
            <w:r w:rsidRPr="00937970">
              <w:rPr>
                <w:rFonts w:eastAsia="Aptos"/>
                <w:color w:val="000000" w:themeColor="text1"/>
                <w:sz w:val="20"/>
                <w:szCs w:val="20"/>
                <w:lang w:val="el-GR"/>
              </w:rPr>
              <w:t>)</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4.10</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Δυνατότητα υποστήριξης ανάλυσης πακέτων εις βάθος (</w:t>
            </w:r>
            <w:r w:rsidRPr="00CC6C91">
              <w:rPr>
                <w:rFonts w:eastAsia="Aptos"/>
                <w:color w:val="000000" w:themeColor="text1"/>
                <w:sz w:val="20"/>
                <w:szCs w:val="20"/>
                <w:lang w:val="en-US"/>
              </w:rPr>
              <w:t>deep</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packet</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inspection</w:t>
            </w:r>
            <w:r w:rsidRPr="00937970">
              <w:rPr>
                <w:rFonts w:eastAsia="Aptos"/>
                <w:color w:val="000000" w:themeColor="text1"/>
                <w:sz w:val="20"/>
                <w:szCs w:val="20"/>
                <w:lang w:val="el-GR"/>
              </w:rPr>
              <w:t>).</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5</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lang w:val="en-US"/>
              </w:rPr>
              <w:t>ΕΠΙΠΡΟΣΘΕΤΑ ΧΑΡΑΚΤΗΡΙΣΤΙΚΑ</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5.1</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Διαχείριση μέσω </w:t>
            </w:r>
            <w:r w:rsidRPr="00CC6C91">
              <w:rPr>
                <w:rFonts w:eastAsia="Aptos"/>
                <w:color w:val="000000" w:themeColor="text1"/>
                <w:sz w:val="20"/>
                <w:szCs w:val="20"/>
                <w:lang w:val="en-US"/>
              </w:rPr>
              <w:t>GUI</w:t>
            </w:r>
            <w:r w:rsidRPr="00937970">
              <w:rPr>
                <w:rFonts w:eastAsia="Aptos"/>
                <w:color w:val="000000" w:themeColor="text1"/>
                <w:sz w:val="20"/>
                <w:szCs w:val="20"/>
                <w:lang w:val="el-GR"/>
              </w:rPr>
              <w:t xml:space="preserve"> και </w:t>
            </w:r>
            <w:r w:rsidRPr="00CC6C91">
              <w:rPr>
                <w:rFonts w:eastAsia="Aptos"/>
                <w:color w:val="000000" w:themeColor="text1"/>
                <w:sz w:val="20"/>
                <w:szCs w:val="20"/>
                <w:lang w:val="en-US"/>
              </w:rPr>
              <w:t>CLI </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5.2</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Πρόσβαση</w:t>
            </w:r>
            <w:r w:rsidRPr="00CC6C91">
              <w:rPr>
                <w:rFonts w:eastAsia="Aptos"/>
                <w:color w:val="000000" w:themeColor="text1"/>
                <w:sz w:val="20"/>
                <w:szCs w:val="20"/>
                <w:lang w:val="en-US"/>
              </w:rPr>
              <w:t> </w:t>
            </w:r>
            <w:r w:rsidRPr="00937970">
              <w:rPr>
                <w:rFonts w:eastAsia="Aptos"/>
                <w:color w:val="000000" w:themeColor="text1"/>
                <w:sz w:val="20"/>
                <w:szCs w:val="20"/>
                <w:lang w:val="el-GR"/>
              </w:rPr>
              <w:t>διαχειριστών</w:t>
            </w:r>
            <w:r w:rsidRPr="00CC6C91">
              <w:rPr>
                <w:rFonts w:eastAsia="Aptos"/>
                <w:color w:val="000000" w:themeColor="text1"/>
                <w:sz w:val="20"/>
                <w:szCs w:val="20"/>
                <w:lang w:val="en-US"/>
              </w:rPr>
              <w:t> </w:t>
            </w:r>
            <w:r w:rsidRPr="00937970">
              <w:rPr>
                <w:rFonts w:eastAsia="Aptos"/>
                <w:color w:val="000000" w:themeColor="text1"/>
                <w:sz w:val="20"/>
                <w:szCs w:val="20"/>
                <w:lang w:val="el-GR"/>
              </w:rPr>
              <w:t>μέσω</w:t>
            </w:r>
            <w:r w:rsidRPr="00CC6C91">
              <w:rPr>
                <w:rFonts w:eastAsia="Aptos"/>
                <w:color w:val="000000" w:themeColor="text1"/>
                <w:sz w:val="20"/>
                <w:szCs w:val="20"/>
                <w:lang w:val="en-US"/>
              </w:rPr>
              <w:t> HTTPS </w:t>
            </w:r>
            <w:r w:rsidRPr="00937970">
              <w:rPr>
                <w:rFonts w:eastAsia="Aptos"/>
                <w:color w:val="000000" w:themeColor="text1"/>
                <w:sz w:val="20"/>
                <w:szCs w:val="20"/>
                <w:lang w:val="el-GR"/>
              </w:rPr>
              <w:t>και</w:t>
            </w:r>
            <w:r w:rsidRPr="00CC6C91">
              <w:rPr>
                <w:rFonts w:eastAsia="Aptos"/>
                <w:color w:val="000000" w:themeColor="text1"/>
                <w:sz w:val="20"/>
                <w:szCs w:val="20"/>
                <w:lang w:val="en-US"/>
              </w:rPr>
              <w:t> SSH </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5.3</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w:t>
            </w:r>
            <w:r w:rsidRPr="00CC6C91">
              <w:rPr>
                <w:rFonts w:eastAsia="Aptos"/>
                <w:color w:val="000000" w:themeColor="text1"/>
                <w:sz w:val="20"/>
                <w:szCs w:val="20"/>
                <w:lang w:val="en-US"/>
              </w:rPr>
              <w:t> SNMP v</w:t>
            </w:r>
            <w:r w:rsidRPr="00937970">
              <w:rPr>
                <w:rFonts w:eastAsia="Aptos"/>
                <w:color w:val="000000" w:themeColor="text1"/>
                <w:sz w:val="20"/>
                <w:szCs w:val="20"/>
                <w:lang w:val="el-GR"/>
              </w:rPr>
              <w:t>.1, 2</w:t>
            </w:r>
            <w:r w:rsidRPr="00CC6C91">
              <w:rPr>
                <w:rFonts w:eastAsia="Aptos"/>
                <w:color w:val="000000" w:themeColor="text1"/>
                <w:sz w:val="20"/>
                <w:szCs w:val="20"/>
                <w:lang w:val="en-US"/>
              </w:rPr>
              <w:t>c </w:t>
            </w:r>
            <w:r w:rsidRPr="00937970">
              <w:rPr>
                <w:rFonts w:eastAsia="Aptos"/>
                <w:color w:val="000000" w:themeColor="text1"/>
                <w:sz w:val="20"/>
                <w:szCs w:val="20"/>
                <w:lang w:val="el-GR"/>
              </w:rPr>
              <w:t>και</w:t>
            </w:r>
            <w:r w:rsidRPr="00CC6C91">
              <w:rPr>
                <w:rFonts w:eastAsia="Aptos"/>
                <w:color w:val="000000" w:themeColor="text1"/>
                <w:sz w:val="20"/>
                <w:szCs w:val="20"/>
                <w:lang w:val="en-US"/>
              </w:rPr>
              <w:t> v</w:t>
            </w:r>
            <w:r w:rsidRPr="00937970">
              <w:rPr>
                <w:rFonts w:eastAsia="Aptos"/>
                <w:color w:val="000000" w:themeColor="text1"/>
                <w:sz w:val="20"/>
                <w:szCs w:val="20"/>
                <w:lang w:val="el-GR"/>
              </w:rPr>
              <w:t>3</w:t>
            </w:r>
            <w:r w:rsidRPr="00CC6C91">
              <w:rPr>
                <w:rFonts w:eastAsia="Aptos"/>
                <w:color w:val="000000" w:themeColor="text1"/>
                <w:sz w:val="20"/>
                <w:szCs w:val="20"/>
                <w:lang w:val="en-US"/>
              </w:rPr>
              <w:t> </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5.4</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Το προσφερόμενο σύστημα να υποστηρίζει μηχανισμό </w:t>
            </w:r>
            <w:r w:rsidRPr="00CC6C91">
              <w:rPr>
                <w:rFonts w:eastAsia="Aptos"/>
                <w:color w:val="000000" w:themeColor="text1"/>
                <w:sz w:val="20"/>
                <w:szCs w:val="20"/>
              </w:rPr>
              <w:t>Role</w:t>
            </w:r>
            <w:r w:rsidRPr="00937970">
              <w:rPr>
                <w:rFonts w:eastAsia="Aptos"/>
                <w:color w:val="000000" w:themeColor="text1"/>
                <w:sz w:val="20"/>
                <w:szCs w:val="20"/>
                <w:lang w:val="el-GR"/>
              </w:rPr>
              <w:t>-</w:t>
            </w:r>
            <w:r w:rsidRPr="00CC6C91">
              <w:rPr>
                <w:rFonts w:eastAsia="Aptos"/>
                <w:color w:val="000000" w:themeColor="text1"/>
                <w:sz w:val="20"/>
                <w:szCs w:val="20"/>
              </w:rPr>
              <w:t>Based</w:t>
            </w:r>
            <w:r w:rsidRPr="00937970">
              <w:rPr>
                <w:rFonts w:eastAsia="Aptos"/>
                <w:color w:val="000000" w:themeColor="text1"/>
                <w:sz w:val="20"/>
                <w:szCs w:val="20"/>
                <w:lang w:val="el-GR"/>
              </w:rPr>
              <w:t xml:space="preserve"> </w:t>
            </w:r>
            <w:r w:rsidRPr="00CC6C91">
              <w:rPr>
                <w:rFonts w:eastAsia="Aptos"/>
                <w:color w:val="000000" w:themeColor="text1"/>
                <w:sz w:val="20"/>
                <w:szCs w:val="20"/>
              </w:rPr>
              <w:t>Access</w:t>
            </w:r>
            <w:r w:rsidRPr="00937970">
              <w:rPr>
                <w:rFonts w:eastAsia="Aptos"/>
                <w:color w:val="000000" w:themeColor="text1"/>
                <w:sz w:val="20"/>
                <w:szCs w:val="20"/>
                <w:lang w:val="el-GR"/>
              </w:rPr>
              <w:t xml:space="preserve"> </w:t>
            </w:r>
            <w:r w:rsidRPr="00CC6C91">
              <w:rPr>
                <w:rFonts w:eastAsia="Aptos"/>
                <w:color w:val="000000" w:themeColor="text1"/>
                <w:sz w:val="20"/>
                <w:szCs w:val="20"/>
              </w:rPr>
              <w:t>Control</w:t>
            </w:r>
            <w:r w:rsidRPr="00937970">
              <w:rPr>
                <w:rFonts w:eastAsia="Aptos"/>
                <w:color w:val="000000" w:themeColor="text1"/>
                <w:sz w:val="20"/>
                <w:szCs w:val="20"/>
                <w:lang w:val="el-GR"/>
              </w:rPr>
              <w:t xml:space="preserve"> (</w:t>
            </w:r>
            <w:r w:rsidRPr="00CC6C91">
              <w:rPr>
                <w:rFonts w:eastAsia="Aptos"/>
                <w:color w:val="000000" w:themeColor="text1"/>
                <w:sz w:val="20"/>
                <w:szCs w:val="20"/>
              </w:rPr>
              <w:t>RBAC</w:t>
            </w:r>
            <w:r w:rsidRPr="00937970">
              <w:rPr>
                <w:rFonts w:eastAsia="Aptos"/>
                <w:color w:val="000000" w:themeColor="text1"/>
                <w:sz w:val="20"/>
                <w:szCs w:val="20"/>
                <w:lang w:val="el-GR"/>
              </w:rPr>
              <w:t>) με δυνατότητα δημιουργίας πολλαπλών ρόλων διαχείρισης και ανάθεσης λεπτομερών (</w:t>
            </w:r>
            <w:r w:rsidRPr="00CC6C91">
              <w:rPr>
                <w:rFonts w:eastAsia="Aptos"/>
                <w:color w:val="000000" w:themeColor="text1"/>
                <w:sz w:val="20"/>
                <w:szCs w:val="20"/>
              </w:rPr>
              <w:t>granular</w:t>
            </w:r>
            <w:r w:rsidRPr="00937970">
              <w:rPr>
                <w:rFonts w:eastAsia="Aptos"/>
                <w:color w:val="000000" w:themeColor="text1"/>
                <w:sz w:val="20"/>
                <w:szCs w:val="20"/>
                <w:lang w:val="el-GR"/>
              </w:rPr>
              <w:t>) δικαιωμάτων πρόσβασης</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5.5</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RADIUS και LDAP.</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5.6</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Να προσφερθεί πλατφόρμα κεντρικής διαχείρισης για τις διατάξεις ασφαλείας (</w:t>
            </w:r>
            <w:r w:rsidRPr="00CC6C91">
              <w:rPr>
                <w:rFonts w:eastAsia="Aptos"/>
                <w:color w:val="000000" w:themeColor="text1"/>
                <w:sz w:val="20"/>
                <w:szCs w:val="20"/>
                <w:lang w:val="en-US"/>
              </w:rPr>
              <w:t>NGFW</w:t>
            </w:r>
            <w:r w:rsidRPr="00937970">
              <w:rPr>
                <w:rFonts w:eastAsia="Aptos"/>
                <w:color w:val="000000" w:themeColor="text1"/>
                <w:sz w:val="20"/>
                <w:szCs w:val="20"/>
                <w:lang w:val="el-GR"/>
              </w:rPr>
              <w:t>) με δυνατότητα διαχείρισης πολλαπλών συσκευών, του ίδιου κατασκευαστή.</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lastRenderedPageBreak/>
              <w:t>1</w:t>
            </w:r>
            <w:r>
              <w:rPr>
                <w:rFonts w:eastAsia="Aptos"/>
                <w:b/>
                <w:bCs/>
                <w:color w:val="000000" w:themeColor="text1"/>
                <w:sz w:val="20"/>
                <w:szCs w:val="20"/>
                <w:lang w:val="el-GR"/>
              </w:rPr>
              <w:t>.1</w:t>
            </w:r>
            <w:r w:rsidRPr="00CC6C91">
              <w:rPr>
                <w:rFonts w:eastAsia="Aptos"/>
                <w:b/>
                <w:bCs/>
                <w:color w:val="000000" w:themeColor="text1"/>
                <w:sz w:val="20"/>
                <w:szCs w:val="20"/>
                <w:lang w:val="en-US"/>
              </w:rPr>
              <w:t>.5.7</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Να προσφερθεί κεντρική πλατφόρμα ανάλυσης και πληροφόρησης με δυνατότητα υποστήριξης ≥ 100</w:t>
            </w:r>
            <w:r w:rsidRPr="00CC6C91">
              <w:rPr>
                <w:rFonts w:eastAsia="Aptos"/>
                <w:color w:val="000000" w:themeColor="text1"/>
                <w:sz w:val="20"/>
                <w:szCs w:val="20"/>
              </w:rPr>
              <w:t>GB</w:t>
            </w:r>
            <w:r w:rsidRPr="00937970">
              <w:rPr>
                <w:rFonts w:eastAsia="Aptos"/>
                <w:color w:val="000000" w:themeColor="text1"/>
                <w:sz w:val="20"/>
                <w:szCs w:val="20"/>
                <w:lang w:val="el-GR"/>
              </w:rPr>
              <w:t xml:space="preserve">/ ημέρα </w:t>
            </w:r>
            <w:r w:rsidRPr="00CC6C91">
              <w:rPr>
                <w:rFonts w:eastAsia="Aptos"/>
                <w:color w:val="000000" w:themeColor="text1"/>
                <w:sz w:val="20"/>
                <w:szCs w:val="20"/>
              </w:rPr>
              <w:t>logs</w:t>
            </w:r>
            <w:r w:rsidRPr="00937970">
              <w:rPr>
                <w:rFonts w:eastAsia="Aptos"/>
                <w:color w:val="000000" w:themeColor="text1"/>
                <w:sz w:val="20"/>
                <w:szCs w:val="20"/>
                <w:lang w:val="el-GR"/>
              </w:rPr>
              <w:t>, του ίδιου κατασκευαστή.</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5.8</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Η προσφερόμενη πλατφόρμα θα επεξεργάζεται και θα αναλύει τα συλλεγμένα δεδομένα καταγραφής.</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5.9</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CC6C91">
              <w:rPr>
                <w:rFonts w:eastAsia="Aptos"/>
                <w:color w:val="000000" w:themeColor="text1"/>
                <w:sz w:val="20"/>
                <w:szCs w:val="20"/>
              </w:rPr>
              <w:t>H</w:t>
            </w:r>
            <w:r w:rsidRPr="00937970">
              <w:rPr>
                <w:rFonts w:eastAsia="Aptos"/>
                <w:color w:val="000000" w:themeColor="text1"/>
                <w:sz w:val="20"/>
                <w:szCs w:val="20"/>
                <w:lang w:val="el-GR"/>
              </w:rPr>
              <w:t xml:space="preserve"> προσφερόμενη πλατφόρμα θα παρέχει υποστήριξη γραφικού περιβάλλοντος (</w:t>
            </w:r>
            <w:r w:rsidRPr="00CC6C91">
              <w:rPr>
                <w:rFonts w:eastAsia="Aptos"/>
                <w:color w:val="000000" w:themeColor="text1"/>
                <w:sz w:val="20"/>
                <w:szCs w:val="20"/>
              </w:rPr>
              <w:t>GUI</w:t>
            </w:r>
            <w:r w:rsidRPr="00937970">
              <w:rPr>
                <w:rFonts w:eastAsia="Aptos"/>
                <w:color w:val="000000" w:themeColor="text1"/>
                <w:sz w:val="20"/>
                <w:szCs w:val="20"/>
                <w:lang w:val="el-GR"/>
              </w:rPr>
              <w:t>) για την αναζήτηση και παρουσίαση των δεδομένων καταγραφής.</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6</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lang w:val="en-US"/>
              </w:rPr>
              <w:t>ΥΠΟΣΤΗΡΙΞΗ</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6.1</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Ο εξοπλισμός θα πρέπει να προσφερθεί με υπηρεσίες υποστήριξης 24</w:t>
            </w:r>
            <w:r w:rsidRPr="00CC6C91">
              <w:rPr>
                <w:rFonts w:eastAsia="Aptos"/>
                <w:color w:val="000000" w:themeColor="text1"/>
                <w:sz w:val="20"/>
                <w:szCs w:val="20"/>
              </w:rPr>
              <w:t>x</w:t>
            </w:r>
            <w:r w:rsidRPr="00937970">
              <w:rPr>
                <w:rFonts w:eastAsia="Aptos"/>
                <w:color w:val="000000" w:themeColor="text1"/>
                <w:sz w:val="20"/>
                <w:szCs w:val="20"/>
                <w:lang w:val="el-GR"/>
              </w:rPr>
              <w:t>7 , διάρκειας τουλάχιστον τριών (3) έτους από την ημερομηνία παράδοσης του συνόλου της λύσης (υλικό και λογισμικό).</w:t>
            </w:r>
          </w:p>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Οι παραπάνω υπηρεσίες θα πρέπει να περιλαμβάνουν:</w:t>
            </w:r>
          </w:p>
          <w:p w:rsidR="001D4D43" w:rsidRPr="00CC6C91" w:rsidRDefault="001D4D43" w:rsidP="00F13E56">
            <w:pPr>
              <w:pStyle w:val="aff1"/>
              <w:numPr>
                <w:ilvl w:val="0"/>
                <w:numId w:val="43"/>
              </w:numPr>
              <w:rPr>
                <w:rFonts w:ascii="Calibri" w:eastAsia="Aptos" w:hAnsi="Calibri" w:cs="Calibri"/>
                <w:color w:val="000000" w:themeColor="text1"/>
              </w:rPr>
            </w:pPr>
            <w:proofErr w:type="spellStart"/>
            <w:r w:rsidRPr="00CC6C91">
              <w:rPr>
                <w:rFonts w:ascii="Calibri" w:eastAsia="Aptos" w:hAnsi="Calibri" w:cs="Calibri"/>
                <w:color w:val="000000" w:themeColor="text1"/>
              </w:rPr>
              <w:t>Τηλεφωνική</w:t>
            </w:r>
            <w:proofErr w:type="spellEnd"/>
            <w:r w:rsidRPr="00CC6C91">
              <w:rPr>
                <w:rFonts w:ascii="Calibri" w:eastAsia="Aptos" w:hAnsi="Calibri" w:cs="Calibri"/>
                <w:color w:val="000000" w:themeColor="text1"/>
              </w:rPr>
              <w:t xml:space="preserve"> υπ</w:t>
            </w:r>
            <w:proofErr w:type="spellStart"/>
            <w:r w:rsidRPr="00CC6C91">
              <w:rPr>
                <w:rFonts w:ascii="Calibri" w:eastAsia="Aptos" w:hAnsi="Calibri" w:cs="Calibri"/>
                <w:color w:val="000000" w:themeColor="text1"/>
              </w:rPr>
              <w:t>οστήριξη</w:t>
            </w:r>
            <w:proofErr w:type="spellEnd"/>
            <w:r w:rsidRPr="00CC6C91">
              <w:rPr>
                <w:rFonts w:ascii="Calibri" w:eastAsia="Aptos" w:hAnsi="Calibri" w:cs="Calibri"/>
                <w:color w:val="000000" w:themeColor="text1"/>
              </w:rPr>
              <w:t xml:space="preserve"> 24</w:t>
            </w:r>
            <w:r w:rsidRPr="00CC6C91">
              <w:rPr>
                <w:rFonts w:ascii="Calibri" w:eastAsia="Aptos" w:hAnsi="Calibri" w:cs="Calibri"/>
                <w:color w:val="000000" w:themeColor="text1"/>
                <w:lang w:val="en-GB"/>
              </w:rPr>
              <w:t>x</w:t>
            </w:r>
            <w:r w:rsidRPr="00CC6C91">
              <w:rPr>
                <w:rFonts w:ascii="Calibri" w:eastAsia="Aptos" w:hAnsi="Calibri" w:cs="Calibri"/>
                <w:color w:val="000000" w:themeColor="text1"/>
              </w:rPr>
              <w:t>7</w:t>
            </w:r>
          </w:p>
          <w:p w:rsidR="001D4D43" w:rsidRPr="00937970" w:rsidRDefault="001D4D43" w:rsidP="00F13E56">
            <w:pPr>
              <w:pStyle w:val="aff1"/>
              <w:numPr>
                <w:ilvl w:val="0"/>
                <w:numId w:val="43"/>
              </w:numPr>
              <w:rPr>
                <w:rFonts w:ascii="Calibri" w:eastAsia="Aptos" w:hAnsi="Calibri" w:cs="Calibri"/>
                <w:color w:val="000000" w:themeColor="text1"/>
                <w:lang w:val="el-GR"/>
              </w:rPr>
            </w:pPr>
            <w:r w:rsidRPr="00937970">
              <w:rPr>
                <w:rFonts w:ascii="Calibri" w:eastAsia="Aptos" w:hAnsi="Calibri" w:cs="Calibri"/>
                <w:color w:val="000000" w:themeColor="text1"/>
                <w:lang w:val="el-GR"/>
              </w:rPr>
              <w:t>Δυνατότητα επίλυσης τεχνικών προβλημάτων μέσω δημιουργίας καρτέλας / ερωτημάτων τεχνικής υποστήριξης (</w:t>
            </w:r>
            <w:r w:rsidRPr="00CC6C91">
              <w:rPr>
                <w:rFonts w:ascii="Calibri" w:eastAsia="Aptos" w:hAnsi="Calibri" w:cs="Calibri"/>
                <w:color w:val="000000" w:themeColor="text1"/>
              </w:rPr>
              <w:t>ticket</w:t>
            </w:r>
            <w:r w:rsidRPr="00937970">
              <w:rPr>
                <w:rFonts w:ascii="Calibri" w:eastAsia="Aptos" w:hAnsi="Calibri" w:cs="Calibri"/>
                <w:color w:val="000000" w:themeColor="text1"/>
                <w:lang w:val="el-GR"/>
              </w:rPr>
              <w:t>)</w:t>
            </w:r>
          </w:p>
          <w:p w:rsidR="001D4D43" w:rsidRPr="00937970" w:rsidRDefault="001D4D43" w:rsidP="00F13E56">
            <w:pPr>
              <w:pStyle w:val="aff1"/>
              <w:numPr>
                <w:ilvl w:val="0"/>
                <w:numId w:val="43"/>
              </w:numPr>
              <w:rPr>
                <w:rFonts w:ascii="Calibri" w:eastAsia="Aptos" w:hAnsi="Calibri" w:cs="Calibri"/>
                <w:lang w:val="el-GR"/>
              </w:rPr>
            </w:pPr>
            <w:r w:rsidRPr="00937970">
              <w:rPr>
                <w:rFonts w:ascii="Calibri" w:eastAsia="Aptos" w:hAnsi="Calibri" w:cs="Calibri"/>
                <w:lang w:val="el-GR"/>
              </w:rPr>
              <w:t>Αντικατάσταση του εξοπλισμού σε περίπτωση βλάβης εντός της επόμενης εργάσιμης ημέρας</w:t>
            </w:r>
          </w:p>
          <w:p w:rsidR="001D4D43" w:rsidRPr="00937970" w:rsidRDefault="001D4D43" w:rsidP="00F13E56">
            <w:pPr>
              <w:pStyle w:val="aff1"/>
              <w:numPr>
                <w:ilvl w:val="0"/>
                <w:numId w:val="43"/>
              </w:numPr>
              <w:rPr>
                <w:rFonts w:ascii="Calibri" w:eastAsia="Aptos" w:hAnsi="Calibri" w:cs="Calibri"/>
                <w:color w:val="000000" w:themeColor="text1"/>
                <w:lang w:val="el-GR"/>
              </w:rPr>
            </w:pPr>
            <w:r w:rsidRPr="00937970">
              <w:rPr>
                <w:rFonts w:ascii="Calibri" w:eastAsia="Aptos" w:hAnsi="Calibri" w:cs="Calibri"/>
                <w:color w:val="000000" w:themeColor="text1"/>
                <w:lang w:val="el-GR"/>
              </w:rPr>
              <w:t>Τεχνική υποστήριξη και ανταλλακτικά στο εξουσιοδοτημένο επισκευαστικό κέντρο του κατασκευαστή</w:t>
            </w:r>
          </w:p>
          <w:p w:rsidR="001D4D43" w:rsidRPr="00937970" w:rsidRDefault="001D4D43" w:rsidP="00F13E56">
            <w:pPr>
              <w:spacing w:after="0"/>
              <w:rPr>
                <w:rFonts w:eastAsia="Aptos"/>
                <w:color w:val="000000" w:themeColor="text1"/>
                <w:sz w:val="20"/>
                <w:szCs w:val="20"/>
                <w:lang w:val="el-GR"/>
              </w:rPr>
            </w:pP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6.2</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Θα πρέπει να προσφερθούν όλες οι άδειες χρήσης που απαιτούνται για την υποστήριξη των υπηρεσίας ασφάλειας που περιγράφονται στον εν λόγω πίνακα, διάρκειας τουλάχιστον τριών (3) ετών από την ημερομηνία παράδοσης του συνόλου της λύσης.</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6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6.3</w:t>
            </w:r>
          </w:p>
        </w:tc>
        <w:tc>
          <w:tcPr>
            <w:tcW w:w="50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Ο προσφερόμενος εξοπλισμός θα πρέπει να ενημερώνεται αυτόματα, μέσω αντίστοιχης λειτουργίας του γραφικού περιβάλλοντος διαχείρισης της λύσης, μέσω διαδικτύου και καθ’ όλο το 24ωρο, με ανανεωμένες εκδόσεις όλων των παρεχόμενων υποσυστημάτων ανίχνευσης, προστασίας και λοιπών λειτουργιών</w:t>
            </w:r>
          </w:p>
        </w:tc>
        <w:tc>
          <w:tcPr>
            <w:tcW w:w="11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2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5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bl>
    <w:p w:rsidR="001D4D43" w:rsidRPr="00CC6C91" w:rsidRDefault="001D4D43" w:rsidP="001D4D43">
      <w:pPr>
        <w:spacing w:line="278" w:lineRule="auto"/>
        <w:rPr>
          <w:rFonts w:eastAsia="Aptos"/>
          <w:b/>
          <w:bCs/>
          <w:color w:val="000000" w:themeColor="text1"/>
          <w:sz w:val="20"/>
          <w:szCs w:val="20"/>
        </w:rPr>
      </w:pPr>
    </w:p>
    <w:p w:rsidR="001D4D43" w:rsidRPr="00FC4843" w:rsidRDefault="001D4D43" w:rsidP="001D4D43">
      <w:pPr>
        <w:pStyle w:val="2"/>
        <w:rPr>
          <w:rFonts w:eastAsia="Aptos"/>
          <w:b w:val="0"/>
          <w:color w:val="000000" w:themeColor="text1"/>
        </w:rPr>
      </w:pPr>
      <w:bookmarkStart w:id="11" w:name="_Toc227649774"/>
      <w:bookmarkStart w:id="12" w:name="_Toc227749057"/>
      <w:bookmarkStart w:id="13" w:name="_Toc229989304"/>
      <w:r w:rsidRPr="008E2830">
        <w:rPr>
          <w:rFonts w:eastAsia="Aptos"/>
          <w:color w:val="000000" w:themeColor="text1"/>
        </w:rPr>
        <w:t xml:space="preserve">1.2. </w:t>
      </w:r>
      <w:proofErr w:type="spellStart"/>
      <w:r w:rsidRPr="008E2830">
        <w:rPr>
          <w:rFonts w:eastAsia="Aptos"/>
          <w:color w:val="000000" w:themeColor="text1"/>
        </w:rPr>
        <w:t>Τείχος</w:t>
      </w:r>
      <w:proofErr w:type="spellEnd"/>
      <w:r w:rsidRPr="00937970">
        <w:rPr>
          <w:rFonts w:eastAsia="Aptos"/>
          <w:color w:val="000000" w:themeColor="text1"/>
        </w:rPr>
        <w:t xml:space="preserve"> </w:t>
      </w:r>
      <w:proofErr w:type="spellStart"/>
      <w:r w:rsidRPr="00937970">
        <w:rPr>
          <w:rFonts w:eastAsia="Aptos"/>
          <w:color w:val="000000" w:themeColor="text1"/>
        </w:rPr>
        <w:t>Προστ</w:t>
      </w:r>
      <w:proofErr w:type="spellEnd"/>
      <w:r w:rsidRPr="00937970">
        <w:rPr>
          <w:rFonts w:eastAsia="Aptos"/>
          <w:color w:val="000000" w:themeColor="text1"/>
        </w:rPr>
        <w:t>ασίας Απομακρυσμένων </w:t>
      </w:r>
      <w:r w:rsidRPr="00937970">
        <w:rPr>
          <w:rFonts w:eastAsia="Aptos"/>
          <w:color w:val="000000" w:themeColor="text1"/>
          <w:lang w:val="en-US"/>
        </w:rPr>
        <w:t>Sites</w:t>
      </w:r>
      <w:bookmarkEnd w:id="11"/>
      <w:bookmarkEnd w:id="12"/>
      <w:bookmarkEnd w:id="13"/>
      <w:r w:rsidRPr="00FC4843">
        <w:rPr>
          <w:rFonts w:eastAsia="Aptos"/>
          <w:b w:val="0"/>
          <w:color w:val="000000" w:themeColor="text1"/>
        </w:rPr>
        <w:t xml:space="preserve"> </w:t>
      </w:r>
    </w:p>
    <w:p w:rsidR="001D4D43" w:rsidRPr="00CC6C91" w:rsidRDefault="001D4D43" w:rsidP="001D4D43">
      <w:pPr>
        <w:spacing w:line="278" w:lineRule="auto"/>
        <w:rPr>
          <w:rFonts w:eastAsia="Aptos"/>
          <w:color w:val="000000" w:themeColor="text1"/>
          <w:sz w:val="20"/>
          <w:szCs w:val="20"/>
        </w:rPr>
      </w:pPr>
      <w:proofErr w:type="spellStart"/>
      <w:r w:rsidRPr="00CC6C91">
        <w:rPr>
          <w:rFonts w:eastAsia="Aptos"/>
          <w:b/>
          <w:bCs/>
          <w:color w:val="000000" w:themeColor="text1"/>
          <w:sz w:val="20"/>
          <w:szCs w:val="20"/>
        </w:rPr>
        <w:t>Αριθμός</w:t>
      </w:r>
      <w:proofErr w:type="spellEnd"/>
      <w:r w:rsidRPr="00CC6C91">
        <w:rPr>
          <w:rFonts w:eastAsia="Aptos"/>
          <w:b/>
          <w:bCs/>
          <w:color w:val="000000" w:themeColor="text1"/>
          <w:sz w:val="20"/>
          <w:szCs w:val="20"/>
        </w:rPr>
        <w:t xml:space="preserve"> </w:t>
      </w:r>
      <w:proofErr w:type="spellStart"/>
      <w:r w:rsidRPr="00CC6C91">
        <w:rPr>
          <w:rFonts w:eastAsia="Aptos"/>
          <w:b/>
          <w:bCs/>
          <w:color w:val="000000" w:themeColor="text1"/>
          <w:sz w:val="20"/>
          <w:szCs w:val="20"/>
        </w:rPr>
        <w:t>Τεμ</w:t>
      </w:r>
      <w:proofErr w:type="spellEnd"/>
      <w:r w:rsidRPr="00CC6C91">
        <w:rPr>
          <w:rFonts w:eastAsia="Aptos"/>
          <w:b/>
          <w:bCs/>
          <w:color w:val="000000" w:themeColor="text1"/>
          <w:sz w:val="20"/>
          <w:szCs w:val="20"/>
        </w:rPr>
        <w:t>αχίων:</w:t>
      </w:r>
      <w:r w:rsidRPr="00CC6C91">
        <w:rPr>
          <w:rFonts w:eastAsia="Aptos"/>
          <w:color w:val="000000" w:themeColor="text1"/>
          <w:sz w:val="20"/>
          <w:szCs w:val="20"/>
        </w:rPr>
        <w:t xml:space="preserve"> </w:t>
      </w:r>
      <w:r w:rsidRPr="00CC6C91">
        <w:rPr>
          <w:rFonts w:eastAsia="Aptos"/>
          <w:b/>
          <w:bCs/>
          <w:color w:val="000000" w:themeColor="text1"/>
          <w:sz w:val="20"/>
          <w:szCs w:val="20"/>
        </w:rPr>
        <w:t>3</w:t>
      </w:r>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Προϋπολογισμός: 5.161,30 χωρίς ΦΠΑ/ τεμάχιο, 15.483,90 συνολικά χωρίς ΦΠΑ, 19.200,04€ συνολικά με ΦΠΑ</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63"/>
        <w:gridCol w:w="4593"/>
        <w:gridCol w:w="1056"/>
        <w:gridCol w:w="1140"/>
        <w:gridCol w:w="1390"/>
      </w:tblGrid>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b/>
                <w:color w:val="000000" w:themeColor="text1"/>
                <w:sz w:val="20"/>
                <w:szCs w:val="20"/>
              </w:rPr>
            </w:pPr>
            <w:r w:rsidRPr="00CC6C91">
              <w:rPr>
                <w:rFonts w:eastAsia="Aptos"/>
                <w:b/>
                <w:bCs/>
                <w:color w:val="000000" w:themeColor="text1"/>
                <w:sz w:val="20"/>
                <w:szCs w:val="20"/>
              </w:rPr>
              <w:t>Α/Α</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ΠΡΟΔΙΑΓΡΑΦΗ</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ΑΠΑΙΤΗΣΗ</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ΑΠΑΝΤΗΣΗ</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ΠΑΡΑΠΟΜΠΗ</w:t>
            </w: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b/>
                <w:color w:val="000000" w:themeColor="text1"/>
                <w:sz w:val="20"/>
                <w:szCs w:val="20"/>
              </w:rPr>
            </w:pP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 xml:space="preserve">ΤΕΙΧΟΣ ΠΡΟΣΤΑΣΙΑΣ ΑΠΟΜΑΚΡΥΣΜΕΝΩΝ </w:t>
            </w:r>
            <w:r w:rsidRPr="00CC6C91">
              <w:rPr>
                <w:rFonts w:eastAsia="Aptos"/>
                <w:b/>
                <w:bCs/>
                <w:color w:val="000000" w:themeColor="text1"/>
                <w:sz w:val="20"/>
                <w:szCs w:val="20"/>
                <w:lang w:val="en-US"/>
              </w:rPr>
              <w:t>SITES</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1.2.1</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ΓΕΝΙΚΑ ΧΑΡΑΚΤΗΡΙΣΤΙΚΑ</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lastRenderedPageBreak/>
              <w:t>1.2.1.1</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Να αναφερθεί ο κατασκευαστής και το μοντέλο.</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1.2.1.2</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Απα</w:t>
            </w:r>
            <w:proofErr w:type="spellStart"/>
            <w:r w:rsidRPr="00CC6C91">
              <w:rPr>
                <w:rFonts w:eastAsia="Aptos"/>
                <w:color w:val="000000" w:themeColor="text1"/>
                <w:sz w:val="20"/>
                <w:szCs w:val="20"/>
              </w:rPr>
              <w:t>ιτούμενος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συσκευών</w:t>
            </w:r>
            <w:proofErr w:type="spellEnd"/>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3</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1.2.1.3</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Αριθμός θυρών 10/5/2.5</w:t>
            </w:r>
            <w:r w:rsidRPr="00CC6C91">
              <w:rPr>
                <w:rFonts w:eastAsia="Aptos"/>
                <w:color w:val="000000" w:themeColor="text1"/>
                <w:sz w:val="20"/>
                <w:szCs w:val="20"/>
                <w:lang w:val="en-US"/>
              </w:rPr>
              <w:t>GE</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RJ</w:t>
            </w:r>
            <w:r w:rsidRPr="00937970">
              <w:rPr>
                <w:rFonts w:eastAsia="Aptos"/>
                <w:color w:val="000000" w:themeColor="text1"/>
                <w:sz w:val="20"/>
                <w:szCs w:val="20"/>
                <w:lang w:val="el-GR"/>
              </w:rPr>
              <w:t>45 ή 10</w:t>
            </w:r>
            <w:r w:rsidRPr="00CC6C91">
              <w:rPr>
                <w:rFonts w:eastAsia="Aptos"/>
                <w:color w:val="000000" w:themeColor="text1"/>
                <w:sz w:val="20"/>
                <w:szCs w:val="20"/>
                <w:lang w:val="en-US"/>
              </w:rPr>
              <w:t>GE</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SFP</w:t>
            </w:r>
            <w:r w:rsidRPr="00937970">
              <w:rPr>
                <w:rFonts w:eastAsia="Aptos"/>
                <w:color w:val="000000" w:themeColor="text1"/>
                <w:sz w:val="20"/>
                <w:szCs w:val="20"/>
                <w:lang w:val="el-GR"/>
              </w:rPr>
              <w:t>+/</w:t>
            </w:r>
            <w:r w:rsidRPr="00CC6C91">
              <w:rPr>
                <w:rFonts w:eastAsia="Aptos"/>
                <w:color w:val="000000" w:themeColor="text1"/>
                <w:sz w:val="20"/>
                <w:szCs w:val="20"/>
                <w:lang w:val="en-US"/>
              </w:rPr>
              <w:t>GE</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SFP</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2</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1.2.1.4</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Αριθμός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θυρών</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GE</w:t>
            </w:r>
            <w:r w:rsidRPr="00CC6C91">
              <w:rPr>
                <w:rFonts w:eastAsia="Aptos"/>
                <w:color w:val="000000" w:themeColor="text1"/>
                <w:sz w:val="20"/>
                <w:szCs w:val="20"/>
              </w:rPr>
              <w:t xml:space="preserve"> </w:t>
            </w:r>
            <w:r w:rsidRPr="00CC6C91">
              <w:rPr>
                <w:rFonts w:eastAsia="Aptos"/>
                <w:color w:val="000000" w:themeColor="text1"/>
                <w:sz w:val="20"/>
                <w:szCs w:val="20"/>
                <w:lang w:val="en-US"/>
              </w:rPr>
              <w:t>RJ</w:t>
            </w:r>
            <w:r w:rsidRPr="00CC6C91">
              <w:rPr>
                <w:rFonts w:eastAsia="Aptos"/>
                <w:color w:val="000000" w:themeColor="text1"/>
                <w:sz w:val="20"/>
                <w:szCs w:val="20"/>
              </w:rPr>
              <w:t xml:space="preserve">45 </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8</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1.2.1.5</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Θύρ</w:t>
            </w:r>
            <w:proofErr w:type="spellEnd"/>
            <w:r w:rsidRPr="00CC6C91">
              <w:rPr>
                <w:rFonts w:eastAsia="Aptos"/>
                <w:color w:val="000000" w:themeColor="text1"/>
                <w:sz w:val="20"/>
                <w:szCs w:val="20"/>
              </w:rPr>
              <w:t xml:space="preserve">α </w:t>
            </w:r>
            <w:proofErr w:type="spellStart"/>
            <w:r w:rsidRPr="00CC6C91">
              <w:rPr>
                <w:rFonts w:eastAsia="Aptos"/>
                <w:color w:val="000000" w:themeColor="text1"/>
                <w:sz w:val="20"/>
                <w:szCs w:val="20"/>
              </w:rPr>
              <w:t>κονσόλ</w:t>
            </w:r>
            <w:proofErr w:type="spellEnd"/>
            <w:r w:rsidRPr="00CC6C91">
              <w:rPr>
                <w:rFonts w:eastAsia="Aptos"/>
                <w:color w:val="000000" w:themeColor="text1"/>
                <w:sz w:val="20"/>
                <w:szCs w:val="20"/>
              </w:rPr>
              <w:t>ας</w:t>
            </w:r>
            <w:r w:rsidRPr="00CC6C91">
              <w:rPr>
                <w:rFonts w:eastAsia="Aptos"/>
                <w:color w:val="000000" w:themeColor="text1"/>
                <w:sz w:val="20"/>
                <w:szCs w:val="20"/>
                <w:lang w:val="en-US"/>
              </w:rPr>
              <w:t xml:space="preserve"> (console)</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1.2.1.6</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Θύρ</w:t>
            </w:r>
            <w:proofErr w:type="spellEnd"/>
            <w:r w:rsidRPr="00CC6C91">
              <w:rPr>
                <w:rFonts w:eastAsia="Aptos"/>
                <w:color w:val="000000" w:themeColor="text1"/>
                <w:sz w:val="20"/>
                <w:szCs w:val="20"/>
              </w:rPr>
              <w:t>α</w:t>
            </w:r>
            <w:r w:rsidRPr="00CC6C91">
              <w:rPr>
                <w:rFonts w:eastAsia="Aptos"/>
                <w:color w:val="000000" w:themeColor="text1"/>
                <w:sz w:val="20"/>
                <w:szCs w:val="20"/>
                <w:lang w:val="en-US"/>
              </w:rPr>
              <w:t xml:space="preserve"> USB </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1.2.1.7</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Λειτουργία σε διάταξη υψηλής διαθεσιμότητας (ομαδοποίηση </w:t>
            </w:r>
            <w:r w:rsidRPr="00CC6C91">
              <w:rPr>
                <w:rFonts w:eastAsia="Aptos"/>
                <w:color w:val="000000" w:themeColor="text1"/>
                <w:sz w:val="20"/>
                <w:szCs w:val="20"/>
                <w:lang w:val="en-US"/>
              </w:rPr>
              <w:t>High</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Availability</w:t>
            </w:r>
            <w:r w:rsidRPr="00937970">
              <w:rPr>
                <w:rFonts w:eastAsia="Aptos"/>
                <w:color w:val="000000" w:themeColor="text1"/>
                <w:sz w:val="20"/>
                <w:szCs w:val="20"/>
                <w:lang w:val="el-GR"/>
              </w:rPr>
              <w:t>).</w:t>
            </w:r>
            <w:r w:rsidRPr="00CC6C91">
              <w:rPr>
                <w:rFonts w:eastAsia="Aptos"/>
                <w:color w:val="000000" w:themeColor="text1"/>
                <w:sz w:val="20"/>
                <w:szCs w:val="20"/>
                <w:lang w:val="en-US"/>
              </w:rPr>
              <w:t> </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1.2.1.8</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937970">
              <w:rPr>
                <w:rFonts w:eastAsia="Aptos"/>
                <w:color w:val="000000" w:themeColor="text1"/>
                <w:sz w:val="20"/>
                <w:szCs w:val="20"/>
                <w:lang w:val="el-GR"/>
              </w:rPr>
              <w:t xml:space="preserve">Υποστήριξη διαμοιρασμού και </w:t>
            </w:r>
            <w:proofErr w:type="spellStart"/>
            <w:r w:rsidRPr="00937970">
              <w:rPr>
                <w:rFonts w:eastAsia="Aptos"/>
                <w:color w:val="000000" w:themeColor="text1"/>
                <w:sz w:val="20"/>
                <w:szCs w:val="20"/>
                <w:lang w:val="el-GR"/>
              </w:rPr>
              <w:t>προτεραιοποίησης</w:t>
            </w:r>
            <w:proofErr w:type="spellEnd"/>
            <w:r w:rsidRPr="00937970">
              <w:rPr>
                <w:rFonts w:eastAsia="Aptos"/>
                <w:color w:val="000000" w:themeColor="text1"/>
                <w:sz w:val="20"/>
                <w:szCs w:val="20"/>
                <w:lang w:val="el-GR"/>
              </w:rPr>
              <w:t xml:space="preserve"> με βάση την εφαρμογή του δικτυακού φορτίου</w:t>
            </w:r>
            <w:r w:rsidRPr="00CC6C91">
              <w:rPr>
                <w:rFonts w:eastAsia="Aptos"/>
                <w:color w:val="000000" w:themeColor="text1"/>
                <w:sz w:val="20"/>
                <w:szCs w:val="20"/>
                <w:lang w:val="en-US"/>
              </w:rPr>
              <w:t> </w:t>
            </w:r>
            <w:r w:rsidRPr="00937970">
              <w:rPr>
                <w:rFonts w:eastAsia="Aptos"/>
                <w:color w:val="000000" w:themeColor="text1"/>
                <w:sz w:val="20"/>
                <w:szCs w:val="20"/>
                <w:lang w:val="el-GR"/>
              </w:rPr>
              <w:t>πάνω</w:t>
            </w:r>
            <w:r w:rsidRPr="00CC6C91">
              <w:rPr>
                <w:rFonts w:eastAsia="Aptos"/>
                <w:color w:val="000000" w:themeColor="text1"/>
                <w:sz w:val="20"/>
                <w:szCs w:val="20"/>
                <w:lang w:val="en-US"/>
              </w:rPr>
              <w:t> </w:t>
            </w:r>
            <w:r w:rsidRPr="00937970">
              <w:rPr>
                <w:rFonts w:eastAsia="Aptos"/>
                <w:color w:val="000000" w:themeColor="text1"/>
                <w:sz w:val="20"/>
                <w:szCs w:val="20"/>
                <w:lang w:val="el-GR"/>
              </w:rPr>
              <w:t>από πολλαπλές γραμμές</w:t>
            </w:r>
            <w:r w:rsidRPr="00CC6C91">
              <w:rPr>
                <w:rFonts w:eastAsia="Aptos"/>
                <w:color w:val="000000" w:themeColor="text1"/>
                <w:sz w:val="20"/>
                <w:szCs w:val="20"/>
                <w:lang w:val="en-US"/>
              </w:rPr>
              <w:t> WAN</w:t>
            </w:r>
            <w:r w:rsidRPr="00937970">
              <w:rPr>
                <w:rFonts w:eastAsia="Aptos"/>
                <w:color w:val="000000" w:themeColor="text1"/>
                <w:sz w:val="20"/>
                <w:szCs w:val="20"/>
                <w:lang w:val="el-GR"/>
              </w:rPr>
              <w:t xml:space="preserve">. </w:t>
            </w:r>
            <w:r w:rsidRPr="00CC6C91">
              <w:rPr>
                <w:rFonts w:eastAsia="Aptos"/>
                <w:color w:val="000000" w:themeColor="text1"/>
                <w:sz w:val="20"/>
                <w:szCs w:val="20"/>
              </w:rPr>
              <w:t>Να ανα</w:t>
            </w:r>
            <w:proofErr w:type="spellStart"/>
            <w:r w:rsidRPr="00CC6C91">
              <w:rPr>
                <w:rFonts w:eastAsia="Aptos"/>
                <w:color w:val="000000" w:themeColor="text1"/>
                <w:sz w:val="20"/>
                <w:szCs w:val="20"/>
              </w:rPr>
              <w:t>φερθούν</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οι</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σχετικές</w:t>
            </w:r>
            <w:proofErr w:type="spellEnd"/>
            <w:r w:rsidRPr="00CC6C91">
              <w:rPr>
                <w:rFonts w:eastAsia="Aptos"/>
                <w:color w:val="000000" w:themeColor="text1"/>
                <w:sz w:val="20"/>
                <w:szCs w:val="20"/>
              </w:rPr>
              <w:t xml:space="preserve"> υπ</w:t>
            </w:r>
            <w:proofErr w:type="spellStart"/>
            <w:r w:rsidRPr="00CC6C91">
              <w:rPr>
                <w:rFonts w:eastAsia="Aptos"/>
                <w:color w:val="000000" w:themeColor="text1"/>
                <w:sz w:val="20"/>
                <w:szCs w:val="20"/>
              </w:rPr>
              <w:t>οστηριζόμενες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τεχνικές</w:t>
            </w:r>
            <w:proofErr w:type="spellEnd"/>
            <w:r w:rsidRPr="00CC6C91">
              <w:rPr>
                <w:rFonts w:eastAsia="Aptos"/>
                <w:color w:val="000000" w:themeColor="text1"/>
                <w:sz w:val="20"/>
                <w:szCs w:val="20"/>
              </w:rPr>
              <w:t>.</w:t>
            </w:r>
            <w:r w:rsidRPr="00CC6C91">
              <w:rPr>
                <w:rFonts w:eastAsia="Aptos"/>
                <w:color w:val="000000" w:themeColor="text1"/>
                <w:sz w:val="20"/>
                <w:szCs w:val="20"/>
                <w:lang w:val="en-US"/>
              </w:rPr>
              <w:t> </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1.2.1.9</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διασύνδεσης με </w:t>
            </w:r>
            <w:r w:rsidRPr="00CC6C91">
              <w:rPr>
                <w:rFonts w:eastAsia="Aptos"/>
                <w:color w:val="000000" w:themeColor="text1"/>
                <w:sz w:val="20"/>
                <w:szCs w:val="20"/>
                <w:lang w:val="en-US"/>
              </w:rPr>
              <w:t>cloud</w:t>
            </w:r>
            <w:r w:rsidRPr="00937970">
              <w:rPr>
                <w:rFonts w:eastAsia="Aptos"/>
                <w:color w:val="000000" w:themeColor="text1"/>
                <w:sz w:val="20"/>
                <w:szCs w:val="20"/>
                <w:lang w:val="el-GR"/>
              </w:rPr>
              <w:t>-</w:t>
            </w:r>
            <w:r w:rsidRPr="00CC6C91">
              <w:rPr>
                <w:rFonts w:eastAsia="Aptos"/>
                <w:color w:val="000000" w:themeColor="text1"/>
                <w:sz w:val="20"/>
                <w:szCs w:val="20"/>
                <w:lang w:val="en-US"/>
              </w:rPr>
              <w:t>based</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security</w:t>
            </w:r>
            <w:r w:rsidRPr="00937970">
              <w:rPr>
                <w:rFonts w:eastAsia="Aptos"/>
                <w:color w:val="000000" w:themeColor="text1"/>
                <w:sz w:val="20"/>
                <w:szCs w:val="20"/>
                <w:lang w:val="el-GR"/>
              </w:rPr>
              <w:t xml:space="preserve"> πλατφόρμα του ιδίου κατασκευαστή για την υλοποίηση </w:t>
            </w:r>
            <w:r w:rsidRPr="00CC6C91">
              <w:rPr>
                <w:rFonts w:eastAsia="Aptos"/>
                <w:color w:val="000000" w:themeColor="text1"/>
                <w:sz w:val="20"/>
                <w:szCs w:val="20"/>
                <w:lang w:val="en-US"/>
              </w:rPr>
              <w:t>SASE</w:t>
            </w:r>
            <w:r w:rsidRPr="00937970">
              <w:rPr>
                <w:rFonts w:eastAsia="Aptos"/>
                <w:color w:val="000000" w:themeColor="text1"/>
                <w:sz w:val="20"/>
                <w:szCs w:val="20"/>
                <w:lang w:val="el-GR"/>
              </w:rPr>
              <w:t xml:space="preserve"> αρχιτεκτονικής.</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1.2.1.10</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Κατακερματισμός σε πολλά λογικά τείχη προστασίας  (</w:t>
            </w:r>
            <w:r w:rsidRPr="00CC6C91">
              <w:rPr>
                <w:rFonts w:eastAsia="Aptos"/>
                <w:color w:val="000000" w:themeColor="text1"/>
                <w:sz w:val="20"/>
                <w:szCs w:val="20"/>
                <w:lang w:val="en-US"/>
              </w:rPr>
              <w:t>virtual</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domains</w:t>
            </w:r>
            <w:r w:rsidRPr="00937970">
              <w:rPr>
                <w:rFonts w:eastAsia="Aptos"/>
                <w:color w:val="000000" w:themeColor="text1"/>
                <w:sz w:val="20"/>
                <w:szCs w:val="20"/>
                <w:lang w:val="el-GR"/>
              </w:rPr>
              <w:t>).</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1.2.1.11</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Δυνατότητα διαχείριση </w:t>
            </w:r>
            <w:r w:rsidRPr="00CC6C91">
              <w:rPr>
                <w:rFonts w:eastAsia="Aptos"/>
                <w:color w:val="000000" w:themeColor="text1"/>
                <w:sz w:val="20"/>
                <w:szCs w:val="20"/>
              </w:rPr>
              <w:t>switches</w:t>
            </w:r>
            <w:r w:rsidRPr="00937970">
              <w:rPr>
                <w:rFonts w:eastAsia="Aptos"/>
                <w:color w:val="000000" w:themeColor="text1"/>
                <w:sz w:val="20"/>
                <w:szCs w:val="20"/>
                <w:lang w:val="el-GR"/>
              </w:rPr>
              <w:t xml:space="preserve"> του ίδιου κατασκευαστή.</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1.2.1.12</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w:t>
            </w:r>
            <w:r w:rsidRPr="00CC6C91">
              <w:rPr>
                <w:rFonts w:eastAsia="Aptos"/>
                <w:color w:val="000000" w:themeColor="text1"/>
                <w:sz w:val="20"/>
                <w:szCs w:val="20"/>
              </w:rPr>
              <w:t>hardware</w:t>
            </w:r>
            <w:r w:rsidRPr="00937970">
              <w:rPr>
                <w:rFonts w:eastAsia="Aptos"/>
                <w:color w:val="000000" w:themeColor="text1"/>
                <w:sz w:val="20"/>
                <w:szCs w:val="20"/>
                <w:lang w:val="el-GR"/>
              </w:rPr>
              <w:t xml:space="preserve"> </w:t>
            </w:r>
            <w:r w:rsidRPr="00CC6C91">
              <w:rPr>
                <w:rFonts w:eastAsia="Aptos"/>
                <w:color w:val="000000" w:themeColor="text1"/>
                <w:sz w:val="20"/>
                <w:szCs w:val="20"/>
              </w:rPr>
              <w:t>acceleration</w:t>
            </w:r>
            <w:r w:rsidRPr="00937970">
              <w:rPr>
                <w:rFonts w:eastAsia="Aptos"/>
                <w:color w:val="000000" w:themeColor="text1"/>
                <w:sz w:val="20"/>
                <w:szCs w:val="20"/>
                <w:lang w:val="el-GR"/>
              </w:rPr>
              <w:t xml:space="preserve"> με τεχνολογία </w:t>
            </w:r>
            <w:r w:rsidRPr="00CC6C91">
              <w:rPr>
                <w:rFonts w:eastAsia="Aptos"/>
                <w:color w:val="000000" w:themeColor="text1"/>
                <w:sz w:val="20"/>
                <w:szCs w:val="20"/>
              </w:rPr>
              <w:t>ASIC</w:t>
            </w:r>
            <w:r w:rsidRPr="00937970">
              <w:rPr>
                <w:rFonts w:eastAsia="Aptos"/>
                <w:color w:val="000000" w:themeColor="text1"/>
                <w:sz w:val="20"/>
                <w:szCs w:val="20"/>
                <w:lang w:val="el-GR"/>
              </w:rPr>
              <w:t xml:space="preserve">. Να </w:t>
            </w:r>
            <w:proofErr w:type="spellStart"/>
            <w:r w:rsidRPr="00937970">
              <w:rPr>
                <w:rFonts w:eastAsia="Aptos"/>
                <w:color w:val="000000" w:themeColor="text1"/>
                <w:sz w:val="20"/>
                <w:szCs w:val="20"/>
                <w:lang w:val="el-GR"/>
              </w:rPr>
              <w:t>περιγραφεί</w:t>
            </w:r>
            <w:proofErr w:type="spellEnd"/>
            <w:r w:rsidRPr="00937970">
              <w:rPr>
                <w:rFonts w:eastAsia="Aptos"/>
                <w:color w:val="000000" w:themeColor="text1"/>
                <w:sz w:val="20"/>
                <w:szCs w:val="20"/>
                <w:lang w:val="el-GR"/>
              </w:rPr>
              <w:t xml:space="preserve"> συνοπτικά η σχετική αρχιτεκτονική)</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1.2.2</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ΕΠΙΔΟΣΕΙΣ</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1.2.2.1</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Stateful</w:t>
            </w:r>
            <w:r w:rsidRPr="00CC6C91">
              <w:rPr>
                <w:rFonts w:eastAsia="Aptos"/>
                <w:color w:val="000000" w:themeColor="text1"/>
                <w:sz w:val="20"/>
                <w:szCs w:val="20"/>
              </w:rPr>
              <w:t xml:space="preserve"> </w:t>
            </w:r>
            <w:r w:rsidRPr="00CC6C91">
              <w:rPr>
                <w:rFonts w:eastAsia="Aptos"/>
                <w:color w:val="000000" w:themeColor="text1"/>
                <w:sz w:val="20"/>
                <w:szCs w:val="20"/>
                <w:lang w:val="en-US"/>
              </w:rPr>
              <w:t>inspection</w:t>
            </w:r>
            <w:r w:rsidRPr="00CC6C91">
              <w:rPr>
                <w:rFonts w:eastAsia="Aptos"/>
                <w:color w:val="000000" w:themeColor="text1"/>
                <w:sz w:val="20"/>
                <w:szCs w:val="20"/>
              </w:rPr>
              <w:t xml:space="preserve"> </w:t>
            </w:r>
            <w:r w:rsidRPr="00CC6C91">
              <w:rPr>
                <w:rFonts w:eastAsia="Aptos"/>
                <w:color w:val="000000" w:themeColor="text1"/>
                <w:sz w:val="20"/>
                <w:szCs w:val="20"/>
                <w:lang w:val="en-US"/>
              </w:rPr>
              <w:t>throughput</w:t>
            </w:r>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γι</w:t>
            </w:r>
            <w:proofErr w:type="spellEnd"/>
            <w:r w:rsidRPr="00CC6C91">
              <w:rPr>
                <w:rFonts w:eastAsia="Aptos"/>
                <w:color w:val="000000" w:themeColor="text1"/>
                <w:sz w:val="20"/>
                <w:szCs w:val="20"/>
              </w:rPr>
              <w:t xml:space="preserve">α </w:t>
            </w:r>
            <w:proofErr w:type="spellStart"/>
            <w:r w:rsidRPr="00CC6C91">
              <w:rPr>
                <w:rFonts w:eastAsia="Aptos"/>
                <w:color w:val="000000" w:themeColor="text1"/>
                <w:sz w:val="20"/>
                <w:szCs w:val="20"/>
              </w:rPr>
              <w:t>μέγεθος</w:t>
            </w:r>
            <w:proofErr w:type="spellEnd"/>
            <w:r w:rsidRPr="00CC6C91">
              <w:rPr>
                <w:rFonts w:eastAsia="Aptos"/>
                <w:color w:val="000000" w:themeColor="text1"/>
                <w:sz w:val="20"/>
                <w:szCs w:val="20"/>
              </w:rPr>
              <w:t xml:space="preserve"> πα</w:t>
            </w:r>
            <w:proofErr w:type="spellStart"/>
            <w:r w:rsidRPr="00CC6C91">
              <w:rPr>
                <w:rFonts w:eastAsia="Aptos"/>
                <w:color w:val="000000" w:themeColor="text1"/>
                <w:sz w:val="20"/>
                <w:szCs w:val="20"/>
              </w:rPr>
              <w:t>κέτου</w:t>
            </w:r>
            <w:proofErr w:type="spellEnd"/>
            <w:r w:rsidRPr="00CC6C91">
              <w:rPr>
                <w:rFonts w:eastAsia="Aptos"/>
                <w:color w:val="000000" w:themeColor="text1"/>
                <w:sz w:val="20"/>
                <w:szCs w:val="20"/>
              </w:rPr>
              <w:t xml:space="preserve"> 512-</w:t>
            </w:r>
            <w:r w:rsidRPr="00CC6C91">
              <w:rPr>
                <w:rFonts w:eastAsia="Aptos"/>
                <w:color w:val="000000" w:themeColor="text1"/>
                <w:sz w:val="20"/>
                <w:szCs w:val="20"/>
                <w:lang w:val="en-US"/>
              </w:rPr>
              <w:t>byte</w:t>
            </w:r>
            <w:r w:rsidRPr="00CC6C91">
              <w:rPr>
                <w:rFonts w:eastAsia="Aptos"/>
                <w:color w:val="000000" w:themeColor="text1"/>
                <w:sz w:val="20"/>
                <w:szCs w:val="20"/>
              </w:rPr>
              <w:t xml:space="preserve"> και </w:t>
            </w:r>
            <w:proofErr w:type="spellStart"/>
            <w:r w:rsidRPr="00CC6C91">
              <w:rPr>
                <w:rFonts w:eastAsia="Aptos"/>
                <w:color w:val="000000" w:themeColor="text1"/>
                <w:sz w:val="20"/>
                <w:szCs w:val="20"/>
              </w:rPr>
              <w:t>κίνηση</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UDP</w:t>
            </w:r>
            <w:r w:rsidRPr="00CC6C91">
              <w:rPr>
                <w:rFonts w:eastAsia="Aptos"/>
                <w:color w:val="000000" w:themeColor="text1"/>
                <w:sz w:val="20"/>
                <w:szCs w:val="20"/>
              </w:rPr>
              <w:t>)</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xml:space="preserve">≥ </w:t>
            </w:r>
            <w:r w:rsidRPr="00CC6C91">
              <w:rPr>
                <w:rFonts w:eastAsia="Aptos"/>
                <w:color w:val="000000" w:themeColor="text1"/>
                <w:sz w:val="20"/>
                <w:szCs w:val="20"/>
              </w:rPr>
              <w:t>25</w:t>
            </w:r>
            <w:r w:rsidRPr="00CC6C91">
              <w:rPr>
                <w:rFonts w:eastAsia="Aptos"/>
                <w:color w:val="000000" w:themeColor="text1"/>
                <w:sz w:val="20"/>
                <w:szCs w:val="20"/>
                <w:lang w:val="en-US"/>
              </w:rPr>
              <w:t xml:space="preserve"> Gbps</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1.2.2.2</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Τα</w:t>
            </w:r>
            <w:proofErr w:type="spellStart"/>
            <w:r w:rsidRPr="00CC6C91">
              <w:rPr>
                <w:rFonts w:eastAsia="Aptos"/>
                <w:color w:val="000000" w:themeColor="text1"/>
                <w:sz w:val="20"/>
                <w:szCs w:val="20"/>
              </w:rPr>
              <w:t>υτόχρονες</w:t>
            </w:r>
            <w:proofErr w:type="spellEnd"/>
            <w:r w:rsidRPr="00CC6C91">
              <w:rPr>
                <w:rFonts w:eastAsia="Aptos"/>
                <w:color w:val="000000" w:themeColor="text1"/>
                <w:sz w:val="20"/>
                <w:szCs w:val="20"/>
                <w:lang w:val="en-US"/>
              </w:rPr>
              <w:t> TCP </w:t>
            </w:r>
            <w:proofErr w:type="spellStart"/>
            <w:r w:rsidRPr="00CC6C91">
              <w:rPr>
                <w:rFonts w:eastAsia="Aptos"/>
                <w:color w:val="000000" w:themeColor="text1"/>
                <w:sz w:val="20"/>
                <w:szCs w:val="20"/>
              </w:rPr>
              <w:t>συνδέσεις</w:t>
            </w:r>
            <w:proofErr w:type="spellEnd"/>
            <w:r w:rsidRPr="00CC6C91">
              <w:rPr>
                <w:rFonts w:eastAsia="Aptos"/>
                <w:color w:val="000000" w:themeColor="text1"/>
                <w:sz w:val="20"/>
                <w:szCs w:val="20"/>
                <w:lang w:val="en-US"/>
              </w:rPr>
              <w:t>.</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xml:space="preserve">≥ </w:t>
            </w:r>
            <w:r w:rsidRPr="00CC6C91">
              <w:rPr>
                <w:rFonts w:eastAsia="Aptos"/>
                <w:color w:val="000000" w:themeColor="text1"/>
                <w:sz w:val="20"/>
                <w:szCs w:val="20"/>
              </w:rPr>
              <w:t>3</w:t>
            </w:r>
            <w:r w:rsidRPr="00CC6C91">
              <w:rPr>
                <w:rFonts w:eastAsia="Aptos"/>
                <w:color w:val="000000" w:themeColor="text1"/>
                <w:sz w:val="20"/>
                <w:szCs w:val="20"/>
                <w:lang w:val="en-US"/>
              </w:rPr>
              <w:t>.000.000</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1.2.2.3</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Ρυθμός αποκατάστασης νέων</w:t>
            </w:r>
            <w:r w:rsidRPr="00CC6C91">
              <w:rPr>
                <w:rFonts w:eastAsia="Aptos"/>
                <w:color w:val="000000" w:themeColor="text1"/>
                <w:sz w:val="20"/>
                <w:szCs w:val="20"/>
                <w:lang w:val="en-US"/>
              </w:rPr>
              <w:t> TCP </w:t>
            </w:r>
            <w:r w:rsidRPr="00937970">
              <w:rPr>
                <w:rFonts w:eastAsia="Aptos"/>
                <w:color w:val="000000" w:themeColor="text1"/>
                <w:sz w:val="20"/>
                <w:szCs w:val="20"/>
                <w:lang w:val="el-GR"/>
              </w:rPr>
              <w:t>συνδέσεων</w:t>
            </w:r>
            <w:r w:rsidRPr="00CC6C91">
              <w:rPr>
                <w:rFonts w:eastAsia="Aptos"/>
                <w:color w:val="000000" w:themeColor="text1"/>
                <w:sz w:val="20"/>
                <w:szCs w:val="20"/>
                <w:lang w:val="en-US"/>
              </w:rPr>
              <w:t> </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xml:space="preserve">≥ </w:t>
            </w:r>
            <w:r w:rsidRPr="00CC6C91">
              <w:rPr>
                <w:rFonts w:eastAsia="Aptos"/>
                <w:color w:val="000000" w:themeColor="text1"/>
                <w:sz w:val="20"/>
                <w:szCs w:val="20"/>
              </w:rPr>
              <w:t>120</w:t>
            </w:r>
            <w:r w:rsidRPr="00CC6C91">
              <w:rPr>
                <w:rFonts w:eastAsia="Aptos"/>
                <w:color w:val="000000" w:themeColor="text1"/>
                <w:sz w:val="20"/>
                <w:szCs w:val="20"/>
                <w:lang w:val="en-US"/>
              </w:rPr>
              <w:t>.000 per sec</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1.2.2.4</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lang w:val="en-US"/>
              </w:rPr>
            </w:pPr>
            <w:r w:rsidRPr="00CC6C91">
              <w:rPr>
                <w:rFonts w:eastAsia="Aptos"/>
                <w:color w:val="000000" w:themeColor="text1"/>
                <w:sz w:val="20"/>
                <w:szCs w:val="20"/>
                <w:lang w:val="en-US"/>
              </w:rPr>
              <w:t xml:space="preserve">IPS throughput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συνθήκες</w:t>
            </w:r>
            <w:proofErr w:type="spellEnd"/>
            <w:r w:rsidRPr="00CC6C91">
              <w:rPr>
                <w:rFonts w:eastAsia="Aptos"/>
                <w:color w:val="000000" w:themeColor="text1"/>
                <w:sz w:val="20"/>
                <w:szCs w:val="20"/>
                <w:lang w:val="en-US"/>
              </w:rPr>
              <w:t xml:space="preserve"> enterprise mix.</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4</w:t>
            </w:r>
            <w:r w:rsidRPr="00CC6C91">
              <w:rPr>
                <w:rFonts w:eastAsia="Aptos"/>
                <w:color w:val="000000" w:themeColor="text1"/>
                <w:sz w:val="20"/>
                <w:szCs w:val="20"/>
              </w:rPr>
              <w:t>.5</w:t>
            </w:r>
            <w:r w:rsidRPr="00CC6C91">
              <w:rPr>
                <w:rFonts w:eastAsia="Aptos"/>
                <w:color w:val="000000" w:themeColor="text1"/>
                <w:sz w:val="20"/>
                <w:szCs w:val="20"/>
                <w:lang w:val="en-US"/>
              </w:rPr>
              <w:t xml:space="preserve"> Gbps</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1.2.2.5</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lang w:val="en-US"/>
              </w:rPr>
            </w:pPr>
            <w:r w:rsidRPr="00CC6C91">
              <w:rPr>
                <w:rFonts w:eastAsia="Aptos"/>
                <w:color w:val="000000" w:themeColor="text1"/>
                <w:sz w:val="20"/>
                <w:szCs w:val="20"/>
                <w:lang w:val="en-US"/>
              </w:rPr>
              <w:t>Next Generation Firewall (NGFW) throughput.</w:t>
            </w:r>
          </w:p>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Ως </w:t>
            </w:r>
            <w:r w:rsidRPr="00CC6C91">
              <w:rPr>
                <w:rFonts w:eastAsia="Aptos"/>
                <w:color w:val="000000" w:themeColor="text1"/>
                <w:sz w:val="20"/>
                <w:szCs w:val="20"/>
                <w:lang w:val="en-US"/>
              </w:rPr>
              <w:t>NGFW</w:t>
            </w:r>
            <w:r w:rsidRPr="00937970">
              <w:rPr>
                <w:rFonts w:eastAsia="Aptos"/>
                <w:color w:val="000000" w:themeColor="text1"/>
                <w:sz w:val="20"/>
                <w:szCs w:val="20"/>
                <w:lang w:val="el-GR"/>
              </w:rPr>
              <w:t xml:space="preserve"> θεωρούμε ότι θα πρέπει να περιλαμβάνονται οι υπηρεσίες </w:t>
            </w:r>
            <w:r w:rsidRPr="00CC6C91">
              <w:rPr>
                <w:rFonts w:eastAsia="Aptos"/>
                <w:color w:val="000000" w:themeColor="text1"/>
                <w:sz w:val="20"/>
                <w:szCs w:val="20"/>
                <w:lang w:val="en-US"/>
              </w:rPr>
              <w:t>Stateful</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firewall</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IPS</w:t>
            </w:r>
            <w:r w:rsidRPr="00937970">
              <w:rPr>
                <w:rFonts w:eastAsia="Aptos"/>
                <w:color w:val="000000" w:themeColor="text1"/>
                <w:sz w:val="20"/>
                <w:szCs w:val="20"/>
                <w:lang w:val="el-GR"/>
              </w:rPr>
              <w:t xml:space="preserve"> και </w:t>
            </w:r>
            <w:r w:rsidRPr="00CC6C91">
              <w:rPr>
                <w:rFonts w:eastAsia="Aptos"/>
                <w:color w:val="000000" w:themeColor="text1"/>
                <w:sz w:val="20"/>
                <w:szCs w:val="20"/>
                <w:lang w:val="en-US"/>
              </w:rPr>
              <w:t>Application</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Control</w:t>
            </w:r>
            <w:r w:rsidRPr="00937970">
              <w:rPr>
                <w:rFonts w:eastAsia="Aptos"/>
                <w:color w:val="000000" w:themeColor="text1"/>
                <w:sz w:val="20"/>
                <w:szCs w:val="20"/>
                <w:lang w:val="el-GR"/>
              </w:rPr>
              <w:t>.</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xml:space="preserve">≥ </w:t>
            </w:r>
            <w:r w:rsidRPr="00CC6C91">
              <w:rPr>
                <w:rFonts w:eastAsia="Aptos"/>
                <w:color w:val="000000" w:themeColor="text1"/>
                <w:sz w:val="20"/>
                <w:szCs w:val="20"/>
              </w:rPr>
              <w:t xml:space="preserve">2.5 </w:t>
            </w:r>
            <w:r w:rsidRPr="00CC6C91">
              <w:rPr>
                <w:rFonts w:eastAsia="Aptos"/>
                <w:color w:val="000000" w:themeColor="text1"/>
                <w:sz w:val="20"/>
                <w:szCs w:val="20"/>
                <w:lang w:val="en-US"/>
              </w:rPr>
              <w:t>Gbps</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1.2.2.6</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lang w:val="en-US"/>
              </w:rPr>
            </w:pPr>
            <w:r w:rsidRPr="00CC6C91">
              <w:rPr>
                <w:rFonts w:eastAsia="Aptos"/>
                <w:color w:val="000000" w:themeColor="text1"/>
                <w:sz w:val="20"/>
                <w:szCs w:val="20"/>
                <w:lang w:val="en-US"/>
              </w:rPr>
              <w:t>Threat Protection throughput.</w:t>
            </w:r>
          </w:p>
          <w:p w:rsidR="001D4D43" w:rsidRPr="00CC6C91" w:rsidRDefault="001D4D43" w:rsidP="00F13E56">
            <w:pPr>
              <w:spacing w:after="0"/>
              <w:rPr>
                <w:rFonts w:eastAsia="Aptos"/>
                <w:color w:val="000000" w:themeColor="text1"/>
                <w:sz w:val="20"/>
                <w:szCs w:val="20"/>
                <w:lang w:val="en-US"/>
              </w:rPr>
            </w:pPr>
            <w:proofErr w:type="spellStart"/>
            <w:r w:rsidRPr="00CC6C91">
              <w:rPr>
                <w:rFonts w:eastAsia="Aptos"/>
                <w:color w:val="000000" w:themeColor="text1"/>
                <w:sz w:val="20"/>
                <w:szCs w:val="20"/>
              </w:rPr>
              <w:t>Ως</w:t>
            </w:r>
            <w:proofErr w:type="spellEnd"/>
            <w:r w:rsidRPr="00CC6C91">
              <w:rPr>
                <w:rFonts w:eastAsia="Aptos"/>
                <w:color w:val="000000" w:themeColor="text1"/>
                <w:sz w:val="20"/>
                <w:szCs w:val="20"/>
                <w:lang w:val="en-US"/>
              </w:rPr>
              <w:t xml:space="preserve"> Threat Protection </w:t>
            </w:r>
            <w:proofErr w:type="spellStart"/>
            <w:r w:rsidRPr="00CC6C91">
              <w:rPr>
                <w:rFonts w:eastAsia="Aptos"/>
                <w:color w:val="000000" w:themeColor="text1"/>
                <w:sz w:val="20"/>
                <w:szCs w:val="20"/>
              </w:rPr>
              <w:t>θεωρούμε</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ότι</w:t>
            </w:r>
            <w:proofErr w:type="spellEnd"/>
            <w:r w:rsidRPr="00CC6C91">
              <w:rPr>
                <w:rFonts w:eastAsia="Aptos"/>
                <w:color w:val="000000" w:themeColor="text1"/>
                <w:sz w:val="20"/>
                <w:szCs w:val="20"/>
                <w:lang w:val="en-US"/>
              </w:rPr>
              <w:t xml:space="preserve"> θα </w:t>
            </w:r>
            <w:r w:rsidRPr="00CC6C91">
              <w:rPr>
                <w:rFonts w:eastAsia="Aptos"/>
                <w:color w:val="000000" w:themeColor="text1"/>
                <w:sz w:val="20"/>
                <w:szCs w:val="20"/>
              </w:rPr>
              <w:t>π</w:t>
            </w:r>
            <w:proofErr w:type="spellStart"/>
            <w:r w:rsidRPr="00CC6C91">
              <w:rPr>
                <w:rFonts w:eastAsia="Aptos"/>
                <w:color w:val="000000" w:themeColor="text1"/>
                <w:sz w:val="20"/>
                <w:szCs w:val="20"/>
              </w:rPr>
              <w:t>ρέ</w:t>
            </w:r>
            <w:proofErr w:type="spellEnd"/>
            <w:r w:rsidRPr="00CC6C91">
              <w:rPr>
                <w:rFonts w:eastAsia="Aptos"/>
                <w:color w:val="000000" w:themeColor="text1"/>
                <w:sz w:val="20"/>
                <w:szCs w:val="20"/>
              </w:rPr>
              <w:t>πει</w:t>
            </w:r>
            <w:r w:rsidRPr="00CC6C91">
              <w:rPr>
                <w:rFonts w:eastAsia="Aptos"/>
                <w:color w:val="000000" w:themeColor="text1"/>
                <w:sz w:val="20"/>
                <w:szCs w:val="20"/>
                <w:lang w:val="en-US"/>
              </w:rPr>
              <w:t xml:space="preserve"> να </w:t>
            </w:r>
            <w:r w:rsidRPr="00CC6C91">
              <w:rPr>
                <w:rFonts w:eastAsia="Aptos"/>
                <w:color w:val="000000" w:themeColor="text1"/>
                <w:sz w:val="20"/>
                <w:szCs w:val="20"/>
              </w:rPr>
              <w:t>π</w:t>
            </w:r>
            <w:proofErr w:type="spellStart"/>
            <w:r w:rsidRPr="00CC6C91">
              <w:rPr>
                <w:rFonts w:eastAsia="Aptos"/>
                <w:color w:val="000000" w:themeColor="text1"/>
                <w:sz w:val="20"/>
                <w:szCs w:val="20"/>
              </w:rPr>
              <w:t>εριλ</w:t>
            </w:r>
            <w:proofErr w:type="spellEnd"/>
            <w:r w:rsidRPr="00CC6C91">
              <w:rPr>
                <w:rFonts w:eastAsia="Aptos"/>
                <w:color w:val="000000" w:themeColor="text1"/>
                <w:sz w:val="20"/>
                <w:szCs w:val="20"/>
              </w:rPr>
              <w:t>αμβάνονται</w:t>
            </w:r>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οι</w:t>
            </w:r>
            <w:proofErr w:type="spellEnd"/>
            <w:r w:rsidRPr="00CC6C91">
              <w:rPr>
                <w:rFonts w:eastAsia="Aptos"/>
                <w:color w:val="000000" w:themeColor="text1"/>
                <w:sz w:val="20"/>
                <w:szCs w:val="20"/>
                <w:lang w:val="en-US"/>
              </w:rPr>
              <w:t xml:space="preserve"> </w:t>
            </w:r>
            <w:r w:rsidRPr="00CC6C91">
              <w:rPr>
                <w:rFonts w:eastAsia="Aptos"/>
                <w:color w:val="000000" w:themeColor="text1"/>
                <w:sz w:val="20"/>
                <w:szCs w:val="20"/>
              </w:rPr>
              <w:t>υπ</w:t>
            </w:r>
            <w:proofErr w:type="spellStart"/>
            <w:r w:rsidRPr="00CC6C91">
              <w:rPr>
                <w:rFonts w:eastAsia="Aptos"/>
                <w:color w:val="000000" w:themeColor="text1"/>
                <w:sz w:val="20"/>
                <w:szCs w:val="20"/>
              </w:rPr>
              <w:t>ηρεσίες</w:t>
            </w:r>
            <w:proofErr w:type="spellEnd"/>
            <w:r w:rsidRPr="00CC6C91">
              <w:rPr>
                <w:rFonts w:eastAsia="Aptos"/>
                <w:color w:val="000000" w:themeColor="text1"/>
                <w:sz w:val="20"/>
                <w:szCs w:val="20"/>
                <w:lang w:val="en-US"/>
              </w:rPr>
              <w:t xml:space="preserve"> Stateful firewall, IPS, Application Control και Malware Protection.</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xml:space="preserve">≥ </w:t>
            </w:r>
            <w:r w:rsidRPr="00CC6C91">
              <w:rPr>
                <w:rFonts w:eastAsia="Aptos"/>
                <w:color w:val="000000" w:themeColor="text1"/>
                <w:sz w:val="20"/>
                <w:szCs w:val="20"/>
              </w:rPr>
              <w:t>2.0</w:t>
            </w:r>
            <w:r w:rsidRPr="00CC6C91">
              <w:rPr>
                <w:rFonts w:eastAsia="Aptos"/>
                <w:color w:val="000000" w:themeColor="text1"/>
                <w:sz w:val="20"/>
                <w:szCs w:val="20"/>
                <w:lang w:val="en-US"/>
              </w:rPr>
              <w:t xml:space="preserve"> Gbps</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1.2.2.7</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lang w:val="en-US"/>
              </w:rPr>
              <w:t>IPsec VPN throughput</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xml:space="preserve">≥ </w:t>
            </w:r>
            <w:r w:rsidRPr="00CC6C91">
              <w:rPr>
                <w:rFonts w:eastAsia="Aptos"/>
                <w:color w:val="000000" w:themeColor="text1"/>
                <w:sz w:val="20"/>
                <w:szCs w:val="20"/>
              </w:rPr>
              <w:t>25</w:t>
            </w:r>
            <w:r w:rsidRPr="00CC6C91">
              <w:rPr>
                <w:rFonts w:eastAsia="Aptos"/>
                <w:color w:val="000000" w:themeColor="text1"/>
                <w:sz w:val="20"/>
                <w:szCs w:val="20"/>
                <w:lang w:val="en-US"/>
              </w:rPr>
              <w:t xml:space="preserve"> Gbps</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1.2.2.8</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w:t>
            </w:r>
            <w:r w:rsidRPr="00CC6C91">
              <w:rPr>
                <w:rFonts w:eastAsia="Aptos"/>
                <w:color w:val="000000" w:themeColor="text1"/>
                <w:sz w:val="20"/>
                <w:szCs w:val="20"/>
              </w:rPr>
              <w:t>τα</w:t>
            </w:r>
            <w:proofErr w:type="spellStart"/>
            <w:r w:rsidRPr="00CC6C91">
              <w:rPr>
                <w:rFonts w:eastAsia="Aptos"/>
                <w:color w:val="000000" w:themeColor="text1"/>
                <w:sz w:val="20"/>
                <w:szCs w:val="20"/>
              </w:rPr>
              <w:t>υτόχρονων</w:t>
            </w:r>
            <w:proofErr w:type="spellEnd"/>
            <w:r w:rsidRPr="00CC6C91">
              <w:rPr>
                <w:rFonts w:eastAsia="Aptos"/>
                <w:color w:val="000000" w:themeColor="text1"/>
                <w:sz w:val="20"/>
                <w:szCs w:val="20"/>
                <w:lang w:val="en-US"/>
              </w:rPr>
              <w:t xml:space="preserve"> IPsec tunnel, site to site.</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200</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lastRenderedPageBreak/>
              <w:t>1.2.2.9</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lang w:val="en-US"/>
              </w:rPr>
              <w:t>SSL inspection throughput.</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xml:space="preserve">≥ </w:t>
            </w:r>
            <w:r w:rsidRPr="00CC6C91">
              <w:rPr>
                <w:rFonts w:eastAsia="Aptos"/>
                <w:color w:val="000000" w:themeColor="text1"/>
                <w:sz w:val="20"/>
                <w:szCs w:val="20"/>
              </w:rPr>
              <w:t>2.5</w:t>
            </w:r>
            <w:r w:rsidRPr="00CC6C91">
              <w:rPr>
                <w:rFonts w:eastAsia="Aptos"/>
                <w:color w:val="000000" w:themeColor="text1"/>
                <w:sz w:val="20"/>
                <w:szCs w:val="20"/>
                <w:lang w:val="en-US"/>
              </w:rPr>
              <w:t xml:space="preserve"> Gbps</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1.2.3</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lang w:val="en-US"/>
              </w:rPr>
              <w:t>ΛΕΙΤΟΥΡΓΙΚΑ ΧΑΡΑΚΤΗΡΙΣΤΙΚΑ</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1. 2.3.1</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ταυτόχρονης λειτουργίας</w:t>
            </w:r>
            <w:r w:rsidRPr="00CC6C91">
              <w:rPr>
                <w:rFonts w:eastAsia="Aptos"/>
                <w:color w:val="000000" w:themeColor="text1"/>
                <w:sz w:val="20"/>
                <w:szCs w:val="20"/>
                <w:lang w:val="en-US"/>
              </w:rPr>
              <w:t> L</w:t>
            </w:r>
            <w:r w:rsidRPr="00937970">
              <w:rPr>
                <w:rFonts w:eastAsia="Aptos"/>
                <w:color w:val="000000" w:themeColor="text1"/>
                <w:sz w:val="20"/>
                <w:szCs w:val="20"/>
                <w:lang w:val="el-GR"/>
              </w:rPr>
              <w:t>2</w:t>
            </w:r>
            <w:r w:rsidRPr="00CC6C91">
              <w:rPr>
                <w:rFonts w:eastAsia="Aptos"/>
                <w:color w:val="000000" w:themeColor="text1"/>
                <w:sz w:val="20"/>
                <w:szCs w:val="20"/>
                <w:lang w:val="en-US"/>
              </w:rPr>
              <w:t> </w:t>
            </w:r>
            <w:r w:rsidRPr="00937970">
              <w:rPr>
                <w:rFonts w:eastAsia="Aptos"/>
                <w:color w:val="000000" w:themeColor="text1"/>
                <w:sz w:val="20"/>
                <w:szCs w:val="20"/>
                <w:lang w:val="el-GR"/>
              </w:rPr>
              <w:t>και</w:t>
            </w:r>
            <w:r w:rsidRPr="00CC6C91">
              <w:rPr>
                <w:rFonts w:eastAsia="Aptos"/>
                <w:color w:val="000000" w:themeColor="text1"/>
                <w:sz w:val="20"/>
                <w:szCs w:val="20"/>
                <w:lang w:val="en-US"/>
              </w:rPr>
              <w:t> L</w:t>
            </w:r>
            <w:r w:rsidRPr="00937970">
              <w:rPr>
                <w:rFonts w:eastAsia="Aptos"/>
                <w:color w:val="000000" w:themeColor="text1"/>
                <w:sz w:val="20"/>
                <w:szCs w:val="20"/>
                <w:lang w:val="el-GR"/>
              </w:rPr>
              <w:t>3</w:t>
            </w:r>
            <w:r w:rsidRPr="00CC6C91">
              <w:rPr>
                <w:rFonts w:eastAsia="Aptos"/>
                <w:color w:val="000000" w:themeColor="text1"/>
                <w:sz w:val="20"/>
                <w:szCs w:val="20"/>
                <w:lang w:val="en-US"/>
              </w:rPr>
              <w:t> </w:t>
            </w:r>
            <w:r w:rsidRPr="00937970">
              <w:rPr>
                <w:rFonts w:eastAsia="Aptos"/>
                <w:color w:val="000000" w:themeColor="text1"/>
                <w:sz w:val="20"/>
                <w:szCs w:val="20"/>
                <w:lang w:val="el-GR"/>
              </w:rPr>
              <w:t>(σε διαφορετικά λογικά τείχη προστασίας)</w:t>
            </w:r>
            <w:r w:rsidRPr="00CC6C91">
              <w:rPr>
                <w:rFonts w:eastAsia="Aptos"/>
                <w:color w:val="000000" w:themeColor="text1"/>
                <w:sz w:val="20"/>
                <w:szCs w:val="20"/>
                <w:lang w:val="en-US"/>
              </w:rPr>
              <w:t> </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1. 2.3.2</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VLAN IEEE 802.1q </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1. 2.3.3</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link aggregation IEEE 802.3ad </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1. 2.3.4</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IPv4 και IPv6 </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1. 2.3.5</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w:t>
            </w:r>
            <w:r w:rsidRPr="00CC6C91">
              <w:rPr>
                <w:rFonts w:eastAsia="Aptos"/>
                <w:color w:val="000000" w:themeColor="text1"/>
                <w:sz w:val="20"/>
                <w:szCs w:val="20"/>
                <w:lang w:val="en-US"/>
              </w:rPr>
              <w:t> OSPF v</w:t>
            </w:r>
            <w:r w:rsidRPr="00937970">
              <w:rPr>
                <w:rFonts w:eastAsia="Aptos"/>
                <w:color w:val="000000" w:themeColor="text1"/>
                <w:sz w:val="20"/>
                <w:szCs w:val="20"/>
                <w:lang w:val="el-GR"/>
              </w:rPr>
              <w:t>2/</w:t>
            </w:r>
            <w:r w:rsidRPr="00CC6C91">
              <w:rPr>
                <w:rFonts w:eastAsia="Aptos"/>
                <w:color w:val="000000" w:themeColor="text1"/>
                <w:sz w:val="20"/>
                <w:szCs w:val="20"/>
                <w:lang w:val="en-US"/>
              </w:rPr>
              <w:t>v</w:t>
            </w:r>
            <w:r w:rsidRPr="00937970">
              <w:rPr>
                <w:rFonts w:eastAsia="Aptos"/>
                <w:color w:val="000000" w:themeColor="text1"/>
                <w:sz w:val="20"/>
                <w:szCs w:val="20"/>
                <w:lang w:val="el-GR"/>
              </w:rPr>
              <w:t>3</w:t>
            </w:r>
            <w:r w:rsidRPr="00CC6C91">
              <w:rPr>
                <w:rFonts w:eastAsia="Aptos"/>
                <w:color w:val="000000" w:themeColor="text1"/>
                <w:sz w:val="20"/>
                <w:szCs w:val="20"/>
                <w:lang w:val="en-US"/>
              </w:rPr>
              <w:t> </w:t>
            </w:r>
            <w:r w:rsidRPr="00937970">
              <w:rPr>
                <w:rFonts w:eastAsia="Aptos"/>
                <w:color w:val="000000" w:themeColor="text1"/>
                <w:sz w:val="20"/>
                <w:szCs w:val="20"/>
                <w:lang w:val="el-GR"/>
              </w:rPr>
              <w:t xml:space="preserve">και </w:t>
            </w:r>
            <w:r w:rsidRPr="00CC6C91">
              <w:rPr>
                <w:rFonts w:eastAsia="Aptos"/>
                <w:color w:val="000000" w:themeColor="text1"/>
                <w:sz w:val="20"/>
                <w:szCs w:val="20"/>
                <w:lang w:val="en-US"/>
              </w:rPr>
              <w:t>BGP v</w:t>
            </w:r>
            <w:r w:rsidRPr="00937970">
              <w:rPr>
                <w:rFonts w:eastAsia="Aptos"/>
                <w:color w:val="000000" w:themeColor="text1"/>
                <w:sz w:val="20"/>
                <w:szCs w:val="20"/>
                <w:lang w:val="el-GR"/>
              </w:rPr>
              <w:t>.4+</w:t>
            </w:r>
            <w:r w:rsidRPr="00CC6C91">
              <w:rPr>
                <w:rFonts w:eastAsia="Aptos"/>
                <w:color w:val="000000" w:themeColor="text1"/>
                <w:sz w:val="20"/>
                <w:szCs w:val="20"/>
                <w:lang w:val="en-US"/>
              </w:rPr>
              <w:t> </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1. 2.3.6</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policy routing </w:t>
            </w:r>
            <w:r w:rsidRPr="00CC6C91">
              <w:rPr>
                <w:rFonts w:eastAsia="Aptos"/>
                <w:color w:val="000000" w:themeColor="text1"/>
                <w:sz w:val="20"/>
                <w:szCs w:val="20"/>
              </w:rPr>
              <w:t>και</w:t>
            </w:r>
            <w:r w:rsidRPr="00CC6C91">
              <w:rPr>
                <w:rFonts w:eastAsia="Aptos"/>
                <w:color w:val="000000" w:themeColor="text1"/>
                <w:sz w:val="20"/>
                <w:szCs w:val="20"/>
                <w:lang w:val="en-US"/>
              </w:rPr>
              <w:t xml:space="preserve"> DHCP server/relay</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1. 2.3.7</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NTP</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1.2.3.8</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w:t>
            </w:r>
            <w:r w:rsidRPr="00CC6C91">
              <w:rPr>
                <w:rFonts w:eastAsia="Aptos"/>
                <w:color w:val="000000" w:themeColor="text1"/>
                <w:sz w:val="20"/>
                <w:szCs w:val="20"/>
                <w:lang w:val="en-US"/>
              </w:rPr>
              <w:t> </w:t>
            </w:r>
            <w:r w:rsidRPr="00937970">
              <w:rPr>
                <w:rFonts w:eastAsia="Aptos"/>
                <w:color w:val="000000" w:themeColor="text1"/>
                <w:sz w:val="20"/>
                <w:szCs w:val="20"/>
                <w:lang w:val="el-GR"/>
              </w:rPr>
              <w:t>ΝΑΤ</w:t>
            </w:r>
            <w:r w:rsidRPr="00CC6C91">
              <w:rPr>
                <w:rFonts w:eastAsia="Aptos"/>
                <w:color w:val="000000" w:themeColor="text1"/>
                <w:sz w:val="20"/>
                <w:szCs w:val="20"/>
                <w:lang w:val="en-US"/>
              </w:rPr>
              <w:t> </w:t>
            </w:r>
            <w:r w:rsidRPr="00937970">
              <w:rPr>
                <w:rFonts w:eastAsia="Aptos"/>
                <w:color w:val="000000" w:themeColor="text1"/>
                <w:sz w:val="20"/>
                <w:szCs w:val="20"/>
                <w:lang w:val="el-GR"/>
              </w:rPr>
              <w:t>με τις εξής δυνατότητες:</w:t>
            </w:r>
            <w:r w:rsidRPr="00CC6C91">
              <w:rPr>
                <w:rFonts w:eastAsia="Aptos"/>
                <w:color w:val="000000" w:themeColor="text1"/>
                <w:sz w:val="20"/>
                <w:szCs w:val="20"/>
                <w:lang w:val="en-US"/>
              </w:rPr>
              <w:t> </w:t>
            </w:r>
          </w:p>
          <w:p w:rsidR="001D4D43" w:rsidRPr="00CC6C91" w:rsidRDefault="001D4D43" w:rsidP="00F13E56">
            <w:pPr>
              <w:pStyle w:val="aff1"/>
              <w:numPr>
                <w:ilvl w:val="0"/>
                <w:numId w:val="42"/>
              </w:numPr>
              <w:rPr>
                <w:rFonts w:ascii="Calibri" w:eastAsia="Aptos" w:hAnsi="Calibri" w:cs="Calibri"/>
                <w:color w:val="000000" w:themeColor="text1"/>
              </w:rPr>
            </w:pPr>
            <w:r w:rsidRPr="00CC6C91">
              <w:rPr>
                <w:rFonts w:ascii="Calibri" w:eastAsia="Aptos" w:hAnsi="Calibri" w:cs="Calibri"/>
                <w:color w:val="000000" w:themeColor="text1"/>
              </w:rPr>
              <w:t>Source/Destination NAT </w:t>
            </w:r>
          </w:p>
          <w:p w:rsidR="001D4D43" w:rsidRPr="00CC6C91" w:rsidRDefault="001D4D43" w:rsidP="00F13E56">
            <w:pPr>
              <w:pStyle w:val="aff1"/>
              <w:numPr>
                <w:ilvl w:val="0"/>
                <w:numId w:val="42"/>
              </w:numPr>
              <w:rPr>
                <w:rFonts w:ascii="Calibri" w:eastAsia="Aptos" w:hAnsi="Calibri" w:cs="Calibri"/>
                <w:color w:val="000000" w:themeColor="text1"/>
              </w:rPr>
            </w:pPr>
            <w:r w:rsidRPr="00CC6C91">
              <w:rPr>
                <w:rFonts w:ascii="Calibri" w:eastAsia="Aptos" w:hAnsi="Calibri" w:cs="Calibri"/>
                <w:color w:val="000000" w:themeColor="text1"/>
              </w:rPr>
              <w:t>Port Address Translation (PAT) </w:t>
            </w:r>
          </w:p>
          <w:p w:rsidR="001D4D43" w:rsidRPr="00CC6C91" w:rsidRDefault="001D4D43" w:rsidP="00F13E56">
            <w:pPr>
              <w:pStyle w:val="aff1"/>
              <w:numPr>
                <w:ilvl w:val="0"/>
                <w:numId w:val="42"/>
              </w:numPr>
              <w:rPr>
                <w:rFonts w:ascii="Calibri" w:eastAsia="Aptos" w:hAnsi="Calibri" w:cs="Calibri"/>
                <w:color w:val="000000" w:themeColor="text1"/>
              </w:rPr>
            </w:pPr>
            <w:r w:rsidRPr="00CC6C91">
              <w:rPr>
                <w:rFonts w:ascii="Calibri" w:eastAsia="Aptos" w:hAnsi="Calibri" w:cs="Calibri"/>
                <w:color w:val="000000" w:themeColor="text1"/>
              </w:rPr>
              <w:t>Fixed port </w:t>
            </w:r>
          </w:p>
          <w:p w:rsidR="001D4D43" w:rsidRPr="00CC6C91" w:rsidRDefault="001D4D43" w:rsidP="00F13E56">
            <w:pPr>
              <w:pStyle w:val="aff1"/>
              <w:numPr>
                <w:ilvl w:val="0"/>
                <w:numId w:val="42"/>
              </w:numPr>
              <w:rPr>
                <w:rFonts w:ascii="Calibri" w:eastAsia="Aptos" w:hAnsi="Calibri" w:cs="Calibri"/>
                <w:color w:val="000000" w:themeColor="text1"/>
              </w:rPr>
            </w:pPr>
            <w:r w:rsidRPr="00CC6C91">
              <w:rPr>
                <w:rFonts w:ascii="Calibri" w:eastAsia="Aptos" w:hAnsi="Calibri" w:cs="Calibri"/>
                <w:color w:val="000000" w:themeColor="text1"/>
              </w:rPr>
              <w:t>Port block allocation </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1.2.3.9</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QoS</w:t>
            </w:r>
            <w:r w:rsidRPr="00CC6C91">
              <w:rPr>
                <w:rFonts w:eastAsia="Aptos"/>
                <w:color w:val="000000" w:themeColor="text1"/>
                <w:sz w:val="20"/>
                <w:szCs w:val="20"/>
              </w:rPr>
              <w:t>.</w:t>
            </w:r>
            <w:r w:rsidRPr="00CC6C91">
              <w:rPr>
                <w:rFonts w:eastAsia="Aptos"/>
                <w:color w:val="000000" w:themeColor="text1"/>
                <w:sz w:val="20"/>
                <w:szCs w:val="20"/>
                <w:lang w:val="en-US"/>
              </w:rPr>
              <w:t> </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1.2.4</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lang w:val="en-US"/>
              </w:rPr>
              <w:t>ΥΠΗΡΕΣΙΕΣ ΑΣΦΑΛΕΙΑΣ</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1.2.4.1</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πολιτικών ασφαλείας</w:t>
            </w:r>
            <w:r w:rsidRPr="00CC6C91">
              <w:rPr>
                <w:rFonts w:eastAsia="Aptos"/>
                <w:color w:val="000000" w:themeColor="text1"/>
                <w:sz w:val="20"/>
                <w:szCs w:val="20"/>
                <w:lang w:val="en-US"/>
              </w:rPr>
              <w:t> </w:t>
            </w:r>
            <w:proofErr w:type="spellStart"/>
            <w:r w:rsidRPr="00CC6C91">
              <w:rPr>
                <w:rFonts w:eastAsia="Aptos"/>
                <w:color w:val="000000" w:themeColor="text1"/>
                <w:sz w:val="20"/>
                <w:szCs w:val="20"/>
                <w:lang w:val="en-US"/>
              </w:rPr>
              <w:t>IPv</w:t>
            </w:r>
            <w:proofErr w:type="spellEnd"/>
            <w:r w:rsidRPr="00937970">
              <w:rPr>
                <w:rFonts w:eastAsia="Aptos"/>
                <w:color w:val="000000" w:themeColor="text1"/>
                <w:sz w:val="20"/>
                <w:szCs w:val="20"/>
                <w:lang w:val="el-GR"/>
              </w:rPr>
              <w:t>4</w:t>
            </w:r>
            <w:r w:rsidRPr="00CC6C91">
              <w:rPr>
                <w:rFonts w:eastAsia="Aptos"/>
                <w:color w:val="000000" w:themeColor="text1"/>
                <w:sz w:val="20"/>
                <w:szCs w:val="20"/>
                <w:lang w:val="en-US"/>
              </w:rPr>
              <w:t> </w:t>
            </w:r>
            <w:r w:rsidRPr="00937970">
              <w:rPr>
                <w:rFonts w:eastAsia="Aptos"/>
                <w:color w:val="000000" w:themeColor="text1"/>
                <w:sz w:val="20"/>
                <w:szCs w:val="20"/>
                <w:lang w:val="el-GR"/>
              </w:rPr>
              <w:t>και</w:t>
            </w:r>
            <w:r w:rsidRPr="00CC6C91">
              <w:rPr>
                <w:rFonts w:eastAsia="Aptos"/>
                <w:color w:val="000000" w:themeColor="text1"/>
                <w:sz w:val="20"/>
                <w:szCs w:val="20"/>
                <w:lang w:val="en-US"/>
              </w:rPr>
              <w:t> </w:t>
            </w:r>
            <w:proofErr w:type="spellStart"/>
            <w:r w:rsidRPr="00CC6C91">
              <w:rPr>
                <w:rFonts w:eastAsia="Aptos"/>
                <w:color w:val="000000" w:themeColor="text1"/>
                <w:sz w:val="20"/>
                <w:szCs w:val="20"/>
                <w:lang w:val="en-US"/>
              </w:rPr>
              <w:t>IPv</w:t>
            </w:r>
            <w:proofErr w:type="spellEnd"/>
            <w:r w:rsidRPr="00937970">
              <w:rPr>
                <w:rFonts w:eastAsia="Aptos"/>
                <w:color w:val="000000" w:themeColor="text1"/>
                <w:sz w:val="20"/>
                <w:szCs w:val="20"/>
                <w:lang w:val="el-GR"/>
              </w:rPr>
              <w:t>6.</w:t>
            </w:r>
            <w:r w:rsidRPr="00CC6C91">
              <w:rPr>
                <w:rFonts w:eastAsia="Aptos"/>
                <w:color w:val="000000" w:themeColor="text1"/>
                <w:sz w:val="20"/>
                <w:szCs w:val="20"/>
                <w:lang w:val="en-US"/>
              </w:rPr>
              <w:t> </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1.2.4.2</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Το προσφερόμενο σύστημα θα πρέπει να ενσωματώνει τις παρακάτω λειτουργίες προστασίας και εποπτείας, με την προσφορά και των αντίστοιχων αδειών χρήσης:</w:t>
            </w:r>
          </w:p>
          <w:p w:rsidR="001D4D43" w:rsidRPr="00CC6C91" w:rsidRDefault="001D4D43" w:rsidP="00F13E56">
            <w:pPr>
              <w:pStyle w:val="aff1"/>
              <w:numPr>
                <w:ilvl w:val="0"/>
                <w:numId w:val="41"/>
              </w:numPr>
              <w:rPr>
                <w:rFonts w:ascii="Calibri" w:eastAsia="Aptos" w:hAnsi="Calibri" w:cs="Calibri"/>
                <w:color w:val="000000" w:themeColor="text1"/>
              </w:rPr>
            </w:pPr>
            <w:r w:rsidRPr="00CC6C91">
              <w:rPr>
                <w:rFonts w:ascii="Calibri" w:eastAsia="Aptos" w:hAnsi="Calibri" w:cs="Calibri"/>
                <w:color w:val="000000" w:themeColor="text1"/>
              </w:rPr>
              <w:t xml:space="preserve">Intrusion Prevention (IPS) </w:t>
            </w:r>
          </w:p>
          <w:p w:rsidR="001D4D43" w:rsidRPr="00CC6C91" w:rsidRDefault="001D4D43" w:rsidP="00F13E56">
            <w:pPr>
              <w:pStyle w:val="aff1"/>
              <w:numPr>
                <w:ilvl w:val="0"/>
                <w:numId w:val="41"/>
              </w:numPr>
              <w:rPr>
                <w:rFonts w:ascii="Calibri" w:eastAsia="Aptos" w:hAnsi="Calibri" w:cs="Calibri"/>
                <w:color w:val="000000" w:themeColor="text1"/>
              </w:rPr>
            </w:pPr>
            <w:r w:rsidRPr="00CC6C91">
              <w:rPr>
                <w:rFonts w:ascii="Calibri" w:eastAsia="Aptos" w:hAnsi="Calibri" w:cs="Calibri"/>
                <w:color w:val="000000" w:themeColor="text1"/>
              </w:rPr>
              <w:t xml:space="preserve">Application Control (AC) </w:t>
            </w:r>
          </w:p>
          <w:p w:rsidR="001D4D43" w:rsidRPr="00CC6C91" w:rsidRDefault="001D4D43" w:rsidP="00F13E56">
            <w:pPr>
              <w:pStyle w:val="aff1"/>
              <w:numPr>
                <w:ilvl w:val="0"/>
                <w:numId w:val="41"/>
              </w:numPr>
              <w:rPr>
                <w:rFonts w:ascii="Calibri" w:eastAsia="Aptos" w:hAnsi="Calibri" w:cs="Calibri"/>
                <w:color w:val="000000" w:themeColor="text1"/>
              </w:rPr>
            </w:pPr>
            <w:r w:rsidRPr="00CC6C91">
              <w:rPr>
                <w:rFonts w:ascii="Calibri" w:eastAsia="Aptos" w:hAnsi="Calibri" w:cs="Calibri"/>
                <w:color w:val="000000" w:themeColor="text1"/>
              </w:rPr>
              <w:t>Web filtering και Video filtering</w:t>
            </w:r>
          </w:p>
          <w:p w:rsidR="001D4D43" w:rsidRPr="00CC6C91" w:rsidRDefault="001D4D43" w:rsidP="00F13E56">
            <w:pPr>
              <w:pStyle w:val="aff1"/>
              <w:numPr>
                <w:ilvl w:val="0"/>
                <w:numId w:val="41"/>
              </w:numPr>
              <w:rPr>
                <w:rFonts w:ascii="Calibri" w:eastAsia="Aptos" w:hAnsi="Calibri" w:cs="Calibri"/>
                <w:color w:val="000000" w:themeColor="text1"/>
              </w:rPr>
            </w:pPr>
            <w:r w:rsidRPr="00CC6C91">
              <w:rPr>
                <w:rFonts w:ascii="Calibri" w:eastAsia="Aptos" w:hAnsi="Calibri" w:cs="Calibri"/>
                <w:color w:val="000000" w:themeColor="text1"/>
              </w:rPr>
              <w:t>Antispam</w:t>
            </w:r>
          </w:p>
          <w:p w:rsidR="001D4D43" w:rsidRPr="00CC6C91" w:rsidRDefault="001D4D43" w:rsidP="00F13E56">
            <w:pPr>
              <w:pStyle w:val="aff1"/>
              <w:numPr>
                <w:ilvl w:val="0"/>
                <w:numId w:val="41"/>
              </w:numPr>
              <w:rPr>
                <w:rFonts w:ascii="Calibri" w:eastAsia="Aptos" w:hAnsi="Calibri" w:cs="Calibri"/>
                <w:color w:val="000000" w:themeColor="text1"/>
              </w:rPr>
            </w:pPr>
            <w:r w:rsidRPr="00CC6C91">
              <w:rPr>
                <w:rFonts w:ascii="Calibri" w:eastAsia="Aptos" w:hAnsi="Calibri" w:cs="Calibri"/>
                <w:color w:val="000000" w:themeColor="text1"/>
              </w:rPr>
              <w:t>Antivirus, Botnet και Virus outbreak</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1.2.4.3</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Η υπηρεσία προστασίας από ιούς θα πρέπει να υποστηρίζει:</w:t>
            </w:r>
          </w:p>
          <w:p w:rsidR="001D4D43" w:rsidRPr="00937970" w:rsidRDefault="001D4D43" w:rsidP="00F13E56">
            <w:pPr>
              <w:pStyle w:val="aff1"/>
              <w:numPr>
                <w:ilvl w:val="0"/>
                <w:numId w:val="40"/>
              </w:numPr>
              <w:rPr>
                <w:rFonts w:ascii="Calibri" w:eastAsia="Aptos" w:hAnsi="Calibri" w:cs="Calibri"/>
                <w:color w:val="000000" w:themeColor="text1"/>
                <w:lang w:val="el-GR"/>
              </w:rPr>
            </w:pPr>
            <w:r w:rsidRPr="00937970">
              <w:rPr>
                <w:rFonts w:ascii="Calibri" w:eastAsia="Aptos" w:hAnsi="Calibri" w:cs="Calibri"/>
                <w:color w:val="000000" w:themeColor="text1"/>
                <w:lang w:val="el-GR"/>
              </w:rPr>
              <w:t>Ανίχνευση ιών μέσω σχετικής, διαρκώς ανανεωμένης, βάσης ιών (</w:t>
            </w:r>
            <w:r w:rsidRPr="00CC6C91">
              <w:rPr>
                <w:rFonts w:ascii="Calibri" w:eastAsia="Aptos" w:hAnsi="Calibri" w:cs="Calibri"/>
                <w:color w:val="000000" w:themeColor="text1"/>
              </w:rPr>
              <w:t>Virus</w:t>
            </w:r>
            <w:r w:rsidRPr="00937970">
              <w:rPr>
                <w:rFonts w:ascii="Calibri" w:eastAsia="Aptos" w:hAnsi="Calibri" w:cs="Calibri"/>
                <w:color w:val="000000" w:themeColor="text1"/>
                <w:lang w:val="el-GR"/>
              </w:rPr>
              <w:t xml:space="preserve"> </w:t>
            </w:r>
            <w:r w:rsidRPr="00CC6C91">
              <w:rPr>
                <w:rFonts w:ascii="Calibri" w:eastAsia="Aptos" w:hAnsi="Calibri" w:cs="Calibri"/>
                <w:color w:val="000000" w:themeColor="text1"/>
              </w:rPr>
              <w:t>Signatures</w:t>
            </w:r>
            <w:r w:rsidRPr="00937970">
              <w:rPr>
                <w:rFonts w:ascii="Calibri" w:eastAsia="Aptos" w:hAnsi="Calibri" w:cs="Calibri"/>
                <w:color w:val="000000" w:themeColor="text1"/>
                <w:lang w:val="el-GR"/>
              </w:rPr>
              <w:t xml:space="preserve"> </w:t>
            </w:r>
            <w:r w:rsidRPr="00CC6C91">
              <w:rPr>
                <w:rFonts w:ascii="Calibri" w:eastAsia="Aptos" w:hAnsi="Calibri" w:cs="Calibri"/>
                <w:color w:val="000000" w:themeColor="text1"/>
              </w:rPr>
              <w:t>Database</w:t>
            </w:r>
            <w:r w:rsidRPr="00937970">
              <w:rPr>
                <w:rFonts w:ascii="Calibri" w:eastAsia="Aptos" w:hAnsi="Calibri" w:cs="Calibri"/>
                <w:color w:val="000000" w:themeColor="text1"/>
                <w:lang w:val="el-GR"/>
              </w:rPr>
              <w:t>)</w:t>
            </w:r>
          </w:p>
          <w:p w:rsidR="001D4D43" w:rsidRPr="00937970" w:rsidRDefault="001D4D43" w:rsidP="00F13E56">
            <w:pPr>
              <w:pStyle w:val="aff1"/>
              <w:numPr>
                <w:ilvl w:val="0"/>
                <w:numId w:val="40"/>
              </w:numPr>
              <w:rPr>
                <w:rFonts w:ascii="Calibri" w:eastAsia="Aptos" w:hAnsi="Calibri" w:cs="Calibri"/>
                <w:color w:val="000000" w:themeColor="text1"/>
                <w:lang w:val="el-GR"/>
              </w:rPr>
            </w:pPr>
            <w:r w:rsidRPr="00937970">
              <w:rPr>
                <w:rFonts w:ascii="Calibri" w:eastAsia="Aptos" w:hAnsi="Calibri" w:cs="Calibri"/>
                <w:color w:val="000000" w:themeColor="text1"/>
                <w:lang w:val="el-GR"/>
              </w:rPr>
              <w:t>Ανίχνευση προγραμμάτων ύποπτης συμπεριφοράς (</w:t>
            </w:r>
            <w:r w:rsidRPr="00CC6C91">
              <w:rPr>
                <w:rFonts w:ascii="Calibri" w:eastAsia="Aptos" w:hAnsi="Calibri" w:cs="Calibri"/>
                <w:color w:val="000000" w:themeColor="text1"/>
              </w:rPr>
              <w:t>Grayware</w:t>
            </w:r>
            <w:r w:rsidRPr="00937970">
              <w:rPr>
                <w:rFonts w:ascii="Calibri" w:eastAsia="Aptos" w:hAnsi="Calibri" w:cs="Calibri"/>
                <w:color w:val="000000" w:themeColor="text1"/>
                <w:lang w:val="el-GR"/>
              </w:rPr>
              <w:t>)</w:t>
            </w:r>
          </w:p>
          <w:p w:rsidR="001D4D43" w:rsidRPr="00937970" w:rsidRDefault="001D4D43" w:rsidP="00F13E56">
            <w:pPr>
              <w:pStyle w:val="aff1"/>
              <w:numPr>
                <w:ilvl w:val="0"/>
                <w:numId w:val="40"/>
              </w:numPr>
              <w:rPr>
                <w:rFonts w:ascii="Calibri" w:eastAsia="Aptos" w:hAnsi="Calibri" w:cs="Calibri"/>
                <w:color w:val="000000" w:themeColor="text1"/>
                <w:lang w:val="el-GR"/>
              </w:rPr>
            </w:pPr>
            <w:r w:rsidRPr="00937970">
              <w:rPr>
                <w:rFonts w:ascii="Calibri" w:eastAsia="Aptos" w:hAnsi="Calibri" w:cs="Calibri"/>
                <w:color w:val="000000" w:themeColor="text1"/>
                <w:lang w:val="el-GR"/>
              </w:rPr>
              <w:t xml:space="preserve">Ανίχνευση ιών μέσω </w:t>
            </w:r>
            <w:proofErr w:type="spellStart"/>
            <w:r w:rsidRPr="00937970">
              <w:rPr>
                <w:rFonts w:ascii="Calibri" w:eastAsia="Aptos" w:hAnsi="Calibri" w:cs="Calibri"/>
                <w:color w:val="000000" w:themeColor="text1"/>
                <w:lang w:val="el-GR"/>
              </w:rPr>
              <w:t>ευρετικών</w:t>
            </w:r>
            <w:proofErr w:type="spellEnd"/>
            <w:r w:rsidRPr="00937970">
              <w:rPr>
                <w:rFonts w:ascii="Calibri" w:eastAsia="Aptos" w:hAnsi="Calibri" w:cs="Calibri"/>
                <w:color w:val="000000" w:themeColor="text1"/>
                <w:lang w:val="el-GR"/>
              </w:rPr>
              <w:t xml:space="preserve"> μεθόδων (</w:t>
            </w:r>
            <w:r w:rsidRPr="00CC6C91">
              <w:rPr>
                <w:rFonts w:ascii="Calibri" w:eastAsia="Aptos" w:hAnsi="Calibri" w:cs="Calibri"/>
                <w:color w:val="000000" w:themeColor="text1"/>
              </w:rPr>
              <w:t>heuristic</w:t>
            </w:r>
            <w:r w:rsidRPr="00937970">
              <w:rPr>
                <w:rFonts w:ascii="Calibri" w:eastAsia="Aptos" w:hAnsi="Calibri" w:cs="Calibri"/>
                <w:color w:val="000000" w:themeColor="text1"/>
                <w:lang w:val="el-GR"/>
              </w:rPr>
              <w:t xml:space="preserve"> </w:t>
            </w:r>
            <w:r w:rsidRPr="00CC6C91">
              <w:rPr>
                <w:rFonts w:ascii="Calibri" w:eastAsia="Aptos" w:hAnsi="Calibri" w:cs="Calibri"/>
                <w:color w:val="000000" w:themeColor="text1"/>
              </w:rPr>
              <w:t>scan</w:t>
            </w:r>
            <w:r w:rsidRPr="00937970">
              <w:rPr>
                <w:rFonts w:ascii="Calibri" w:eastAsia="Aptos" w:hAnsi="Calibri" w:cs="Calibri"/>
                <w:color w:val="000000" w:themeColor="text1"/>
                <w:lang w:val="el-GR"/>
              </w:rPr>
              <w:t>)</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1.2.4.4</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υπηρεσίας προστασίας από έξαρση ιών σε πραγματικό χρόνο</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1.2.4.5</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Η υπηρεσία του προγράμματος προστασίας από ιούς θα πρέπει να δύναται να συνεργαστεί με εξωτερική υπηρεσία απομονωμένης εκτέλεσης λογισμικού (</w:t>
            </w:r>
            <w:r w:rsidRPr="00CC6C91">
              <w:rPr>
                <w:rFonts w:eastAsia="Aptos"/>
                <w:color w:val="000000" w:themeColor="text1"/>
                <w:sz w:val="20"/>
                <w:szCs w:val="20"/>
                <w:lang w:val="en-US"/>
              </w:rPr>
              <w:t>sandbox</w:t>
            </w:r>
            <w:r w:rsidRPr="00937970">
              <w:rPr>
                <w:rFonts w:eastAsia="Aptos"/>
                <w:color w:val="000000" w:themeColor="text1"/>
                <w:sz w:val="20"/>
                <w:szCs w:val="20"/>
                <w:lang w:val="el-GR"/>
              </w:rPr>
              <w:t>) είτε τοπικά είτε στο νέφος (</w:t>
            </w:r>
            <w:r w:rsidRPr="00CC6C91">
              <w:rPr>
                <w:rFonts w:eastAsia="Aptos"/>
                <w:color w:val="000000" w:themeColor="text1"/>
                <w:sz w:val="20"/>
                <w:szCs w:val="20"/>
                <w:lang w:val="en-US"/>
              </w:rPr>
              <w:t>cloud</w:t>
            </w:r>
            <w:r w:rsidRPr="00937970">
              <w:rPr>
                <w:rFonts w:eastAsia="Aptos"/>
                <w:color w:val="000000" w:themeColor="text1"/>
                <w:sz w:val="20"/>
                <w:szCs w:val="20"/>
                <w:lang w:val="el-GR"/>
              </w:rPr>
              <w:t>).</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1.2.4.6</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Η λειτουργία </w:t>
            </w:r>
            <w:r w:rsidRPr="00CC6C91">
              <w:rPr>
                <w:rFonts w:eastAsia="Aptos"/>
                <w:color w:val="000000" w:themeColor="text1"/>
                <w:sz w:val="20"/>
                <w:szCs w:val="20"/>
              </w:rPr>
              <w:t>IPS</w:t>
            </w:r>
            <w:r w:rsidRPr="00937970">
              <w:rPr>
                <w:rFonts w:eastAsia="Aptos"/>
                <w:color w:val="000000" w:themeColor="text1"/>
                <w:sz w:val="20"/>
                <w:szCs w:val="20"/>
                <w:lang w:val="el-GR"/>
              </w:rPr>
              <w:t xml:space="preserve"> θα πρέπει να υποστηρίζει δημιουργία </w:t>
            </w:r>
            <w:r w:rsidRPr="00CC6C91">
              <w:rPr>
                <w:rFonts w:eastAsia="Aptos"/>
                <w:color w:val="000000" w:themeColor="text1"/>
                <w:sz w:val="20"/>
                <w:szCs w:val="20"/>
              </w:rPr>
              <w:t>IPS</w:t>
            </w:r>
            <w:r w:rsidRPr="00937970">
              <w:rPr>
                <w:rFonts w:eastAsia="Aptos"/>
                <w:color w:val="000000" w:themeColor="text1"/>
                <w:sz w:val="20"/>
                <w:szCs w:val="20"/>
                <w:lang w:val="el-GR"/>
              </w:rPr>
              <w:t xml:space="preserve"> φίλτρων μέσω εύχρηστης ενεργοποίησης επιλεκτικών προκατασκευασμένων υπογραφών </w:t>
            </w:r>
            <w:r w:rsidRPr="00CC6C91">
              <w:rPr>
                <w:rFonts w:eastAsia="Aptos"/>
                <w:color w:val="000000" w:themeColor="text1"/>
                <w:sz w:val="20"/>
                <w:szCs w:val="20"/>
              </w:rPr>
              <w:t>IPS</w:t>
            </w:r>
            <w:r w:rsidRPr="00937970">
              <w:rPr>
                <w:rFonts w:eastAsia="Aptos"/>
                <w:color w:val="000000" w:themeColor="text1"/>
                <w:sz w:val="20"/>
                <w:szCs w:val="20"/>
                <w:lang w:val="el-GR"/>
              </w:rPr>
              <w:t xml:space="preserve"> από τον κατασκευαστή.</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1.2.4.7</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CC6C91">
              <w:rPr>
                <w:rFonts w:eastAsia="Aptos"/>
                <w:color w:val="000000" w:themeColor="text1"/>
                <w:sz w:val="20"/>
                <w:szCs w:val="20"/>
              </w:rPr>
              <w:t>H</w:t>
            </w:r>
            <w:r w:rsidRPr="00937970">
              <w:rPr>
                <w:rFonts w:eastAsia="Aptos"/>
                <w:color w:val="000000" w:themeColor="text1"/>
                <w:sz w:val="20"/>
                <w:szCs w:val="20"/>
                <w:lang w:val="el-GR"/>
              </w:rPr>
              <w:t xml:space="preserve"> λειτουργία </w:t>
            </w:r>
            <w:r w:rsidRPr="00CC6C91">
              <w:rPr>
                <w:rFonts w:eastAsia="Aptos"/>
                <w:color w:val="000000" w:themeColor="text1"/>
                <w:sz w:val="20"/>
                <w:szCs w:val="20"/>
              </w:rPr>
              <w:t>IPS</w:t>
            </w:r>
            <w:r w:rsidRPr="00937970">
              <w:rPr>
                <w:rFonts w:eastAsia="Aptos"/>
                <w:color w:val="000000" w:themeColor="text1"/>
                <w:sz w:val="20"/>
                <w:szCs w:val="20"/>
                <w:lang w:val="el-GR"/>
              </w:rPr>
              <w:t xml:space="preserve"> θα πρέπει να υποστηρίζει δημιουργία </w:t>
            </w:r>
            <w:r w:rsidRPr="00CC6C91">
              <w:rPr>
                <w:rFonts w:eastAsia="Aptos"/>
                <w:color w:val="000000" w:themeColor="text1"/>
                <w:sz w:val="20"/>
                <w:szCs w:val="20"/>
              </w:rPr>
              <w:t>custom</w:t>
            </w:r>
            <w:r w:rsidRPr="00937970">
              <w:rPr>
                <w:rFonts w:eastAsia="Aptos"/>
                <w:color w:val="000000" w:themeColor="text1"/>
                <w:sz w:val="20"/>
                <w:szCs w:val="20"/>
                <w:lang w:val="el-GR"/>
              </w:rPr>
              <w:t xml:space="preserve"> υπογραφών από τον διαχειριστή.</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lastRenderedPageBreak/>
              <w:t>1.2.4.8</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φιλτραρίσματος του παγκόσμιου ιστού (</w:t>
            </w:r>
            <w:r w:rsidRPr="00CC6C91">
              <w:rPr>
                <w:rFonts w:eastAsia="Aptos"/>
                <w:color w:val="000000" w:themeColor="text1"/>
                <w:sz w:val="20"/>
                <w:szCs w:val="20"/>
                <w:lang w:val="en-US"/>
              </w:rPr>
              <w:t>web</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filtering</w:t>
            </w:r>
            <w:r w:rsidRPr="00937970">
              <w:rPr>
                <w:rFonts w:eastAsia="Aptos"/>
                <w:color w:val="000000" w:themeColor="text1"/>
                <w:sz w:val="20"/>
                <w:szCs w:val="20"/>
                <w:lang w:val="el-GR"/>
              </w:rPr>
              <w:t xml:space="preserve">) με στατικά φίλτρα </w:t>
            </w:r>
            <w:r w:rsidRPr="00CC6C91">
              <w:rPr>
                <w:rFonts w:eastAsia="Aptos"/>
                <w:color w:val="000000" w:themeColor="text1"/>
                <w:sz w:val="20"/>
                <w:szCs w:val="20"/>
              </w:rPr>
              <w:t>URL</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rFonts w:eastAsia="Aptos"/>
                <w:b/>
                <w:color w:val="000000" w:themeColor="text1"/>
                <w:sz w:val="20"/>
                <w:szCs w:val="20"/>
              </w:rPr>
              <w:t>1.2.4.9</w:t>
            </w:r>
          </w:p>
          <w:p w:rsidR="001D4D43" w:rsidRPr="00CC6C91" w:rsidRDefault="001D4D43" w:rsidP="00F13E56">
            <w:pPr>
              <w:spacing w:line="278" w:lineRule="auto"/>
              <w:rPr>
                <w:rFonts w:eastAsia="Aptos"/>
                <w:b/>
                <w:color w:val="000000" w:themeColor="text1"/>
                <w:sz w:val="20"/>
                <w:szCs w:val="20"/>
              </w:rPr>
            </w:pP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υπηρεσίας φιλτραρίσματος βίντεο (</w:t>
            </w:r>
            <w:r w:rsidRPr="00CC6C91">
              <w:rPr>
                <w:rFonts w:eastAsia="Aptos"/>
                <w:color w:val="000000" w:themeColor="text1"/>
                <w:sz w:val="20"/>
                <w:szCs w:val="20"/>
                <w:lang w:val="en-US"/>
              </w:rPr>
              <w:t>video</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filtering</w:t>
            </w:r>
            <w:r w:rsidRPr="00937970">
              <w:rPr>
                <w:rFonts w:eastAsia="Aptos"/>
                <w:color w:val="000000" w:themeColor="text1"/>
                <w:sz w:val="20"/>
                <w:szCs w:val="20"/>
                <w:lang w:val="el-GR"/>
              </w:rPr>
              <w:t>)</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rFonts w:eastAsia="Aptos"/>
                <w:b/>
                <w:color w:val="000000" w:themeColor="text1"/>
                <w:sz w:val="20"/>
                <w:szCs w:val="20"/>
              </w:rPr>
              <w:t>1.2.4.10</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Να προσφερθεί υπηρεσίας ασφάλειας </w:t>
            </w:r>
            <w:r w:rsidRPr="00CC6C91">
              <w:rPr>
                <w:rFonts w:eastAsia="Aptos"/>
                <w:color w:val="000000" w:themeColor="text1"/>
                <w:sz w:val="20"/>
                <w:szCs w:val="20"/>
                <w:lang w:val="en-US"/>
              </w:rPr>
              <w:t>IPS</w:t>
            </w:r>
            <w:r w:rsidRPr="00937970">
              <w:rPr>
                <w:rFonts w:eastAsia="Aptos"/>
                <w:color w:val="000000" w:themeColor="text1"/>
                <w:sz w:val="20"/>
                <w:szCs w:val="20"/>
                <w:lang w:val="el-GR"/>
              </w:rPr>
              <w:t>.</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b/>
                <w:color w:val="000000" w:themeColor="text1"/>
                <w:sz w:val="20"/>
                <w:szCs w:val="20"/>
              </w:rPr>
            </w:pPr>
            <w:r w:rsidRPr="00CC6C91">
              <w:rPr>
                <w:rFonts w:eastAsia="Aptos"/>
                <w:b/>
                <w:color w:val="000000" w:themeColor="text1"/>
                <w:sz w:val="20"/>
                <w:szCs w:val="20"/>
              </w:rPr>
              <w:t>1.2.4.11</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Ενσωματωμένη υποστήριξη προστασίας σε</w:t>
            </w:r>
            <w:r w:rsidRPr="00CC6C91">
              <w:rPr>
                <w:rFonts w:eastAsia="Aptos"/>
                <w:color w:val="000000" w:themeColor="text1"/>
                <w:sz w:val="20"/>
                <w:szCs w:val="20"/>
                <w:lang w:val="en-US"/>
              </w:rPr>
              <w:t> </w:t>
            </w:r>
            <w:r w:rsidRPr="00937970">
              <w:rPr>
                <w:rFonts w:eastAsia="Aptos"/>
                <w:color w:val="000000" w:themeColor="text1"/>
                <w:sz w:val="20"/>
                <w:szCs w:val="20"/>
                <w:lang w:val="el-GR"/>
              </w:rPr>
              <w:t>επιθέσεις άρνησης εξυπηρέτησης (</w:t>
            </w:r>
            <w:r w:rsidRPr="00CC6C91">
              <w:rPr>
                <w:rFonts w:eastAsia="Aptos"/>
                <w:color w:val="000000" w:themeColor="text1"/>
                <w:sz w:val="20"/>
                <w:szCs w:val="20"/>
                <w:lang w:val="en-US"/>
              </w:rPr>
              <w:t>DoS</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attacks</w:t>
            </w:r>
            <w:r w:rsidRPr="00937970">
              <w:rPr>
                <w:rFonts w:eastAsia="Aptos"/>
                <w:color w:val="000000" w:themeColor="text1"/>
                <w:sz w:val="20"/>
                <w:szCs w:val="20"/>
                <w:lang w:val="el-GR"/>
              </w:rPr>
              <w:t>).</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b/>
                <w:color w:val="000000" w:themeColor="text1"/>
                <w:sz w:val="20"/>
                <w:szCs w:val="20"/>
              </w:rPr>
            </w:pPr>
            <w:r w:rsidRPr="00CC6C91">
              <w:rPr>
                <w:rFonts w:eastAsia="Aptos"/>
                <w:b/>
                <w:color w:val="000000" w:themeColor="text1"/>
                <w:sz w:val="20"/>
                <w:szCs w:val="20"/>
              </w:rPr>
              <w:t>1.2.4.12</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Δυνατότητα υποστήριξης ανάλυσης πακέτων εις βάθος (</w:t>
            </w:r>
            <w:r w:rsidRPr="00CC6C91">
              <w:rPr>
                <w:rFonts w:eastAsia="Aptos"/>
                <w:color w:val="000000" w:themeColor="text1"/>
                <w:sz w:val="20"/>
                <w:szCs w:val="20"/>
                <w:lang w:val="en-US"/>
              </w:rPr>
              <w:t>deep</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packet</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inspection</w:t>
            </w:r>
            <w:r w:rsidRPr="00937970">
              <w:rPr>
                <w:rFonts w:eastAsia="Aptos"/>
                <w:color w:val="000000" w:themeColor="text1"/>
                <w:sz w:val="20"/>
                <w:szCs w:val="20"/>
                <w:lang w:val="el-GR"/>
              </w:rPr>
              <w:t>).</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1.2.5</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lang w:val="en-US"/>
              </w:rPr>
              <w:t>ΕΠΙΠΡΟΣΘΕΤΑ ΧΑΡΑΚΤΗΡΙΣΤΙΚΑ</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1.2.5.1</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Διαχείριση μέσω γραμμής εντολής (</w:t>
            </w:r>
            <w:r w:rsidRPr="00CC6C91">
              <w:rPr>
                <w:rFonts w:eastAsia="Aptos"/>
                <w:color w:val="000000" w:themeColor="text1"/>
                <w:sz w:val="20"/>
                <w:szCs w:val="20"/>
                <w:lang w:val="en-US"/>
              </w:rPr>
              <w:t>CLI</w:t>
            </w:r>
            <w:r w:rsidRPr="00937970">
              <w:rPr>
                <w:rFonts w:eastAsia="Aptos"/>
                <w:color w:val="000000" w:themeColor="text1"/>
                <w:sz w:val="20"/>
                <w:szCs w:val="20"/>
                <w:lang w:val="el-GR"/>
              </w:rPr>
              <w:t>)</w:t>
            </w:r>
            <w:r w:rsidRPr="00CC6C91">
              <w:rPr>
                <w:rFonts w:eastAsia="Aptos"/>
                <w:color w:val="000000" w:themeColor="text1"/>
                <w:sz w:val="20"/>
                <w:szCs w:val="20"/>
                <w:lang w:val="en-US"/>
              </w:rPr>
              <w:t> </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1.2.5.2</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Διαχείριση μέσω ενσωματωμένου γραφικού περιβάλλοντος (</w:t>
            </w:r>
            <w:r w:rsidRPr="00CC6C91">
              <w:rPr>
                <w:rFonts w:eastAsia="Aptos"/>
                <w:color w:val="000000" w:themeColor="text1"/>
                <w:sz w:val="20"/>
                <w:szCs w:val="20"/>
                <w:lang w:val="en-US"/>
              </w:rPr>
              <w:t>GUI</w:t>
            </w:r>
            <w:r w:rsidRPr="00937970">
              <w:rPr>
                <w:rFonts w:eastAsia="Aptos"/>
                <w:color w:val="000000" w:themeColor="text1"/>
                <w:sz w:val="20"/>
                <w:szCs w:val="20"/>
                <w:lang w:val="el-GR"/>
              </w:rPr>
              <w:t>)</w:t>
            </w:r>
            <w:r w:rsidRPr="00CC6C91">
              <w:rPr>
                <w:rFonts w:eastAsia="Aptos"/>
                <w:color w:val="000000" w:themeColor="text1"/>
                <w:sz w:val="20"/>
                <w:szCs w:val="20"/>
                <w:lang w:val="en-US"/>
              </w:rPr>
              <w:t> </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1.2.5.3</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Πρόσβαση</w:t>
            </w:r>
            <w:r w:rsidRPr="00CC6C91">
              <w:rPr>
                <w:rFonts w:eastAsia="Aptos"/>
                <w:color w:val="000000" w:themeColor="text1"/>
                <w:sz w:val="20"/>
                <w:szCs w:val="20"/>
                <w:lang w:val="en-US"/>
              </w:rPr>
              <w:t> </w:t>
            </w:r>
            <w:r w:rsidRPr="00937970">
              <w:rPr>
                <w:rFonts w:eastAsia="Aptos"/>
                <w:color w:val="000000" w:themeColor="text1"/>
                <w:sz w:val="20"/>
                <w:szCs w:val="20"/>
                <w:lang w:val="el-GR"/>
              </w:rPr>
              <w:t>διαχειριστών</w:t>
            </w:r>
            <w:r w:rsidRPr="00CC6C91">
              <w:rPr>
                <w:rFonts w:eastAsia="Aptos"/>
                <w:color w:val="000000" w:themeColor="text1"/>
                <w:sz w:val="20"/>
                <w:szCs w:val="20"/>
                <w:lang w:val="en-US"/>
              </w:rPr>
              <w:t> </w:t>
            </w:r>
            <w:r w:rsidRPr="00937970">
              <w:rPr>
                <w:rFonts w:eastAsia="Aptos"/>
                <w:color w:val="000000" w:themeColor="text1"/>
                <w:sz w:val="20"/>
                <w:szCs w:val="20"/>
                <w:lang w:val="el-GR"/>
              </w:rPr>
              <w:t>μέσω</w:t>
            </w:r>
            <w:r w:rsidRPr="00CC6C91">
              <w:rPr>
                <w:rFonts w:eastAsia="Aptos"/>
                <w:color w:val="000000" w:themeColor="text1"/>
                <w:sz w:val="20"/>
                <w:szCs w:val="20"/>
                <w:lang w:val="en-US"/>
              </w:rPr>
              <w:t> HTTPS </w:t>
            </w:r>
            <w:r w:rsidRPr="00937970">
              <w:rPr>
                <w:rFonts w:eastAsia="Aptos"/>
                <w:color w:val="000000" w:themeColor="text1"/>
                <w:sz w:val="20"/>
                <w:szCs w:val="20"/>
                <w:lang w:val="el-GR"/>
              </w:rPr>
              <w:t>και</w:t>
            </w:r>
            <w:r w:rsidRPr="00CC6C91">
              <w:rPr>
                <w:rFonts w:eastAsia="Aptos"/>
                <w:color w:val="000000" w:themeColor="text1"/>
                <w:sz w:val="20"/>
                <w:szCs w:val="20"/>
                <w:lang w:val="en-US"/>
              </w:rPr>
              <w:t> SSH </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1.2.5.4</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w:t>
            </w:r>
            <w:r w:rsidRPr="00CC6C91">
              <w:rPr>
                <w:rFonts w:eastAsia="Aptos"/>
                <w:color w:val="000000" w:themeColor="text1"/>
                <w:sz w:val="20"/>
                <w:szCs w:val="20"/>
                <w:lang w:val="en-US"/>
              </w:rPr>
              <w:t> SNMP v</w:t>
            </w:r>
            <w:r w:rsidRPr="00937970">
              <w:rPr>
                <w:rFonts w:eastAsia="Aptos"/>
                <w:color w:val="000000" w:themeColor="text1"/>
                <w:sz w:val="20"/>
                <w:szCs w:val="20"/>
                <w:lang w:val="el-GR"/>
              </w:rPr>
              <w:t>1, 2</w:t>
            </w:r>
            <w:r w:rsidRPr="00CC6C91">
              <w:rPr>
                <w:rFonts w:eastAsia="Aptos"/>
                <w:color w:val="000000" w:themeColor="text1"/>
                <w:sz w:val="20"/>
                <w:szCs w:val="20"/>
                <w:lang w:val="en-US"/>
              </w:rPr>
              <w:t>c </w:t>
            </w:r>
            <w:r w:rsidRPr="00937970">
              <w:rPr>
                <w:rFonts w:eastAsia="Aptos"/>
                <w:color w:val="000000" w:themeColor="text1"/>
                <w:sz w:val="20"/>
                <w:szCs w:val="20"/>
                <w:lang w:val="el-GR"/>
              </w:rPr>
              <w:t>και</w:t>
            </w:r>
            <w:r w:rsidRPr="00CC6C91">
              <w:rPr>
                <w:rFonts w:eastAsia="Aptos"/>
                <w:color w:val="000000" w:themeColor="text1"/>
                <w:sz w:val="20"/>
                <w:szCs w:val="20"/>
                <w:lang w:val="en-US"/>
              </w:rPr>
              <w:t> </w:t>
            </w:r>
            <w:r w:rsidRPr="00937970">
              <w:rPr>
                <w:rFonts w:eastAsia="Aptos"/>
                <w:color w:val="000000" w:themeColor="text1"/>
                <w:sz w:val="20"/>
                <w:szCs w:val="20"/>
                <w:lang w:val="el-GR"/>
              </w:rPr>
              <w:t>3</w:t>
            </w:r>
            <w:r w:rsidRPr="00CC6C91">
              <w:rPr>
                <w:rFonts w:eastAsia="Aptos"/>
                <w:color w:val="000000" w:themeColor="text1"/>
                <w:sz w:val="20"/>
                <w:szCs w:val="20"/>
                <w:lang w:val="en-US"/>
              </w:rPr>
              <w:t> </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1.2.5.5</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Το προσφερόμενο σύστημα να υποστηρίζει μηχανισμό </w:t>
            </w:r>
            <w:r w:rsidRPr="00CC6C91">
              <w:rPr>
                <w:rFonts w:eastAsia="Aptos"/>
                <w:color w:val="000000" w:themeColor="text1"/>
                <w:sz w:val="20"/>
                <w:szCs w:val="20"/>
              </w:rPr>
              <w:t>Role</w:t>
            </w:r>
            <w:r w:rsidRPr="00937970">
              <w:rPr>
                <w:rFonts w:eastAsia="Aptos"/>
                <w:color w:val="000000" w:themeColor="text1"/>
                <w:sz w:val="20"/>
                <w:szCs w:val="20"/>
                <w:lang w:val="el-GR"/>
              </w:rPr>
              <w:t>-</w:t>
            </w:r>
            <w:r w:rsidRPr="00CC6C91">
              <w:rPr>
                <w:rFonts w:eastAsia="Aptos"/>
                <w:color w:val="000000" w:themeColor="text1"/>
                <w:sz w:val="20"/>
                <w:szCs w:val="20"/>
              </w:rPr>
              <w:t>Based</w:t>
            </w:r>
            <w:r w:rsidRPr="00937970">
              <w:rPr>
                <w:rFonts w:eastAsia="Aptos"/>
                <w:color w:val="000000" w:themeColor="text1"/>
                <w:sz w:val="20"/>
                <w:szCs w:val="20"/>
                <w:lang w:val="el-GR"/>
              </w:rPr>
              <w:t xml:space="preserve"> </w:t>
            </w:r>
            <w:r w:rsidRPr="00CC6C91">
              <w:rPr>
                <w:rFonts w:eastAsia="Aptos"/>
                <w:color w:val="000000" w:themeColor="text1"/>
                <w:sz w:val="20"/>
                <w:szCs w:val="20"/>
              </w:rPr>
              <w:t>Access</w:t>
            </w:r>
            <w:r w:rsidRPr="00937970">
              <w:rPr>
                <w:rFonts w:eastAsia="Aptos"/>
                <w:color w:val="000000" w:themeColor="text1"/>
                <w:sz w:val="20"/>
                <w:szCs w:val="20"/>
                <w:lang w:val="el-GR"/>
              </w:rPr>
              <w:t xml:space="preserve"> </w:t>
            </w:r>
            <w:r w:rsidRPr="00CC6C91">
              <w:rPr>
                <w:rFonts w:eastAsia="Aptos"/>
                <w:color w:val="000000" w:themeColor="text1"/>
                <w:sz w:val="20"/>
                <w:szCs w:val="20"/>
              </w:rPr>
              <w:t>Control</w:t>
            </w:r>
            <w:r w:rsidRPr="00937970">
              <w:rPr>
                <w:rFonts w:eastAsia="Aptos"/>
                <w:color w:val="000000" w:themeColor="text1"/>
                <w:sz w:val="20"/>
                <w:szCs w:val="20"/>
                <w:lang w:val="el-GR"/>
              </w:rPr>
              <w:t xml:space="preserve"> (</w:t>
            </w:r>
            <w:r w:rsidRPr="00CC6C91">
              <w:rPr>
                <w:rFonts w:eastAsia="Aptos"/>
                <w:color w:val="000000" w:themeColor="text1"/>
                <w:sz w:val="20"/>
                <w:szCs w:val="20"/>
              </w:rPr>
              <w:t>RBAC</w:t>
            </w:r>
            <w:r w:rsidRPr="00937970">
              <w:rPr>
                <w:rFonts w:eastAsia="Aptos"/>
                <w:color w:val="000000" w:themeColor="text1"/>
                <w:sz w:val="20"/>
                <w:szCs w:val="20"/>
                <w:lang w:val="el-GR"/>
              </w:rPr>
              <w:t>) με δυνατότητα δημιουργίας πολλαπλών ρόλων διαχείρισης και ανάθεσης λεπτομερών (</w:t>
            </w:r>
            <w:r w:rsidRPr="00CC6C91">
              <w:rPr>
                <w:rFonts w:eastAsia="Aptos"/>
                <w:color w:val="000000" w:themeColor="text1"/>
                <w:sz w:val="20"/>
                <w:szCs w:val="20"/>
              </w:rPr>
              <w:t>granular</w:t>
            </w:r>
            <w:r w:rsidRPr="00937970">
              <w:rPr>
                <w:rFonts w:eastAsia="Aptos"/>
                <w:color w:val="000000" w:themeColor="text1"/>
                <w:sz w:val="20"/>
                <w:szCs w:val="20"/>
                <w:lang w:val="el-GR"/>
              </w:rPr>
              <w:t>) δικαιωμάτων πρόσβασης</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1.2.5.6</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RADIUS και LDAP.</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1.2.5.7</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Δυνατότητα ενσωμάτωσης σε ενοποιημένη αρχιτεκτονική ασφάλειας του ίδιου κατασκευαστή με ανταλλαγή </w:t>
            </w:r>
            <w:r w:rsidRPr="00CC6C91">
              <w:rPr>
                <w:rFonts w:eastAsia="Aptos"/>
                <w:color w:val="000000" w:themeColor="text1"/>
                <w:sz w:val="20"/>
                <w:szCs w:val="20"/>
                <w:lang w:val="en-US"/>
              </w:rPr>
              <w:t>telemetry</w:t>
            </w:r>
            <w:r w:rsidRPr="00937970">
              <w:rPr>
                <w:rFonts w:eastAsia="Aptos"/>
                <w:color w:val="000000" w:themeColor="text1"/>
                <w:sz w:val="20"/>
                <w:szCs w:val="20"/>
                <w:lang w:val="el-GR"/>
              </w:rPr>
              <w:t xml:space="preserve"> και </w:t>
            </w:r>
            <w:r w:rsidRPr="00CC6C91">
              <w:rPr>
                <w:rFonts w:eastAsia="Aptos"/>
                <w:color w:val="000000" w:themeColor="text1"/>
                <w:sz w:val="20"/>
                <w:szCs w:val="20"/>
                <w:lang w:val="en-US"/>
              </w:rPr>
              <w:t>security</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events</w:t>
            </w:r>
            <w:r w:rsidRPr="00937970">
              <w:rPr>
                <w:rFonts w:eastAsia="Aptos"/>
                <w:color w:val="000000" w:themeColor="text1"/>
                <w:sz w:val="20"/>
                <w:szCs w:val="20"/>
                <w:lang w:val="el-GR"/>
              </w:rPr>
              <w:t xml:space="preserve"> με κεντρικό σύστημα διαχείρισης και ανάλυσης.</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1.2.6</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lang w:val="en-US"/>
              </w:rPr>
              <w:t>ΥΠΟΣΤΗΡΙΞΗ</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b/>
                <w:sz w:val="20"/>
                <w:szCs w:val="20"/>
              </w:rPr>
              <w:t>1.2.6.1</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Ο εξοπλισμός θα πρέπει να προσφερθεί με υπηρεσίες υποστήριξης 24</w:t>
            </w:r>
            <w:r w:rsidRPr="00CC6C91">
              <w:rPr>
                <w:rFonts w:eastAsia="Aptos"/>
                <w:color w:val="000000" w:themeColor="text1"/>
                <w:sz w:val="20"/>
                <w:szCs w:val="20"/>
              </w:rPr>
              <w:t>x</w:t>
            </w:r>
            <w:r w:rsidRPr="00937970">
              <w:rPr>
                <w:rFonts w:eastAsia="Aptos"/>
                <w:color w:val="000000" w:themeColor="text1"/>
                <w:sz w:val="20"/>
                <w:szCs w:val="20"/>
                <w:lang w:val="el-GR"/>
              </w:rPr>
              <w:t>7 , διάρκειας τουλάχιστον τριών (3) έτους από την ημερομηνία παράδοσης του συνόλου της λύσης (υλικό και λογισμικό).</w:t>
            </w:r>
          </w:p>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Οι παραπάνω υπηρεσίες θα πρέπει να περιλαμβάνουν:</w:t>
            </w:r>
          </w:p>
          <w:p w:rsidR="001D4D43" w:rsidRPr="00CC6C91" w:rsidRDefault="001D4D43" w:rsidP="00F13E56">
            <w:pPr>
              <w:pStyle w:val="aff1"/>
              <w:numPr>
                <w:ilvl w:val="0"/>
                <w:numId w:val="39"/>
              </w:numPr>
              <w:rPr>
                <w:rFonts w:ascii="Calibri" w:eastAsia="Aptos" w:hAnsi="Calibri" w:cs="Calibri"/>
                <w:color w:val="000000" w:themeColor="text1"/>
              </w:rPr>
            </w:pPr>
            <w:proofErr w:type="spellStart"/>
            <w:r w:rsidRPr="00CC6C91">
              <w:rPr>
                <w:rFonts w:ascii="Calibri" w:eastAsia="Aptos" w:hAnsi="Calibri" w:cs="Calibri"/>
                <w:color w:val="000000" w:themeColor="text1"/>
              </w:rPr>
              <w:t>Τηλεφωνική</w:t>
            </w:r>
            <w:proofErr w:type="spellEnd"/>
            <w:r w:rsidRPr="00CC6C91">
              <w:rPr>
                <w:rFonts w:ascii="Calibri" w:eastAsia="Aptos" w:hAnsi="Calibri" w:cs="Calibri"/>
                <w:color w:val="000000" w:themeColor="text1"/>
              </w:rPr>
              <w:t xml:space="preserve"> υπ</w:t>
            </w:r>
            <w:proofErr w:type="spellStart"/>
            <w:r w:rsidRPr="00CC6C91">
              <w:rPr>
                <w:rFonts w:ascii="Calibri" w:eastAsia="Aptos" w:hAnsi="Calibri" w:cs="Calibri"/>
                <w:color w:val="000000" w:themeColor="text1"/>
              </w:rPr>
              <w:t>οστήριξη</w:t>
            </w:r>
            <w:proofErr w:type="spellEnd"/>
            <w:r w:rsidRPr="00CC6C91">
              <w:rPr>
                <w:rFonts w:ascii="Calibri" w:eastAsia="Aptos" w:hAnsi="Calibri" w:cs="Calibri"/>
                <w:color w:val="000000" w:themeColor="text1"/>
              </w:rPr>
              <w:t xml:space="preserve"> 24</w:t>
            </w:r>
            <w:r w:rsidRPr="00CC6C91">
              <w:rPr>
                <w:rFonts w:ascii="Calibri" w:eastAsia="Aptos" w:hAnsi="Calibri" w:cs="Calibri"/>
                <w:color w:val="000000" w:themeColor="text1"/>
                <w:lang w:val="en-GB"/>
              </w:rPr>
              <w:t>x</w:t>
            </w:r>
            <w:r w:rsidRPr="00CC6C91">
              <w:rPr>
                <w:rFonts w:ascii="Calibri" w:eastAsia="Aptos" w:hAnsi="Calibri" w:cs="Calibri"/>
                <w:color w:val="000000" w:themeColor="text1"/>
              </w:rPr>
              <w:t>7</w:t>
            </w:r>
          </w:p>
          <w:p w:rsidR="001D4D43" w:rsidRPr="00937970" w:rsidRDefault="001D4D43" w:rsidP="00F13E56">
            <w:pPr>
              <w:pStyle w:val="aff1"/>
              <w:numPr>
                <w:ilvl w:val="0"/>
                <w:numId w:val="39"/>
              </w:numPr>
              <w:rPr>
                <w:rFonts w:ascii="Calibri" w:eastAsia="Aptos" w:hAnsi="Calibri" w:cs="Calibri"/>
                <w:color w:val="000000" w:themeColor="text1"/>
                <w:lang w:val="el-GR"/>
              </w:rPr>
            </w:pPr>
            <w:r w:rsidRPr="00937970">
              <w:rPr>
                <w:rFonts w:ascii="Calibri" w:eastAsia="Aptos" w:hAnsi="Calibri" w:cs="Calibri"/>
                <w:color w:val="000000" w:themeColor="text1"/>
                <w:lang w:val="el-GR"/>
              </w:rPr>
              <w:t>Δυνατότητα επίλυσης τεχνικών προβλημάτων μέσω δημιουργίας καρτέλας / ερωτημάτων τεχνικής υποστήριξης (</w:t>
            </w:r>
            <w:r w:rsidRPr="00CC6C91">
              <w:rPr>
                <w:rFonts w:ascii="Calibri" w:eastAsia="Aptos" w:hAnsi="Calibri" w:cs="Calibri"/>
                <w:color w:val="000000" w:themeColor="text1"/>
              </w:rPr>
              <w:t>ticket</w:t>
            </w:r>
            <w:r w:rsidRPr="00937970">
              <w:rPr>
                <w:rFonts w:ascii="Calibri" w:eastAsia="Aptos" w:hAnsi="Calibri" w:cs="Calibri"/>
                <w:color w:val="000000" w:themeColor="text1"/>
                <w:lang w:val="el-GR"/>
              </w:rPr>
              <w:t>)</w:t>
            </w:r>
          </w:p>
          <w:p w:rsidR="001D4D43" w:rsidRPr="00937970" w:rsidRDefault="001D4D43" w:rsidP="00F13E56">
            <w:pPr>
              <w:pStyle w:val="aff1"/>
              <w:numPr>
                <w:ilvl w:val="0"/>
                <w:numId w:val="39"/>
              </w:numPr>
              <w:rPr>
                <w:rFonts w:ascii="Calibri" w:eastAsia="Aptos" w:hAnsi="Calibri" w:cs="Calibri"/>
                <w:lang w:val="el-GR"/>
              </w:rPr>
            </w:pPr>
            <w:r w:rsidRPr="00937970">
              <w:rPr>
                <w:rFonts w:ascii="Calibri" w:eastAsia="Aptos" w:hAnsi="Calibri" w:cs="Calibri"/>
                <w:lang w:val="el-GR"/>
              </w:rPr>
              <w:t>Αντικατάσταση του εξοπλισμού σε περίπτωση βλάβης εντός της επόμενης εργάσιμης ημέρας</w:t>
            </w:r>
          </w:p>
          <w:p w:rsidR="001D4D43" w:rsidRPr="00937970" w:rsidRDefault="001D4D43" w:rsidP="00F13E56">
            <w:pPr>
              <w:pStyle w:val="aff1"/>
              <w:numPr>
                <w:ilvl w:val="0"/>
                <w:numId w:val="39"/>
              </w:numPr>
              <w:rPr>
                <w:rFonts w:ascii="Calibri" w:eastAsia="Aptos" w:hAnsi="Calibri" w:cs="Calibri"/>
                <w:color w:val="000000" w:themeColor="text1"/>
                <w:lang w:val="el-GR"/>
              </w:rPr>
            </w:pPr>
            <w:r w:rsidRPr="00937970">
              <w:rPr>
                <w:rFonts w:ascii="Calibri" w:eastAsia="Aptos" w:hAnsi="Calibri" w:cs="Calibri"/>
                <w:color w:val="000000" w:themeColor="text1"/>
                <w:lang w:val="el-GR"/>
              </w:rPr>
              <w:t>Τεχνική υποστήριξη και ανταλλακτικά στο εξουσιοδοτημένο επισκευαστικό κέντρο του κατασκευαστή</w:t>
            </w:r>
          </w:p>
          <w:p w:rsidR="001D4D43" w:rsidRPr="00937970" w:rsidRDefault="001D4D43" w:rsidP="00F13E56">
            <w:pPr>
              <w:spacing w:after="0"/>
              <w:rPr>
                <w:rFonts w:eastAsia="Aptos"/>
                <w:color w:val="000000" w:themeColor="text1"/>
                <w:sz w:val="20"/>
                <w:szCs w:val="20"/>
                <w:lang w:val="el-GR"/>
              </w:rPr>
            </w:pP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rFonts w:eastAsia="Aptos"/>
                <w:b/>
                <w:color w:val="000000" w:themeColor="text1"/>
                <w:sz w:val="20"/>
                <w:szCs w:val="20"/>
              </w:rPr>
              <w:t>1.2.6.2</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 xml:space="preserve">Θα πρέπει να προσφερθούν όλες οι άδειες χρήσης που απαιτούνται για την υποστήριξη των υπηρεσίας ασφάλειας που περιγράφονται στον εν λόγω πίνακα, </w:t>
            </w:r>
            <w:r w:rsidRPr="00937970">
              <w:rPr>
                <w:rFonts w:eastAsia="Aptos"/>
                <w:color w:val="000000" w:themeColor="text1"/>
                <w:sz w:val="20"/>
                <w:szCs w:val="20"/>
                <w:lang w:val="el-GR"/>
              </w:rPr>
              <w:lastRenderedPageBreak/>
              <w:t>διάρκειας τουλάχιστον τριών (3) ετών από την ημερομηνία παράδοσης του συνόλου της λύσης.</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lastRenderedPageBreak/>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3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b/>
                <w:color w:val="000000" w:themeColor="text1"/>
                <w:sz w:val="20"/>
                <w:szCs w:val="20"/>
              </w:rPr>
            </w:pPr>
            <w:r w:rsidRPr="00CC6C91">
              <w:rPr>
                <w:rFonts w:eastAsia="Aptos"/>
                <w:b/>
                <w:color w:val="000000" w:themeColor="text1"/>
                <w:sz w:val="20"/>
                <w:szCs w:val="20"/>
              </w:rPr>
              <w:t>1.2.6.3</w:t>
            </w:r>
          </w:p>
        </w:tc>
        <w:tc>
          <w:tcPr>
            <w:tcW w:w="54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Ο προσφερόμενος εξοπλισμός θα πρέπει να ενημερώνεται αυτόματα, μέσω αντίστοιχης λειτουργίας του γραφικού περιβάλλοντος διαχείρισης της λύσης, μέσω διαδικτύου και καθ’ όλο το 24ωρο, με ανανεωμένες εκδόσεις όλων των παρεχόμενων υποσυστημάτων ανίχνευσης, προστασίας και λοιπών λειτουργιών</w:t>
            </w:r>
          </w:p>
        </w:tc>
        <w:tc>
          <w:tcPr>
            <w:tcW w:w="122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1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bl>
    <w:p w:rsidR="001D4D43" w:rsidRPr="00CC6C91" w:rsidRDefault="001D4D43" w:rsidP="001D4D43">
      <w:pPr>
        <w:spacing w:line="278" w:lineRule="auto"/>
        <w:rPr>
          <w:rFonts w:eastAsia="Aptos"/>
          <w:b/>
          <w:bCs/>
          <w:color w:val="000000" w:themeColor="text1"/>
          <w:sz w:val="20"/>
          <w:szCs w:val="20"/>
        </w:rPr>
      </w:pPr>
    </w:p>
    <w:p w:rsidR="001D4D43" w:rsidRPr="00937970" w:rsidRDefault="001D4D43" w:rsidP="001D4D43">
      <w:pPr>
        <w:pStyle w:val="2"/>
        <w:rPr>
          <w:rFonts w:eastAsia="Aptos"/>
          <w:color w:val="000000" w:themeColor="text1"/>
        </w:rPr>
      </w:pPr>
      <w:bookmarkStart w:id="14" w:name="_Toc227649775"/>
      <w:bookmarkStart w:id="15" w:name="_Toc227749058"/>
      <w:bookmarkStart w:id="16" w:name="_Toc229989305"/>
      <w:r w:rsidRPr="00937970">
        <w:rPr>
          <w:rFonts w:eastAsia="Aptos"/>
          <w:color w:val="000000" w:themeColor="text1"/>
        </w:rPr>
        <w:t xml:space="preserve">1.3. </w:t>
      </w:r>
      <w:proofErr w:type="spellStart"/>
      <w:r w:rsidRPr="00937970">
        <w:rPr>
          <w:rFonts w:eastAsia="Aptos"/>
          <w:color w:val="000000" w:themeColor="text1"/>
        </w:rPr>
        <w:t>Τείχος</w:t>
      </w:r>
      <w:proofErr w:type="spellEnd"/>
      <w:r w:rsidRPr="00937970">
        <w:rPr>
          <w:rFonts w:eastAsia="Aptos"/>
          <w:color w:val="000000" w:themeColor="text1"/>
        </w:rPr>
        <w:t xml:space="preserve"> </w:t>
      </w:r>
      <w:proofErr w:type="spellStart"/>
      <w:r w:rsidRPr="00937970">
        <w:rPr>
          <w:rFonts w:eastAsia="Aptos"/>
          <w:color w:val="000000" w:themeColor="text1"/>
        </w:rPr>
        <w:t>Προστ</w:t>
      </w:r>
      <w:proofErr w:type="spellEnd"/>
      <w:r w:rsidRPr="00937970">
        <w:rPr>
          <w:rFonts w:eastAsia="Aptos"/>
          <w:color w:val="000000" w:themeColor="text1"/>
        </w:rPr>
        <w:t xml:space="preserve">ασίας </w:t>
      </w:r>
      <w:proofErr w:type="spellStart"/>
      <w:r w:rsidRPr="00937970">
        <w:rPr>
          <w:rFonts w:eastAsia="Aptos"/>
          <w:color w:val="000000" w:themeColor="text1"/>
        </w:rPr>
        <w:t>γι</w:t>
      </w:r>
      <w:proofErr w:type="spellEnd"/>
      <w:r w:rsidRPr="00937970">
        <w:rPr>
          <w:rFonts w:eastAsia="Aptos"/>
          <w:color w:val="000000" w:themeColor="text1"/>
        </w:rPr>
        <w:t xml:space="preserve">α </w:t>
      </w:r>
      <w:r w:rsidRPr="00937970">
        <w:rPr>
          <w:rFonts w:eastAsia="Aptos"/>
          <w:color w:val="000000" w:themeColor="text1"/>
          <w:lang w:val="en-US"/>
        </w:rPr>
        <w:t>Datacenter</w:t>
      </w:r>
      <w:bookmarkEnd w:id="14"/>
      <w:bookmarkEnd w:id="15"/>
      <w:bookmarkEnd w:id="16"/>
      <w:r w:rsidRPr="00937970">
        <w:rPr>
          <w:rFonts w:eastAsia="Aptos"/>
          <w:color w:val="000000" w:themeColor="text1"/>
        </w:rPr>
        <w:t xml:space="preserve"> </w:t>
      </w:r>
    </w:p>
    <w:p w:rsidR="001D4D43" w:rsidRPr="00CC6C91" w:rsidRDefault="001D4D43" w:rsidP="001D4D43">
      <w:pPr>
        <w:spacing w:line="278" w:lineRule="auto"/>
        <w:rPr>
          <w:rFonts w:eastAsia="Aptos"/>
          <w:color w:val="000000" w:themeColor="text1"/>
          <w:sz w:val="20"/>
          <w:szCs w:val="20"/>
        </w:rPr>
      </w:pPr>
      <w:proofErr w:type="spellStart"/>
      <w:r w:rsidRPr="00CC6C91">
        <w:rPr>
          <w:rFonts w:eastAsia="Aptos"/>
          <w:b/>
          <w:bCs/>
          <w:color w:val="000000" w:themeColor="text1"/>
          <w:sz w:val="20"/>
          <w:szCs w:val="20"/>
        </w:rPr>
        <w:t>Αριθμός</w:t>
      </w:r>
      <w:proofErr w:type="spellEnd"/>
      <w:r w:rsidRPr="00CC6C91">
        <w:rPr>
          <w:rFonts w:eastAsia="Aptos"/>
          <w:b/>
          <w:bCs/>
          <w:color w:val="000000" w:themeColor="text1"/>
          <w:sz w:val="20"/>
          <w:szCs w:val="20"/>
        </w:rPr>
        <w:t xml:space="preserve"> </w:t>
      </w:r>
      <w:proofErr w:type="spellStart"/>
      <w:r w:rsidRPr="00CC6C91">
        <w:rPr>
          <w:rFonts w:eastAsia="Aptos"/>
          <w:b/>
          <w:bCs/>
          <w:color w:val="000000" w:themeColor="text1"/>
          <w:sz w:val="20"/>
          <w:szCs w:val="20"/>
        </w:rPr>
        <w:t>Τεμ</w:t>
      </w:r>
      <w:proofErr w:type="spellEnd"/>
      <w:r w:rsidRPr="00CC6C91">
        <w:rPr>
          <w:rFonts w:eastAsia="Aptos"/>
          <w:b/>
          <w:bCs/>
          <w:color w:val="000000" w:themeColor="text1"/>
          <w:sz w:val="20"/>
          <w:szCs w:val="20"/>
        </w:rPr>
        <w:t>αχίων:</w:t>
      </w:r>
      <w:r w:rsidRPr="00CC6C91">
        <w:rPr>
          <w:rFonts w:eastAsia="Aptos"/>
          <w:color w:val="000000" w:themeColor="text1"/>
          <w:sz w:val="20"/>
          <w:szCs w:val="20"/>
        </w:rPr>
        <w:t xml:space="preserve"> </w:t>
      </w:r>
      <w:r w:rsidRPr="00CC6C91">
        <w:rPr>
          <w:rFonts w:eastAsia="Aptos"/>
          <w:b/>
          <w:bCs/>
          <w:color w:val="000000" w:themeColor="text1"/>
          <w:sz w:val="20"/>
          <w:szCs w:val="20"/>
        </w:rPr>
        <w:t>3</w:t>
      </w:r>
    </w:p>
    <w:p w:rsidR="001D4D43" w:rsidRPr="00937970" w:rsidRDefault="001D4D43" w:rsidP="001D4D43">
      <w:pPr>
        <w:spacing w:line="278" w:lineRule="auto"/>
        <w:rPr>
          <w:rFonts w:eastAsia="Aptos"/>
          <w:b/>
          <w:bCs/>
          <w:color w:val="000000" w:themeColor="text1"/>
          <w:sz w:val="20"/>
          <w:szCs w:val="20"/>
          <w:lang w:val="el-GR"/>
        </w:rPr>
      </w:pPr>
      <w:r w:rsidRPr="00937970">
        <w:rPr>
          <w:rFonts w:eastAsia="Aptos"/>
          <w:b/>
          <w:bCs/>
          <w:color w:val="000000" w:themeColor="text1"/>
          <w:sz w:val="20"/>
          <w:szCs w:val="20"/>
          <w:lang w:val="el-GR"/>
        </w:rPr>
        <w:t>Προϋπολογισμός: 23.629,00€ χωρίς ΦΠΑ/ τεμάχιο,  70.887,00€ συνολικά χωρίς ΦΠΑ, 87.899,88€ συνολικά με ΦΠΑ συνολικά</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25"/>
        <w:gridCol w:w="4616"/>
        <w:gridCol w:w="1061"/>
        <w:gridCol w:w="1145"/>
        <w:gridCol w:w="1395"/>
      </w:tblGrid>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Α/Α</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ΠΡΟΔΙΑΓΡΑΦΗ</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ΑΠΑΙΤΗΣΗ</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ΑΠΑΝΤΗΣΗ</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ΠΑΡΑΠΟΜΠΗ</w:t>
            </w: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 xml:space="preserve">ΤΕΙΧΟΣ ΠΡΟΣΤΑΣΙΑΣ ΓΙΑ </w:t>
            </w:r>
            <w:r w:rsidRPr="00CC6C91">
              <w:rPr>
                <w:rFonts w:eastAsia="Aptos"/>
                <w:b/>
                <w:bCs/>
                <w:color w:val="000000" w:themeColor="text1"/>
                <w:sz w:val="20"/>
                <w:szCs w:val="20"/>
                <w:lang w:val="en-US"/>
              </w:rPr>
              <w:t>DATACENTER</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3.1</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ΓΕΝΙΚΑ ΧΑΡΑΚΤΗΡΙΣΤΙΚΑ</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rPr>
              <w:t>1.3.1.1</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Να αναφερθεί ο κατασκευαστής και το μοντέλο.</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1.3.1.2</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Απα</w:t>
            </w:r>
            <w:proofErr w:type="spellStart"/>
            <w:r w:rsidRPr="00CC6C91">
              <w:rPr>
                <w:rFonts w:eastAsia="Aptos"/>
                <w:color w:val="000000" w:themeColor="text1"/>
                <w:sz w:val="20"/>
                <w:szCs w:val="20"/>
              </w:rPr>
              <w:t>ιτούμενος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συσκευών</w:t>
            </w:r>
            <w:proofErr w:type="spellEnd"/>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3</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1.3.1.3</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Αριθμός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θυρών</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RJ</w:t>
            </w:r>
            <w:r w:rsidRPr="00CC6C91">
              <w:rPr>
                <w:rFonts w:eastAsia="Aptos"/>
                <w:color w:val="000000" w:themeColor="text1"/>
                <w:sz w:val="20"/>
                <w:szCs w:val="20"/>
              </w:rPr>
              <w:t>45</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16</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1.3.1.4</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Αριθμός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θυρών</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GE SFP</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8</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1.3.1.5</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Αριθμός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θυρών</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10 GE SFP+</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xml:space="preserve">≥ </w:t>
            </w:r>
            <w:r w:rsidRPr="00CC6C91">
              <w:rPr>
                <w:rFonts w:eastAsia="Aptos"/>
                <w:color w:val="000000" w:themeColor="text1"/>
                <w:sz w:val="20"/>
                <w:szCs w:val="20"/>
              </w:rPr>
              <w:t>4</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1.3.1.6</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Αριθμός θυρών</w:t>
            </w:r>
            <w:r w:rsidRPr="00CC6C91">
              <w:rPr>
                <w:rFonts w:eastAsia="Aptos"/>
                <w:color w:val="000000" w:themeColor="text1"/>
                <w:sz w:val="20"/>
                <w:szCs w:val="20"/>
                <w:lang w:val="en-US"/>
              </w:rPr>
              <w:t> </w:t>
            </w:r>
            <w:r w:rsidRPr="00937970">
              <w:rPr>
                <w:rFonts w:eastAsia="Aptos"/>
                <w:color w:val="000000" w:themeColor="text1"/>
                <w:sz w:val="20"/>
                <w:szCs w:val="20"/>
                <w:lang w:val="el-GR"/>
              </w:rPr>
              <w:t xml:space="preserve">10 </w:t>
            </w:r>
            <w:r w:rsidRPr="00CC6C91">
              <w:rPr>
                <w:rFonts w:eastAsia="Aptos"/>
                <w:color w:val="000000" w:themeColor="text1"/>
                <w:sz w:val="20"/>
                <w:szCs w:val="20"/>
                <w:lang w:val="en-US"/>
              </w:rPr>
              <w:t>GE</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SFP</w:t>
            </w:r>
            <w:r w:rsidRPr="00937970">
              <w:rPr>
                <w:rFonts w:eastAsia="Aptos"/>
                <w:color w:val="000000" w:themeColor="text1"/>
                <w:sz w:val="20"/>
                <w:szCs w:val="20"/>
                <w:lang w:val="el-GR"/>
              </w:rPr>
              <w:t xml:space="preserve">+ μέσω </w:t>
            </w:r>
            <w:r w:rsidRPr="00CC6C91">
              <w:rPr>
                <w:rFonts w:eastAsia="Aptos"/>
                <w:color w:val="000000" w:themeColor="text1"/>
                <w:sz w:val="20"/>
                <w:szCs w:val="20"/>
                <w:lang w:val="en-US"/>
              </w:rPr>
              <w:t>HW</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acceleration</w:t>
            </w:r>
            <w:r w:rsidRPr="00937970">
              <w:rPr>
                <w:rFonts w:eastAsia="Aptos"/>
                <w:color w:val="000000" w:themeColor="text1"/>
                <w:sz w:val="20"/>
                <w:szCs w:val="20"/>
                <w:lang w:val="el-GR"/>
              </w:rPr>
              <w:t xml:space="preserve"> για πολύ χαμηλή καθυστέρηση σε συνθήκες υψηλού φόρτου </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4</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1.3.1.7</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Αριθμός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θυρών</w:t>
            </w:r>
            <w:proofErr w:type="spellEnd"/>
            <w:r w:rsidRPr="00CC6C91">
              <w:rPr>
                <w:rFonts w:eastAsia="Aptos"/>
                <w:color w:val="000000" w:themeColor="text1"/>
                <w:sz w:val="20"/>
                <w:szCs w:val="20"/>
                <w:lang w:val="en-US"/>
              </w:rPr>
              <w:t> </w:t>
            </w:r>
            <w:proofErr w:type="spellStart"/>
            <w:r w:rsidRPr="00CC6C91">
              <w:rPr>
                <w:rFonts w:eastAsia="Aptos"/>
                <w:color w:val="000000" w:themeColor="text1"/>
                <w:sz w:val="20"/>
                <w:szCs w:val="20"/>
              </w:rPr>
              <w:t>δι</w:t>
            </w:r>
            <w:proofErr w:type="spellEnd"/>
            <w:r w:rsidRPr="00CC6C91">
              <w:rPr>
                <w:rFonts w:eastAsia="Aptos"/>
                <w:color w:val="000000" w:themeColor="text1"/>
                <w:sz w:val="20"/>
                <w:szCs w:val="20"/>
              </w:rPr>
              <w:t>αχείρισης</w:t>
            </w:r>
            <w:r w:rsidRPr="00CC6C91">
              <w:rPr>
                <w:rFonts w:eastAsia="Aptos"/>
                <w:color w:val="000000" w:themeColor="text1"/>
                <w:sz w:val="20"/>
                <w:szCs w:val="20"/>
                <w:lang w:val="en-US"/>
              </w:rPr>
              <w:t xml:space="preserve"> </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1</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1.3.1.8</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Αριθμός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θυρών</w:t>
            </w:r>
            <w:proofErr w:type="spellEnd"/>
            <w:r w:rsidRPr="00CC6C91">
              <w:rPr>
                <w:rFonts w:eastAsia="Aptos"/>
                <w:color w:val="000000" w:themeColor="text1"/>
                <w:sz w:val="20"/>
                <w:szCs w:val="20"/>
                <w:lang w:val="en-US"/>
              </w:rPr>
              <w:t> USB</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1</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1.3.1.9</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Θύρ</w:t>
            </w:r>
            <w:proofErr w:type="spellEnd"/>
            <w:r w:rsidRPr="00CC6C91">
              <w:rPr>
                <w:rFonts w:eastAsia="Aptos"/>
                <w:color w:val="000000" w:themeColor="text1"/>
                <w:sz w:val="20"/>
                <w:szCs w:val="20"/>
              </w:rPr>
              <w:t>α</w:t>
            </w:r>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κονσόλ</w:t>
            </w:r>
            <w:proofErr w:type="spellEnd"/>
            <w:r w:rsidRPr="00CC6C91">
              <w:rPr>
                <w:rFonts w:eastAsia="Aptos"/>
                <w:color w:val="000000" w:themeColor="text1"/>
                <w:sz w:val="20"/>
                <w:szCs w:val="20"/>
              </w:rPr>
              <w:t>ας</w:t>
            </w:r>
            <w:r w:rsidRPr="00CC6C91">
              <w:rPr>
                <w:rFonts w:eastAsia="Aptos"/>
                <w:color w:val="000000" w:themeColor="text1"/>
                <w:sz w:val="20"/>
                <w:szCs w:val="20"/>
                <w:lang w:val="en-US"/>
              </w:rPr>
              <w:t xml:space="preserve"> (console)</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1.3.1.10</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w:t>
            </w:r>
            <w:r w:rsidRPr="00CC6C91">
              <w:rPr>
                <w:rFonts w:eastAsia="Aptos"/>
                <w:color w:val="000000" w:themeColor="text1"/>
                <w:sz w:val="20"/>
                <w:szCs w:val="20"/>
              </w:rPr>
              <w:t>hardware</w:t>
            </w:r>
            <w:r w:rsidRPr="00937970">
              <w:rPr>
                <w:rFonts w:eastAsia="Aptos"/>
                <w:color w:val="000000" w:themeColor="text1"/>
                <w:sz w:val="20"/>
                <w:szCs w:val="20"/>
                <w:lang w:val="el-GR"/>
              </w:rPr>
              <w:t xml:space="preserve"> </w:t>
            </w:r>
            <w:r w:rsidRPr="00CC6C91">
              <w:rPr>
                <w:rFonts w:eastAsia="Aptos"/>
                <w:color w:val="000000" w:themeColor="text1"/>
                <w:sz w:val="20"/>
                <w:szCs w:val="20"/>
              </w:rPr>
              <w:t>acceleration</w:t>
            </w:r>
            <w:r w:rsidRPr="00937970">
              <w:rPr>
                <w:rFonts w:eastAsia="Aptos"/>
                <w:color w:val="000000" w:themeColor="text1"/>
                <w:sz w:val="20"/>
                <w:szCs w:val="20"/>
                <w:lang w:val="el-GR"/>
              </w:rPr>
              <w:t xml:space="preserve"> με τεχνολογία </w:t>
            </w:r>
            <w:r w:rsidRPr="00CC6C91">
              <w:rPr>
                <w:rFonts w:eastAsia="Aptos"/>
                <w:color w:val="000000" w:themeColor="text1"/>
                <w:sz w:val="20"/>
                <w:szCs w:val="20"/>
              </w:rPr>
              <w:t>ASIC</w:t>
            </w:r>
            <w:r w:rsidRPr="00937970">
              <w:rPr>
                <w:rFonts w:eastAsia="Aptos"/>
                <w:color w:val="000000" w:themeColor="text1"/>
                <w:sz w:val="20"/>
                <w:szCs w:val="20"/>
                <w:lang w:val="el-GR"/>
              </w:rPr>
              <w:t xml:space="preserve">. </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1.3.1.11</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Παροχή δύο συμβατών (2) τροφοδοτικών</w:t>
            </w:r>
            <w:r w:rsidRPr="00CC6C91">
              <w:rPr>
                <w:rFonts w:eastAsia="Aptos"/>
                <w:color w:val="000000" w:themeColor="text1"/>
                <w:sz w:val="20"/>
                <w:szCs w:val="20"/>
                <w:lang w:val="en-US"/>
              </w:rPr>
              <w:t> </w:t>
            </w:r>
            <w:r w:rsidRPr="00937970">
              <w:rPr>
                <w:rFonts w:eastAsia="Aptos"/>
                <w:color w:val="000000" w:themeColor="text1"/>
                <w:sz w:val="20"/>
                <w:szCs w:val="20"/>
                <w:lang w:val="el-GR"/>
              </w:rPr>
              <w:t>εναλλασσόμενου ρεύματος άμεσης αντικατάστασης, χωρίς διακοπή λειτουργίας της συσκευής, με τα αντίστοιχα καλώδια τροφοδοσίας τους.</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1.3.1.12</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Υποστήριξη λειτουργίας σε διάταξη υψηλής διαθεσιμότητας (</w:t>
            </w:r>
            <w:r w:rsidRPr="00CC6C91">
              <w:rPr>
                <w:rFonts w:eastAsia="Aptos"/>
                <w:color w:val="000000" w:themeColor="text1"/>
                <w:sz w:val="20"/>
                <w:szCs w:val="20"/>
                <w:lang w:val="en-US"/>
              </w:rPr>
              <w:t>Active</w:t>
            </w:r>
            <w:r w:rsidRPr="00937970">
              <w:rPr>
                <w:rFonts w:eastAsia="Aptos"/>
                <w:color w:val="000000" w:themeColor="text1"/>
                <w:sz w:val="20"/>
                <w:szCs w:val="20"/>
                <w:lang w:val="el-GR"/>
              </w:rPr>
              <w:t>/</w:t>
            </w:r>
            <w:r w:rsidRPr="00CC6C91">
              <w:rPr>
                <w:rFonts w:eastAsia="Aptos"/>
                <w:color w:val="000000" w:themeColor="text1"/>
                <w:sz w:val="20"/>
                <w:szCs w:val="20"/>
                <w:lang w:val="en-US"/>
              </w:rPr>
              <w:t>Active</w:t>
            </w:r>
            <w:r w:rsidRPr="00937970">
              <w:rPr>
                <w:rFonts w:eastAsia="Aptos"/>
                <w:color w:val="000000" w:themeColor="text1"/>
                <w:sz w:val="20"/>
                <w:szCs w:val="20"/>
                <w:lang w:val="el-GR"/>
              </w:rPr>
              <w:t xml:space="preserve"> &amp; </w:t>
            </w:r>
            <w:r w:rsidRPr="00CC6C91">
              <w:rPr>
                <w:rFonts w:eastAsia="Aptos"/>
                <w:color w:val="000000" w:themeColor="text1"/>
                <w:sz w:val="20"/>
                <w:szCs w:val="20"/>
                <w:lang w:val="en-US"/>
              </w:rPr>
              <w:t>Active</w:t>
            </w:r>
            <w:r w:rsidRPr="00937970">
              <w:rPr>
                <w:rFonts w:eastAsia="Aptos"/>
                <w:color w:val="000000" w:themeColor="text1"/>
                <w:sz w:val="20"/>
                <w:szCs w:val="20"/>
                <w:lang w:val="el-GR"/>
              </w:rPr>
              <w:t>/</w:t>
            </w:r>
            <w:r w:rsidRPr="00CC6C91">
              <w:rPr>
                <w:rFonts w:eastAsia="Aptos"/>
                <w:color w:val="000000" w:themeColor="text1"/>
                <w:sz w:val="20"/>
                <w:szCs w:val="20"/>
                <w:lang w:val="en-US"/>
              </w:rPr>
              <w:t>Standby</w:t>
            </w:r>
            <w:r w:rsidRPr="00937970">
              <w:rPr>
                <w:rFonts w:eastAsia="Aptos"/>
                <w:color w:val="000000" w:themeColor="text1"/>
                <w:sz w:val="20"/>
                <w:szCs w:val="20"/>
                <w:lang w:val="el-GR"/>
              </w:rPr>
              <w:t>).</w:t>
            </w:r>
            <w:r w:rsidRPr="00CC6C91">
              <w:rPr>
                <w:rFonts w:eastAsia="Aptos"/>
                <w:color w:val="000000" w:themeColor="text1"/>
                <w:sz w:val="20"/>
                <w:szCs w:val="20"/>
                <w:lang w:val="en-US"/>
              </w:rPr>
              <w:t> </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1.3.1.13</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διαμοιρασμού και </w:t>
            </w:r>
            <w:proofErr w:type="spellStart"/>
            <w:r w:rsidRPr="00937970">
              <w:rPr>
                <w:rFonts w:eastAsia="Aptos"/>
                <w:color w:val="000000" w:themeColor="text1"/>
                <w:sz w:val="20"/>
                <w:szCs w:val="20"/>
                <w:lang w:val="el-GR"/>
              </w:rPr>
              <w:t>προτεραιοποίησης</w:t>
            </w:r>
            <w:proofErr w:type="spellEnd"/>
            <w:r w:rsidRPr="00937970">
              <w:rPr>
                <w:rFonts w:eastAsia="Aptos"/>
                <w:color w:val="000000" w:themeColor="text1"/>
                <w:sz w:val="20"/>
                <w:szCs w:val="20"/>
                <w:lang w:val="el-GR"/>
              </w:rPr>
              <w:t xml:space="preserve"> με βάση την εφαρμογή του δικτυακού </w:t>
            </w:r>
            <w:r w:rsidRPr="00937970">
              <w:rPr>
                <w:rFonts w:eastAsia="Aptos"/>
                <w:color w:val="000000" w:themeColor="text1"/>
                <w:sz w:val="20"/>
                <w:szCs w:val="20"/>
                <w:lang w:val="el-GR"/>
              </w:rPr>
              <w:lastRenderedPageBreak/>
              <w:t>φορτίου</w:t>
            </w:r>
            <w:r w:rsidRPr="00CC6C91">
              <w:rPr>
                <w:rFonts w:eastAsia="Aptos"/>
                <w:color w:val="000000" w:themeColor="text1"/>
                <w:sz w:val="20"/>
                <w:szCs w:val="20"/>
                <w:lang w:val="en-US"/>
              </w:rPr>
              <w:t> </w:t>
            </w:r>
            <w:r w:rsidRPr="00937970">
              <w:rPr>
                <w:rFonts w:eastAsia="Aptos"/>
                <w:color w:val="000000" w:themeColor="text1"/>
                <w:sz w:val="20"/>
                <w:szCs w:val="20"/>
                <w:lang w:val="el-GR"/>
              </w:rPr>
              <w:t>σε</w:t>
            </w:r>
            <w:r w:rsidRPr="00CC6C91">
              <w:rPr>
                <w:rFonts w:eastAsia="Aptos"/>
                <w:color w:val="000000" w:themeColor="text1"/>
                <w:sz w:val="20"/>
                <w:szCs w:val="20"/>
                <w:lang w:val="en-US"/>
              </w:rPr>
              <w:t> </w:t>
            </w:r>
            <w:r w:rsidRPr="00937970">
              <w:rPr>
                <w:rFonts w:eastAsia="Aptos"/>
                <w:color w:val="000000" w:themeColor="text1"/>
                <w:sz w:val="20"/>
                <w:szCs w:val="20"/>
                <w:lang w:val="el-GR"/>
              </w:rPr>
              <w:t>πολλαπλές γραμμές</w:t>
            </w:r>
            <w:r w:rsidRPr="00CC6C91">
              <w:rPr>
                <w:rFonts w:eastAsia="Aptos"/>
                <w:color w:val="000000" w:themeColor="text1"/>
                <w:sz w:val="20"/>
                <w:szCs w:val="20"/>
                <w:lang w:val="en-US"/>
              </w:rPr>
              <w:t> WAN</w:t>
            </w:r>
            <w:r w:rsidRPr="00937970">
              <w:rPr>
                <w:rFonts w:eastAsia="Aptos"/>
                <w:color w:val="000000" w:themeColor="text1"/>
                <w:sz w:val="20"/>
                <w:szCs w:val="20"/>
                <w:lang w:val="el-GR"/>
              </w:rPr>
              <w:t xml:space="preserve"> χωρίς επιπλέον άδεια στο υλικό.</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lastRenderedPageBreak/>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1.3.1.14</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Κατακερματισμός σε πολλά λογικά τείχη προστασίας(</w:t>
            </w:r>
            <w:r w:rsidRPr="00CC6C91">
              <w:rPr>
                <w:rFonts w:eastAsia="Aptos"/>
                <w:color w:val="000000" w:themeColor="text1"/>
                <w:sz w:val="20"/>
                <w:szCs w:val="20"/>
                <w:lang w:val="en-US"/>
              </w:rPr>
              <w:t>virtual</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domains</w:t>
            </w:r>
            <w:r w:rsidRPr="00937970">
              <w:rPr>
                <w:rFonts w:eastAsia="Aptos"/>
                <w:color w:val="000000" w:themeColor="text1"/>
                <w:sz w:val="20"/>
                <w:szCs w:val="20"/>
                <w:lang w:val="el-GR"/>
              </w:rPr>
              <w:t>).</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1.3.1.15</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διασύνδεσης με </w:t>
            </w:r>
            <w:r w:rsidRPr="00CC6C91">
              <w:rPr>
                <w:rFonts w:eastAsia="Aptos"/>
                <w:color w:val="000000" w:themeColor="text1"/>
                <w:sz w:val="20"/>
                <w:szCs w:val="20"/>
                <w:lang w:val="en-US"/>
              </w:rPr>
              <w:t>cloud</w:t>
            </w:r>
            <w:r w:rsidRPr="00937970">
              <w:rPr>
                <w:rFonts w:eastAsia="Aptos"/>
                <w:color w:val="000000" w:themeColor="text1"/>
                <w:sz w:val="20"/>
                <w:szCs w:val="20"/>
                <w:lang w:val="el-GR"/>
              </w:rPr>
              <w:t>-</w:t>
            </w:r>
            <w:r w:rsidRPr="00CC6C91">
              <w:rPr>
                <w:rFonts w:eastAsia="Aptos"/>
                <w:color w:val="000000" w:themeColor="text1"/>
                <w:sz w:val="20"/>
                <w:szCs w:val="20"/>
                <w:lang w:val="en-US"/>
              </w:rPr>
              <w:t>based</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security</w:t>
            </w:r>
            <w:r w:rsidRPr="00937970">
              <w:rPr>
                <w:rFonts w:eastAsia="Aptos"/>
                <w:color w:val="000000" w:themeColor="text1"/>
                <w:sz w:val="20"/>
                <w:szCs w:val="20"/>
                <w:lang w:val="el-GR"/>
              </w:rPr>
              <w:t xml:space="preserve"> πλατφόρμα του ιδίου κατασκευαστή για την υλοποίηση </w:t>
            </w:r>
            <w:r w:rsidRPr="00CC6C91">
              <w:rPr>
                <w:rFonts w:eastAsia="Aptos"/>
                <w:color w:val="000000" w:themeColor="text1"/>
                <w:sz w:val="20"/>
                <w:szCs w:val="20"/>
                <w:lang w:val="en-US"/>
              </w:rPr>
              <w:t>SASE</w:t>
            </w:r>
            <w:r w:rsidRPr="00937970">
              <w:rPr>
                <w:rFonts w:eastAsia="Aptos"/>
                <w:color w:val="000000" w:themeColor="text1"/>
                <w:sz w:val="20"/>
                <w:szCs w:val="20"/>
                <w:lang w:val="el-GR"/>
              </w:rPr>
              <w:t xml:space="preserve"> αρχιτεκτονικής. </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1.3.1.16</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Δυνατότητα διαχείριση </w:t>
            </w:r>
            <w:r w:rsidRPr="00CC6C91">
              <w:rPr>
                <w:rFonts w:eastAsia="Aptos"/>
                <w:color w:val="000000" w:themeColor="text1"/>
                <w:sz w:val="20"/>
                <w:szCs w:val="20"/>
              </w:rPr>
              <w:t>switches</w:t>
            </w:r>
            <w:r w:rsidRPr="00937970">
              <w:rPr>
                <w:rFonts w:eastAsia="Aptos"/>
                <w:color w:val="000000" w:themeColor="text1"/>
                <w:sz w:val="20"/>
                <w:szCs w:val="20"/>
                <w:lang w:val="el-GR"/>
              </w:rPr>
              <w:t xml:space="preserve"> του ίδιου κατασκευαστή.</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3.2</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ΕΠΙΔΟΣΕΙΣ</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1.3.2.1</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Stateful</w:t>
            </w:r>
            <w:r w:rsidRPr="00CC6C91">
              <w:rPr>
                <w:rFonts w:eastAsia="Aptos"/>
                <w:color w:val="000000" w:themeColor="text1"/>
                <w:sz w:val="20"/>
                <w:szCs w:val="20"/>
              </w:rPr>
              <w:t xml:space="preserve"> </w:t>
            </w:r>
            <w:r w:rsidRPr="00CC6C91">
              <w:rPr>
                <w:rFonts w:eastAsia="Aptos"/>
                <w:color w:val="000000" w:themeColor="text1"/>
                <w:sz w:val="20"/>
                <w:szCs w:val="20"/>
                <w:lang w:val="en-US"/>
              </w:rPr>
              <w:t>inspection</w:t>
            </w:r>
            <w:r w:rsidRPr="00CC6C91">
              <w:rPr>
                <w:rFonts w:eastAsia="Aptos"/>
                <w:color w:val="000000" w:themeColor="text1"/>
                <w:sz w:val="20"/>
                <w:szCs w:val="20"/>
              </w:rPr>
              <w:t xml:space="preserve"> </w:t>
            </w:r>
            <w:r w:rsidRPr="00CC6C91">
              <w:rPr>
                <w:rFonts w:eastAsia="Aptos"/>
                <w:color w:val="000000" w:themeColor="text1"/>
                <w:sz w:val="20"/>
                <w:szCs w:val="20"/>
                <w:lang w:val="en-US"/>
              </w:rPr>
              <w:t>throughput</w:t>
            </w:r>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γι</w:t>
            </w:r>
            <w:proofErr w:type="spellEnd"/>
            <w:r w:rsidRPr="00CC6C91">
              <w:rPr>
                <w:rFonts w:eastAsia="Aptos"/>
                <w:color w:val="000000" w:themeColor="text1"/>
                <w:sz w:val="20"/>
                <w:szCs w:val="20"/>
              </w:rPr>
              <w:t xml:space="preserve">α </w:t>
            </w:r>
            <w:proofErr w:type="spellStart"/>
            <w:r w:rsidRPr="00CC6C91">
              <w:rPr>
                <w:rFonts w:eastAsia="Aptos"/>
                <w:color w:val="000000" w:themeColor="text1"/>
                <w:sz w:val="20"/>
                <w:szCs w:val="20"/>
              </w:rPr>
              <w:t>μέγεθος</w:t>
            </w:r>
            <w:proofErr w:type="spellEnd"/>
            <w:r w:rsidRPr="00CC6C91">
              <w:rPr>
                <w:rFonts w:eastAsia="Aptos"/>
                <w:color w:val="000000" w:themeColor="text1"/>
                <w:sz w:val="20"/>
                <w:szCs w:val="20"/>
              </w:rPr>
              <w:t xml:space="preserve"> πα</w:t>
            </w:r>
            <w:proofErr w:type="spellStart"/>
            <w:r w:rsidRPr="00CC6C91">
              <w:rPr>
                <w:rFonts w:eastAsia="Aptos"/>
                <w:color w:val="000000" w:themeColor="text1"/>
                <w:sz w:val="20"/>
                <w:szCs w:val="20"/>
              </w:rPr>
              <w:t>κέτου</w:t>
            </w:r>
            <w:proofErr w:type="spellEnd"/>
            <w:r w:rsidRPr="00CC6C91">
              <w:rPr>
                <w:rFonts w:eastAsia="Aptos"/>
                <w:color w:val="000000" w:themeColor="text1"/>
                <w:sz w:val="20"/>
                <w:szCs w:val="20"/>
              </w:rPr>
              <w:t xml:space="preserve"> 512-</w:t>
            </w:r>
            <w:r w:rsidRPr="00CC6C91">
              <w:rPr>
                <w:rFonts w:eastAsia="Aptos"/>
                <w:color w:val="000000" w:themeColor="text1"/>
                <w:sz w:val="20"/>
                <w:szCs w:val="20"/>
                <w:lang w:val="en-US"/>
              </w:rPr>
              <w:t>byte</w:t>
            </w:r>
            <w:r w:rsidRPr="00CC6C91">
              <w:rPr>
                <w:rFonts w:eastAsia="Aptos"/>
                <w:color w:val="000000" w:themeColor="text1"/>
                <w:sz w:val="20"/>
                <w:szCs w:val="20"/>
              </w:rPr>
              <w:t xml:space="preserve"> και </w:t>
            </w:r>
            <w:proofErr w:type="spellStart"/>
            <w:r w:rsidRPr="00CC6C91">
              <w:rPr>
                <w:rFonts w:eastAsia="Aptos"/>
                <w:color w:val="000000" w:themeColor="text1"/>
                <w:sz w:val="20"/>
                <w:szCs w:val="20"/>
              </w:rPr>
              <w:t>κίνηση</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UDP</w:t>
            </w:r>
            <w:r w:rsidRPr="00CC6C91">
              <w:rPr>
                <w:rFonts w:eastAsia="Aptos"/>
                <w:color w:val="000000" w:themeColor="text1"/>
                <w:sz w:val="20"/>
                <w:szCs w:val="20"/>
              </w:rPr>
              <w:t>)</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xml:space="preserve">≥ </w:t>
            </w:r>
            <w:r w:rsidRPr="00CC6C91">
              <w:rPr>
                <w:rFonts w:eastAsia="Aptos"/>
                <w:color w:val="000000" w:themeColor="text1"/>
                <w:sz w:val="20"/>
                <w:szCs w:val="20"/>
              </w:rPr>
              <w:t>75</w:t>
            </w:r>
            <w:r w:rsidRPr="00CC6C91">
              <w:rPr>
                <w:rFonts w:eastAsia="Aptos"/>
                <w:color w:val="000000" w:themeColor="text1"/>
                <w:sz w:val="20"/>
                <w:szCs w:val="20"/>
                <w:lang w:val="en-US"/>
              </w:rPr>
              <w:t xml:space="preserve"> Gbps</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1.3.2.2</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Τα</w:t>
            </w:r>
            <w:proofErr w:type="spellStart"/>
            <w:r w:rsidRPr="00CC6C91">
              <w:rPr>
                <w:rFonts w:eastAsia="Aptos"/>
                <w:color w:val="000000" w:themeColor="text1"/>
                <w:sz w:val="20"/>
                <w:szCs w:val="20"/>
              </w:rPr>
              <w:t>υτόχρονες</w:t>
            </w:r>
            <w:proofErr w:type="spellEnd"/>
            <w:r w:rsidRPr="00CC6C91">
              <w:rPr>
                <w:rFonts w:eastAsia="Aptos"/>
                <w:color w:val="000000" w:themeColor="text1"/>
                <w:sz w:val="20"/>
                <w:szCs w:val="20"/>
                <w:lang w:val="en-US"/>
              </w:rPr>
              <w:t> TCP </w:t>
            </w:r>
            <w:proofErr w:type="spellStart"/>
            <w:r w:rsidRPr="00CC6C91">
              <w:rPr>
                <w:rFonts w:eastAsia="Aptos"/>
                <w:color w:val="000000" w:themeColor="text1"/>
                <w:sz w:val="20"/>
                <w:szCs w:val="20"/>
              </w:rPr>
              <w:t>συνδέσεις</w:t>
            </w:r>
            <w:proofErr w:type="spellEnd"/>
            <w:r w:rsidRPr="00CC6C91">
              <w:rPr>
                <w:rFonts w:eastAsia="Aptos"/>
                <w:color w:val="000000" w:themeColor="text1"/>
                <w:sz w:val="20"/>
                <w:szCs w:val="20"/>
                <w:lang w:val="en-US"/>
              </w:rPr>
              <w:t>.</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7.</w:t>
            </w:r>
            <w:r w:rsidRPr="00CC6C91">
              <w:rPr>
                <w:rFonts w:eastAsia="Aptos"/>
                <w:color w:val="000000" w:themeColor="text1"/>
                <w:sz w:val="20"/>
                <w:szCs w:val="20"/>
              </w:rPr>
              <w:t>5</w:t>
            </w:r>
            <w:r w:rsidRPr="00CC6C91">
              <w:rPr>
                <w:rFonts w:eastAsia="Aptos"/>
                <w:color w:val="000000" w:themeColor="text1"/>
                <w:sz w:val="20"/>
                <w:szCs w:val="20"/>
                <w:lang w:val="en-US"/>
              </w:rPr>
              <w:t>00.000</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1.3.2.3</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Ρυθμός αποκατάστασης νέων</w:t>
            </w:r>
            <w:r w:rsidRPr="00CC6C91">
              <w:rPr>
                <w:rFonts w:eastAsia="Aptos"/>
                <w:color w:val="000000" w:themeColor="text1"/>
                <w:sz w:val="20"/>
                <w:szCs w:val="20"/>
                <w:lang w:val="en-US"/>
              </w:rPr>
              <w:t> TCP </w:t>
            </w:r>
            <w:r w:rsidRPr="00937970">
              <w:rPr>
                <w:rFonts w:eastAsia="Aptos"/>
                <w:color w:val="000000" w:themeColor="text1"/>
                <w:sz w:val="20"/>
                <w:szCs w:val="20"/>
                <w:lang w:val="el-GR"/>
              </w:rPr>
              <w:t>συνδέσεων</w:t>
            </w:r>
            <w:r w:rsidRPr="00CC6C91">
              <w:rPr>
                <w:rFonts w:eastAsia="Aptos"/>
                <w:color w:val="000000" w:themeColor="text1"/>
                <w:sz w:val="20"/>
                <w:szCs w:val="20"/>
                <w:lang w:val="en-US"/>
              </w:rPr>
              <w:t> </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500.000 per sec</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1.3.2.4</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lang w:val="en-US"/>
              </w:rPr>
            </w:pPr>
            <w:r w:rsidRPr="00CC6C91">
              <w:rPr>
                <w:rFonts w:eastAsia="Aptos"/>
                <w:color w:val="000000" w:themeColor="text1"/>
                <w:sz w:val="20"/>
                <w:szCs w:val="20"/>
                <w:lang w:val="en-US"/>
              </w:rPr>
              <w:t xml:space="preserve">IPS throughput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συνθήκες</w:t>
            </w:r>
            <w:proofErr w:type="spellEnd"/>
            <w:r w:rsidRPr="00CC6C91">
              <w:rPr>
                <w:rFonts w:eastAsia="Aptos"/>
                <w:color w:val="000000" w:themeColor="text1"/>
                <w:sz w:val="20"/>
                <w:szCs w:val="20"/>
                <w:lang w:val="en-US"/>
              </w:rPr>
              <w:t xml:space="preserve"> enterprise mix.</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1</w:t>
            </w:r>
            <w:r w:rsidRPr="00CC6C91">
              <w:rPr>
                <w:rFonts w:eastAsia="Aptos"/>
                <w:color w:val="000000" w:themeColor="text1"/>
                <w:sz w:val="20"/>
                <w:szCs w:val="20"/>
              </w:rPr>
              <w:t>0</w:t>
            </w:r>
            <w:r w:rsidRPr="00CC6C91">
              <w:rPr>
                <w:rFonts w:eastAsia="Aptos"/>
                <w:color w:val="000000" w:themeColor="text1"/>
                <w:sz w:val="20"/>
                <w:szCs w:val="20"/>
                <w:lang w:val="en-US"/>
              </w:rPr>
              <w:t xml:space="preserve"> Gbps</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1.3.2.5</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lang w:val="en-US"/>
              </w:rPr>
            </w:pPr>
            <w:r w:rsidRPr="00CC6C91">
              <w:rPr>
                <w:rFonts w:eastAsia="Aptos"/>
                <w:color w:val="000000" w:themeColor="text1"/>
                <w:sz w:val="20"/>
                <w:szCs w:val="20"/>
                <w:lang w:val="en-US"/>
              </w:rPr>
              <w:t>Next Generation Firewall (NGFW) throughput.</w:t>
            </w:r>
          </w:p>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Ως </w:t>
            </w:r>
            <w:r w:rsidRPr="00CC6C91">
              <w:rPr>
                <w:rFonts w:eastAsia="Aptos"/>
                <w:color w:val="000000" w:themeColor="text1"/>
                <w:sz w:val="20"/>
                <w:szCs w:val="20"/>
                <w:lang w:val="en-US"/>
              </w:rPr>
              <w:t>NGFW</w:t>
            </w:r>
            <w:r w:rsidRPr="00937970">
              <w:rPr>
                <w:rFonts w:eastAsia="Aptos"/>
                <w:color w:val="000000" w:themeColor="text1"/>
                <w:sz w:val="20"/>
                <w:szCs w:val="20"/>
                <w:lang w:val="el-GR"/>
              </w:rPr>
              <w:t xml:space="preserve"> θεωρούμε ότι θα πρέπει να περιλαμβάνονται οι υπηρεσίες </w:t>
            </w:r>
            <w:r w:rsidRPr="00CC6C91">
              <w:rPr>
                <w:rFonts w:eastAsia="Aptos"/>
                <w:color w:val="000000" w:themeColor="text1"/>
                <w:sz w:val="20"/>
                <w:szCs w:val="20"/>
                <w:lang w:val="en-US"/>
              </w:rPr>
              <w:t>Stateful</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firewall</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IPS</w:t>
            </w:r>
            <w:r w:rsidRPr="00937970">
              <w:rPr>
                <w:rFonts w:eastAsia="Aptos"/>
                <w:color w:val="000000" w:themeColor="text1"/>
                <w:sz w:val="20"/>
                <w:szCs w:val="20"/>
                <w:lang w:val="el-GR"/>
              </w:rPr>
              <w:t xml:space="preserve"> και </w:t>
            </w:r>
            <w:r w:rsidRPr="00CC6C91">
              <w:rPr>
                <w:rFonts w:eastAsia="Aptos"/>
                <w:color w:val="000000" w:themeColor="text1"/>
                <w:sz w:val="20"/>
                <w:szCs w:val="20"/>
                <w:lang w:val="en-US"/>
              </w:rPr>
              <w:t>Application</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Control</w:t>
            </w:r>
            <w:r w:rsidRPr="00937970">
              <w:rPr>
                <w:rFonts w:eastAsia="Aptos"/>
                <w:color w:val="000000" w:themeColor="text1"/>
                <w:sz w:val="20"/>
                <w:szCs w:val="20"/>
                <w:lang w:val="el-GR"/>
              </w:rPr>
              <w:t>.</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10 Gbps</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1.3.2.6</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lang w:val="en-US"/>
              </w:rPr>
              <w:t xml:space="preserve">Threat Protection throughput. </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xml:space="preserve">≥ </w:t>
            </w:r>
            <w:r w:rsidRPr="00CC6C91">
              <w:rPr>
                <w:rFonts w:eastAsia="Aptos"/>
                <w:color w:val="000000" w:themeColor="text1"/>
                <w:sz w:val="20"/>
                <w:szCs w:val="20"/>
              </w:rPr>
              <w:t>8</w:t>
            </w:r>
            <w:r w:rsidRPr="00CC6C91">
              <w:rPr>
                <w:rFonts w:eastAsia="Aptos"/>
                <w:color w:val="000000" w:themeColor="text1"/>
                <w:sz w:val="20"/>
                <w:szCs w:val="20"/>
                <w:lang w:val="en-US"/>
              </w:rPr>
              <w:t xml:space="preserve"> Gbps</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1.3.2.7</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lang w:val="en-US"/>
              </w:rPr>
              <w:t>IPsec VPN throughput</w:t>
            </w:r>
            <w:r w:rsidRPr="00CC6C91">
              <w:rPr>
                <w:rFonts w:eastAsia="Aptos"/>
                <w:color w:val="000000" w:themeColor="text1"/>
                <w:sz w:val="20"/>
                <w:szCs w:val="20"/>
              </w:rPr>
              <w:t xml:space="preserve"> (512 </w:t>
            </w:r>
            <w:r w:rsidRPr="00CC6C91">
              <w:rPr>
                <w:rFonts w:eastAsia="Aptos"/>
                <w:color w:val="000000" w:themeColor="text1"/>
                <w:sz w:val="20"/>
                <w:szCs w:val="20"/>
                <w:lang w:val="en-US"/>
              </w:rPr>
              <w:t>byte)</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55 Gbps</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1.3.2.8</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w:t>
            </w:r>
            <w:r w:rsidRPr="00CC6C91">
              <w:rPr>
                <w:rFonts w:eastAsia="Aptos"/>
                <w:color w:val="000000" w:themeColor="text1"/>
                <w:sz w:val="20"/>
                <w:szCs w:val="20"/>
              </w:rPr>
              <w:t>τα</w:t>
            </w:r>
            <w:proofErr w:type="spellStart"/>
            <w:r w:rsidRPr="00CC6C91">
              <w:rPr>
                <w:rFonts w:eastAsia="Aptos"/>
                <w:color w:val="000000" w:themeColor="text1"/>
                <w:sz w:val="20"/>
                <w:szCs w:val="20"/>
              </w:rPr>
              <w:t>υτόχρονων</w:t>
            </w:r>
            <w:proofErr w:type="spellEnd"/>
            <w:r w:rsidRPr="00CC6C91">
              <w:rPr>
                <w:rFonts w:eastAsia="Aptos"/>
                <w:color w:val="000000" w:themeColor="text1"/>
                <w:sz w:val="20"/>
                <w:szCs w:val="20"/>
                <w:lang w:val="en-US"/>
              </w:rPr>
              <w:t xml:space="preserve"> IPsec tunnel, site to site.</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2.000</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1.3.2.9</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lang w:val="en-US"/>
              </w:rPr>
              <w:t>SSL inspection throughput.</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8 Gbps</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3.3</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lang w:val="en-US"/>
              </w:rPr>
              <w:t>ΛΕΙΤΟΥΡΓΙΚΑ ΧΑΡΑΚΤΗΡΙΣΤΙΚΑ</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1.3.3.1</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ταυτόχρονης λειτουργίας</w:t>
            </w:r>
            <w:r w:rsidRPr="00CC6C91">
              <w:rPr>
                <w:rFonts w:eastAsia="Aptos"/>
                <w:color w:val="000000" w:themeColor="text1"/>
                <w:sz w:val="20"/>
                <w:szCs w:val="20"/>
                <w:lang w:val="en-US"/>
              </w:rPr>
              <w:t> L</w:t>
            </w:r>
            <w:r w:rsidRPr="00937970">
              <w:rPr>
                <w:rFonts w:eastAsia="Aptos"/>
                <w:color w:val="000000" w:themeColor="text1"/>
                <w:sz w:val="20"/>
                <w:szCs w:val="20"/>
                <w:lang w:val="el-GR"/>
              </w:rPr>
              <w:t>2</w:t>
            </w:r>
            <w:r w:rsidRPr="00CC6C91">
              <w:rPr>
                <w:rFonts w:eastAsia="Aptos"/>
                <w:color w:val="000000" w:themeColor="text1"/>
                <w:sz w:val="20"/>
                <w:szCs w:val="20"/>
                <w:lang w:val="en-US"/>
              </w:rPr>
              <w:t> </w:t>
            </w:r>
            <w:r w:rsidRPr="00937970">
              <w:rPr>
                <w:rFonts w:eastAsia="Aptos"/>
                <w:color w:val="000000" w:themeColor="text1"/>
                <w:sz w:val="20"/>
                <w:szCs w:val="20"/>
                <w:lang w:val="el-GR"/>
              </w:rPr>
              <w:t>και</w:t>
            </w:r>
            <w:r w:rsidRPr="00CC6C91">
              <w:rPr>
                <w:rFonts w:eastAsia="Aptos"/>
                <w:color w:val="000000" w:themeColor="text1"/>
                <w:sz w:val="20"/>
                <w:szCs w:val="20"/>
                <w:lang w:val="en-US"/>
              </w:rPr>
              <w:t> L</w:t>
            </w:r>
            <w:r w:rsidRPr="00937970">
              <w:rPr>
                <w:rFonts w:eastAsia="Aptos"/>
                <w:color w:val="000000" w:themeColor="text1"/>
                <w:sz w:val="20"/>
                <w:szCs w:val="20"/>
                <w:lang w:val="el-GR"/>
              </w:rPr>
              <w:t>3</w:t>
            </w:r>
            <w:r w:rsidRPr="00CC6C91">
              <w:rPr>
                <w:rFonts w:eastAsia="Aptos"/>
                <w:color w:val="000000" w:themeColor="text1"/>
                <w:sz w:val="20"/>
                <w:szCs w:val="20"/>
                <w:lang w:val="en-US"/>
              </w:rPr>
              <w:t> </w:t>
            </w:r>
            <w:r w:rsidRPr="00937970">
              <w:rPr>
                <w:rFonts w:eastAsia="Aptos"/>
                <w:color w:val="000000" w:themeColor="text1"/>
                <w:sz w:val="20"/>
                <w:szCs w:val="20"/>
                <w:lang w:val="el-GR"/>
              </w:rPr>
              <w:t>(σε διαφορετικά λογικά τείχη προστασίας)</w:t>
            </w:r>
            <w:r w:rsidRPr="00CC6C91">
              <w:rPr>
                <w:rFonts w:eastAsia="Aptos"/>
                <w:color w:val="000000" w:themeColor="text1"/>
                <w:sz w:val="20"/>
                <w:szCs w:val="20"/>
                <w:lang w:val="en-US"/>
              </w:rPr>
              <w:t> </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1.3.3.2</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VLAN IEEE 802.1q </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1.3.3.3</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link aggregation IEEE 802.3ad </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1.3.3.4</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IPv4 και IPv6 </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1.3.3.5</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w:t>
            </w:r>
            <w:r w:rsidRPr="00CC6C91">
              <w:rPr>
                <w:rFonts w:eastAsia="Aptos"/>
                <w:color w:val="000000" w:themeColor="text1"/>
                <w:sz w:val="20"/>
                <w:szCs w:val="20"/>
                <w:lang w:val="en-US"/>
              </w:rPr>
              <w:t> OSPF v</w:t>
            </w:r>
            <w:r w:rsidRPr="00937970">
              <w:rPr>
                <w:rFonts w:eastAsia="Aptos"/>
                <w:color w:val="000000" w:themeColor="text1"/>
                <w:sz w:val="20"/>
                <w:szCs w:val="20"/>
                <w:lang w:val="el-GR"/>
              </w:rPr>
              <w:t>2/</w:t>
            </w:r>
            <w:r w:rsidRPr="00CC6C91">
              <w:rPr>
                <w:rFonts w:eastAsia="Aptos"/>
                <w:color w:val="000000" w:themeColor="text1"/>
                <w:sz w:val="20"/>
                <w:szCs w:val="20"/>
                <w:lang w:val="en-US"/>
              </w:rPr>
              <w:t>v</w:t>
            </w:r>
            <w:r w:rsidRPr="00937970">
              <w:rPr>
                <w:rFonts w:eastAsia="Aptos"/>
                <w:color w:val="000000" w:themeColor="text1"/>
                <w:sz w:val="20"/>
                <w:szCs w:val="20"/>
                <w:lang w:val="el-GR"/>
              </w:rPr>
              <w:t>3</w:t>
            </w:r>
            <w:r w:rsidRPr="00CC6C91">
              <w:rPr>
                <w:rFonts w:eastAsia="Aptos"/>
                <w:color w:val="000000" w:themeColor="text1"/>
                <w:sz w:val="20"/>
                <w:szCs w:val="20"/>
                <w:lang w:val="en-US"/>
              </w:rPr>
              <w:t> </w:t>
            </w:r>
            <w:r w:rsidRPr="00937970">
              <w:rPr>
                <w:rFonts w:eastAsia="Aptos"/>
                <w:color w:val="000000" w:themeColor="text1"/>
                <w:sz w:val="20"/>
                <w:szCs w:val="20"/>
                <w:lang w:val="el-GR"/>
              </w:rPr>
              <w:t xml:space="preserve">και </w:t>
            </w:r>
            <w:r w:rsidRPr="00CC6C91">
              <w:rPr>
                <w:rFonts w:eastAsia="Aptos"/>
                <w:color w:val="000000" w:themeColor="text1"/>
                <w:sz w:val="20"/>
                <w:szCs w:val="20"/>
                <w:lang w:val="en-US"/>
              </w:rPr>
              <w:t>BGP v</w:t>
            </w:r>
            <w:r w:rsidRPr="00937970">
              <w:rPr>
                <w:rFonts w:eastAsia="Aptos"/>
                <w:color w:val="000000" w:themeColor="text1"/>
                <w:sz w:val="20"/>
                <w:szCs w:val="20"/>
                <w:lang w:val="el-GR"/>
              </w:rPr>
              <w:t>.4+</w:t>
            </w:r>
            <w:r w:rsidRPr="00CC6C91">
              <w:rPr>
                <w:rFonts w:eastAsia="Aptos"/>
                <w:color w:val="000000" w:themeColor="text1"/>
                <w:sz w:val="20"/>
                <w:szCs w:val="20"/>
                <w:lang w:val="en-US"/>
              </w:rPr>
              <w:t> </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b/>
                <w:bCs/>
                <w:color w:val="000000"/>
                <w:sz w:val="20"/>
                <w:szCs w:val="20"/>
                <w:lang w:val="en-US"/>
              </w:rPr>
              <w:t>1.3.3.6</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policy routing </w:t>
            </w:r>
            <w:r w:rsidRPr="00CC6C91">
              <w:rPr>
                <w:rFonts w:eastAsia="Aptos"/>
                <w:color w:val="000000" w:themeColor="text1"/>
                <w:sz w:val="20"/>
                <w:szCs w:val="20"/>
              </w:rPr>
              <w:t>και</w:t>
            </w:r>
            <w:r w:rsidRPr="00CC6C91">
              <w:rPr>
                <w:rFonts w:eastAsia="Aptos"/>
                <w:color w:val="000000" w:themeColor="text1"/>
                <w:sz w:val="20"/>
                <w:szCs w:val="20"/>
                <w:lang w:val="en-US"/>
              </w:rPr>
              <w:t xml:space="preserve"> DHCP server/relay</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3.3.7</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w:t>
            </w:r>
            <w:r w:rsidRPr="00CC6C91">
              <w:rPr>
                <w:rFonts w:eastAsia="Aptos"/>
                <w:color w:val="000000" w:themeColor="text1"/>
                <w:sz w:val="20"/>
                <w:szCs w:val="20"/>
                <w:lang w:val="en-US"/>
              </w:rPr>
              <w:t> </w:t>
            </w:r>
            <w:r w:rsidRPr="00937970">
              <w:rPr>
                <w:rFonts w:eastAsia="Aptos"/>
                <w:color w:val="000000" w:themeColor="text1"/>
                <w:sz w:val="20"/>
                <w:szCs w:val="20"/>
                <w:lang w:val="el-GR"/>
              </w:rPr>
              <w:t>ΝΑΤ</w:t>
            </w:r>
            <w:r w:rsidRPr="00CC6C91">
              <w:rPr>
                <w:rFonts w:eastAsia="Aptos"/>
                <w:color w:val="000000" w:themeColor="text1"/>
                <w:sz w:val="20"/>
                <w:szCs w:val="20"/>
                <w:lang w:val="en-US"/>
              </w:rPr>
              <w:t> </w:t>
            </w:r>
            <w:r w:rsidRPr="00937970">
              <w:rPr>
                <w:rFonts w:eastAsia="Aptos"/>
                <w:color w:val="000000" w:themeColor="text1"/>
                <w:sz w:val="20"/>
                <w:szCs w:val="20"/>
                <w:lang w:val="el-GR"/>
              </w:rPr>
              <w:t>με τις εξής δυνατότητες:</w:t>
            </w:r>
            <w:r w:rsidRPr="00CC6C91">
              <w:rPr>
                <w:rFonts w:eastAsia="Aptos"/>
                <w:color w:val="000000" w:themeColor="text1"/>
                <w:sz w:val="20"/>
                <w:szCs w:val="20"/>
                <w:lang w:val="en-US"/>
              </w:rPr>
              <w:t> </w:t>
            </w:r>
          </w:p>
          <w:p w:rsidR="001D4D43" w:rsidRPr="00CC6C91" w:rsidRDefault="001D4D43" w:rsidP="00F13E56">
            <w:pPr>
              <w:pStyle w:val="aff1"/>
              <w:numPr>
                <w:ilvl w:val="0"/>
                <w:numId w:val="38"/>
              </w:numPr>
              <w:rPr>
                <w:rFonts w:ascii="Calibri" w:eastAsia="Aptos" w:hAnsi="Calibri" w:cs="Calibri"/>
                <w:color w:val="000000" w:themeColor="text1"/>
              </w:rPr>
            </w:pPr>
            <w:r w:rsidRPr="00CC6C91">
              <w:rPr>
                <w:rFonts w:ascii="Calibri" w:eastAsia="Aptos" w:hAnsi="Calibri" w:cs="Calibri"/>
                <w:color w:val="000000" w:themeColor="text1"/>
              </w:rPr>
              <w:t>Source/Destination NAT </w:t>
            </w:r>
          </w:p>
          <w:p w:rsidR="001D4D43" w:rsidRPr="00CC6C91" w:rsidRDefault="001D4D43" w:rsidP="00F13E56">
            <w:pPr>
              <w:pStyle w:val="aff1"/>
              <w:numPr>
                <w:ilvl w:val="0"/>
                <w:numId w:val="38"/>
              </w:numPr>
              <w:rPr>
                <w:rFonts w:ascii="Calibri" w:eastAsia="Aptos" w:hAnsi="Calibri" w:cs="Calibri"/>
                <w:color w:val="000000" w:themeColor="text1"/>
              </w:rPr>
            </w:pPr>
            <w:r w:rsidRPr="00CC6C91">
              <w:rPr>
                <w:rFonts w:ascii="Calibri" w:eastAsia="Aptos" w:hAnsi="Calibri" w:cs="Calibri"/>
                <w:color w:val="000000" w:themeColor="text1"/>
              </w:rPr>
              <w:t>Port Address Translation (PAT) </w:t>
            </w:r>
          </w:p>
          <w:p w:rsidR="001D4D43" w:rsidRPr="00CC6C91" w:rsidRDefault="001D4D43" w:rsidP="00F13E56">
            <w:pPr>
              <w:pStyle w:val="aff1"/>
              <w:numPr>
                <w:ilvl w:val="0"/>
                <w:numId w:val="38"/>
              </w:numPr>
              <w:rPr>
                <w:rFonts w:ascii="Calibri" w:eastAsia="Aptos" w:hAnsi="Calibri" w:cs="Calibri"/>
                <w:color w:val="000000" w:themeColor="text1"/>
              </w:rPr>
            </w:pPr>
            <w:r w:rsidRPr="00CC6C91">
              <w:rPr>
                <w:rFonts w:ascii="Calibri" w:eastAsia="Aptos" w:hAnsi="Calibri" w:cs="Calibri"/>
                <w:color w:val="000000" w:themeColor="text1"/>
              </w:rPr>
              <w:t>Fixed port </w:t>
            </w:r>
          </w:p>
          <w:p w:rsidR="001D4D43" w:rsidRPr="00CC6C91" w:rsidRDefault="001D4D43" w:rsidP="00F13E56">
            <w:pPr>
              <w:pStyle w:val="aff1"/>
              <w:numPr>
                <w:ilvl w:val="0"/>
                <w:numId w:val="38"/>
              </w:numPr>
              <w:rPr>
                <w:rFonts w:ascii="Calibri" w:eastAsia="Aptos" w:hAnsi="Calibri" w:cs="Calibri"/>
                <w:color w:val="000000" w:themeColor="text1"/>
              </w:rPr>
            </w:pPr>
            <w:r w:rsidRPr="00CC6C91">
              <w:rPr>
                <w:rFonts w:ascii="Calibri" w:eastAsia="Aptos" w:hAnsi="Calibri" w:cs="Calibri"/>
                <w:color w:val="000000" w:themeColor="text1"/>
              </w:rPr>
              <w:t>Port block allocation </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3.4</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lang w:val="en-US"/>
              </w:rPr>
              <w:t>ΥΠΗΡΕΣΙΕΣ ΑΣΦΑΛΕΙΑΣ</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lastRenderedPageBreak/>
              <w:t>1.</w:t>
            </w:r>
            <w:r w:rsidRPr="00CC6C91">
              <w:rPr>
                <w:rFonts w:eastAsia="Aptos"/>
                <w:b/>
                <w:bCs/>
                <w:color w:val="000000" w:themeColor="text1"/>
                <w:sz w:val="20"/>
                <w:szCs w:val="20"/>
                <w:lang w:val="en-US"/>
              </w:rPr>
              <w:t>3.4.1</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πολιτικών ασφαλείας</w:t>
            </w:r>
            <w:r w:rsidRPr="00CC6C91">
              <w:rPr>
                <w:rFonts w:eastAsia="Aptos"/>
                <w:color w:val="000000" w:themeColor="text1"/>
                <w:sz w:val="20"/>
                <w:szCs w:val="20"/>
                <w:lang w:val="en-US"/>
              </w:rPr>
              <w:t> </w:t>
            </w:r>
            <w:proofErr w:type="spellStart"/>
            <w:r w:rsidRPr="00CC6C91">
              <w:rPr>
                <w:rFonts w:eastAsia="Aptos"/>
                <w:color w:val="000000" w:themeColor="text1"/>
                <w:sz w:val="20"/>
                <w:szCs w:val="20"/>
                <w:lang w:val="en-US"/>
              </w:rPr>
              <w:t>IPv</w:t>
            </w:r>
            <w:proofErr w:type="spellEnd"/>
            <w:r w:rsidRPr="00937970">
              <w:rPr>
                <w:rFonts w:eastAsia="Aptos"/>
                <w:color w:val="000000" w:themeColor="text1"/>
                <w:sz w:val="20"/>
                <w:szCs w:val="20"/>
                <w:lang w:val="el-GR"/>
              </w:rPr>
              <w:t>4</w:t>
            </w:r>
            <w:r w:rsidRPr="00CC6C91">
              <w:rPr>
                <w:rFonts w:eastAsia="Aptos"/>
                <w:color w:val="000000" w:themeColor="text1"/>
                <w:sz w:val="20"/>
                <w:szCs w:val="20"/>
                <w:lang w:val="en-US"/>
              </w:rPr>
              <w:t> </w:t>
            </w:r>
            <w:r w:rsidRPr="00937970">
              <w:rPr>
                <w:rFonts w:eastAsia="Aptos"/>
                <w:color w:val="000000" w:themeColor="text1"/>
                <w:sz w:val="20"/>
                <w:szCs w:val="20"/>
                <w:lang w:val="el-GR"/>
              </w:rPr>
              <w:t>και</w:t>
            </w:r>
            <w:r w:rsidRPr="00CC6C91">
              <w:rPr>
                <w:rFonts w:eastAsia="Aptos"/>
                <w:color w:val="000000" w:themeColor="text1"/>
                <w:sz w:val="20"/>
                <w:szCs w:val="20"/>
                <w:lang w:val="en-US"/>
              </w:rPr>
              <w:t> </w:t>
            </w:r>
            <w:proofErr w:type="spellStart"/>
            <w:r w:rsidRPr="00CC6C91">
              <w:rPr>
                <w:rFonts w:eastAsia="Aptos"/>
                <w:color w:val="000000" w:themeColor="text1"/>
                <w:sz w:val="20"/>
                <w:szCs w:val="20"/>
                <w:lang w:val="en-US"/>
              </w:rPr>
              <w:t>IPv</w:t>
            </w:r>
            <w:proofErr w:type="spellEnd"/>
            <w:r w:rsidRPr="00937970">
              <w:rPr>
                <w:rFonts w:eastAsia="Aptos"/>
                <w:color w:val="000000" w:themeColor="text1"/>
                <w:sz w:val="20"/>
                <w:szCs w:val="20"/>
                <w:lang w:val="el-GR"/>
              </w:rPr>
              <w:t>6.</w:t>
            </w:r>
            <w:r w:rsidRPr="00CC6C91">
              <w:rPr>
                <w:rFonts w:eastAsia="Aptos"/>
                <w:color w:val="000000" w:themeColor="text1"/>
                <w:sz w:val="20"/>
                <w:szCs w:val="20"/>
                <w:lang w:val="en-US"/>
              </w:rPr>
              <w:t> </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3.4.2</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Το προσφερόμενο σύστημα θα πρέπει να ενσωματώνει τις παρακάτω λειτουργίες προστασίας και εποπτείας, με την προσφορά και των αντίστοιχων αδειών χρήσης:</w:t>
            </w:r>
          </w:p>
          <w:p w:rsidR="001D4D43" w:rsidRPr="00CC6C91" w:rsidRDefault="001D4D43" w:rsidP="00F13E56">
            <w:pPr>
              <w:pStyle w:val="aff1"/>
              <w:numPr>
                <w:ilvl w:val="0"/>
                <w:numId w:val="37"/>
              </w:numPr>
              <w:rPr>
                <w:rFonts w:ascii="Calibri" w:eastAsia="Aptos" w:hAnsi="Calibri" w:cs="Calibri"/>
                <w:color w:val="000000" w:themeColor="text1"/>
              </w:rPr>
            </w:pPr>
            <w:r w:rsidRPr="00CC6C91">
              <w:rPr>
                <w:rFonts w:ascii="Calibri" w:eastAsia="Aptos" w:hAnsi="Calibri" w:cs="Calibri"/>
                <w:color w:val="000000" w:themeColor="text1"/>
              </w:rPr>
              <w:t xml:space="preserve">Intrusion Prevention (IPS) </w:t>
            </w:r>
          </w:p>
          <w:p w:rsidR="001D4D43" w:rsidRPr="00CC6C91" w:rsidRDefault="001D4D43" w:rsidP="00F13E56">
            <w:pPr>
              <w:pStyle w:val="aff1"/>
              <w:numPr>
                <w:ilvl w:val="0"/>
                <w:numId w:val="37"/>
              </w:numPr>
              <w:rPr>
                <w:rFonts w:ascii="Calibri" w:eastAsia="Aptos" w:hAnsi="Calibri" w:cs="Calibri"/>
                <w:color w:val="000000" w:themeColor="text1"/>
              </w:rPr>
            </w:pPr>
            <w:r w:rsidRPr="00CC6C91">
              <w:rPr>
                <w:rFonts w:ascii="Calibri" w:eastAsia="Aptos" w:hAnsi="Calibri" w:cs="Calibri"/>
                <w:color w:val="000000" w:themeColor="text1"/>
              </w:rPr>
              <w:t xml:space="preserve">Application Control (AC) </w:t>
            </w:r>
          </w:p>
          <w:p w:rsidR="001D4D43" w:rsidRPr="00CC6C91" w:rsidRDefault="001D4D43" w:rsidP="00F13E56">
            <w:pPr>
              <w:pStyle w:val="aff1"/>
              <w:numPr>
                <w:ilvl w:val="0"/>
                <w:numId w:val="37"/>
              </w:numPr>
              <w:rPr>
                <w:rFonts w:ascii="Calibri" w:eastAsia="Aptos" w:hAnsi="Calibri" w:cs="Calibri"/>
                <w:color w:val="000000" w:themeColor="text1"/>
              </w:rPr>
            </w:pPr>
            <w:r w:rsidRPr="00CC6C91">
              <w:rPr>
                <w:rFonts w:ascii="Calibri" w:eastAsia="Aptos" w:hAnsi="Calibri" w:cs="Calibri"/>
                <w:color w:val="000000" w:themeColor="text1"/>
              </w:rPr>
              <w:t>Web filtering και Video filtering</w:t>
            </w:r>
          </w:p>
          <w:p w:rsidR="001D4D43" w:rsidRPr="00CC6C91" w:rsidRDefault="001D4D43" w:rsidP="00F13E56">
            <w:pPr>
              <w:pStyle w:val="aff1"/>
              <w:numPr>
                <w:ilvl w:val="0"/>
                <w:numId w:val="37"/>
              </w:numPr>
              <w:rPr>
                <w:rFonts w:ascii="Calibri" w:eastAsia="Aptos" w:hAnsi="Calibri" w:cs="Calibri"/>
                <w:color w:val="000000" w:themeColor="text1"/>
              </w:rPr>
            </w:pPr>
            <w:r w:rsidRPr="00CC6C91">
              <w:rPr>
                <w:rFonts w:ascii="Calibri" w:eastAsia="Aptos" w:hAnsi="Calibri" w:cs="Calibri"/>
                <w:color w:val="000000" w:themeColor="text1"/>
              </w:rPr>
              <w:t>Antispam</w:t>
            </w:r>
          </w:p>
          <w:p w:rsidR="001D4D43" w:rsidRPr="00CC6C91" w:rsidRDefault="001D4D43" w:rsidP="00F13E56">
            <w:pPr>
              <w:pStyle w:val="aff1"/>
              <w:numPr>
                <w:ilvl w:val="0"/>
                <w:numId w:val="37"/>
              </w:numPr>
              <w:rPr>
                <w:rFonts w:ascii="Calibri" w:eastAsia="Aptos" w:hAnsi="Calibri" w:cs="Calibri"/>
                <w:color w:val="000000" w:themeColor="text1"/>
              </w:rPr>
            </w:pPr>
            <w:r w:rsidRPr="00CC6C91">
              <w:rPr>
                <w:rFonts w:ascii="Calibri" w:eastAsia="Aptos" w:hAnsi="Calibri" w:cs="Calibri"/>
                <w:color w:val="000000" w:themeColor="text1"/>
              </w:rPr>
              <w:t>Antivirus, Botnet και Virus outbreak</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3.4.3</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Η υπηρεσία προστασίας από ιούς θα πρέπει να υποστηρίζει:</w:t>
            </w:r>
          </w:p>
          <w:p w:rsidR="001D4D43" w:rsidRPr="00937970" w:rsidRDefault="001D4D43" w:rsidP="00F13E56">
            <w:pPr>
              <w:pStyle w:val="aff1"/>
              <w:numPr>
                <w:ilvl w:val="0"/>
                <w:numId w:val="36"/>
              </w:numPr>
              <w:rPr>
                <w:rFonts w:ascii="Calibri" w:eastAsia="Aptos" w:hAnsi="Calibri" w:cs="Calibri"/>
                <w:color w:val="000000" w:themeColor="text1"/>
                <w:lang w:val="el-GR"/>
              </w:rPr>
            </w:pPr>
            <w:r w:rsidRPr="00937970">
              <w:rPr>
                <w:rFonts w:ascii="Calibri" w:eastAsia="Aptos" w:hAnsi="Calibri" w:cs="Calibri"/>
                <w:color w:val="000000" w:themeColor="text1"/>
                <w:lang w:val="el-GR"/>
              </w:rPr>
              <w:t>Ανίχνευση ιών μέσω σχετικής, διαρκώς ανανεωμένης, βάσης ιών (</w:t>
            </w:r>
            <w:r w:rsidRPr="00CC6C91">
              <w:rPr>
                <w:rFonts w:ascii="Calibri" w:eastAsia="Aptos" w:hAnsi="Calibri" w:cs="Calibri"/>
                <w:color w:val="000000" w:themeColor="text1"/>
              </w:rPr>
              <w:t>Virus</w:t>
            </w:r>
            <w:r w:rsidRPr="00937970">
              <w:rPr>
                <w:rFonts w:ascii="Calibri" w:eastAsia="Aptos" w:hAnsi="Calibri" w:cs="Calibri"/>
                <w:color w:val="000000" w:themeColor="text1"/>
                <w:lang w:val="el-GR"/>
              </w:rPr>
              <w:t xml:space="preserve"> </w:t>
            </w:r>
            <w:r w:rsidRPr="00CC6C91">
              <w:rPr>
                <w:rFonts w:ascii="Calibri" w:eastAsia="Aptos" w:hAnsi="Calibri" w:cs="Calibri"/>
                <w:color w:val="000000" w:themeColor="text1"/>
              </w:rPr>
              <w:t>Signatures</w:t>
            </w:r>
            <w:r w:rsidRPr="00937970">
              <w:rPr>
                <w:rFonts w:ascii="Calibri" w:eastAsia="Aptos" w:hAnsi="Calibri" w:cs="Calibri"/>
                <w:color w:val="000000" w:themeColor="text1"/>
                <w:lang w:val="el-GR"/>
              </w:rPr>
              <w:t xml:space="preserve"> </w:t>
            </w:r>
            <w:r w:rsidRPr="00CC6C91">
              <w:rPr>
                <w:rFonts w:ascii="Calibri" w:eastAsia="Aptos" w:hAnsi="Calibri" w:cs="Calibri"/>
                <w:color w:val="000000" w:themeColor="text1"/>
              </w:rPr>
              <w:t>Database</w:t>
            </w:r>
            <w:r w:rsidRPr="00937970">
              <w:rPr>
                <w:rFonts w:ascii="Calibri" w:eastAsia="Aptos" w:hAnsi="Calibri" w:cs="Calibri"/>
                <w:color w:val="000000" w:themeColor="text1"/>
                <w:lang w:val="el-GR"/>
              </w:rPr>
              <w:t>)</w:t>
            </w:r>
          </w:p>
          <w:p w:rsidR="001D4D43" w:rsidRPr="00937970" w:rsidRDefault="001D4D43" w:rsidP="00F13E56">
            <w:pPr>
              <w:pStyle w:val="aff1"/>
              <w:numPr>
                <w:ilvl w:val="0"/>
                <w:numId w:val="36"/>
              </w:numPr>
              <w:rPr>
                <w:rFonts w:ascii="Calibri" w:eastAsia="Aptos" w:hAnsi="Calibri" w:cs="Calibri"/>
                <w:color w:val="000000" w:themeColor="text1"/>
                <w:lang w:val="el-GR"/>
              </w:rPr>
            </w:pPr>
            <w:r w:rsidRPr="00937970">
              <w:rPr>
                <w:rFonts w:ascii="Calibri" w:eastAsia="Aptos" w:hAnsi="Calibri" w:cs="Calibri"/>
                <w:color w:val="000000" w:themeColor="text1"/>
                <w:lang w:val="el-GR"/>
              </w:rPr>
              <w:t>Ανίχνευση προγραμμάτων ύποπτης συμπεριφοράς (</w:t>
            </w:r>
            <w:r w:rsidRPr="00CC6C91">
              <w:rPr>
                <w:rFonts w:ascii="Calibri" w:eastAsia="Aptos" w:hAnsi="Calibri" w:cs="Calibri"/>
                <w:color w:val="000000" w:themeColor="text1"/>
              </w:rPr>
              <w:t>Grayware</w:t>
            </w:r>
            <w:r w:rsidRPr="00937970">
              <w:rPr>
                <w:rFonts w:ascii="Calibri" w:eastAsia="Aptos" w:hAnsi="Calibri" w:cs="Calibri"/>
                <w:color w:val="000000" w:themeColor="text1"/>
                <w:lang w:val="el-GR"/>
              </w:rPr>
              <w:t>)</w:t>
            </w:r>
          </w:p>
          <w:p w:rsidR="001D4D43" w:rsidRPr="00937970" w:rsidRDefault="001D4D43" w:rsidP="00F13E56">
            <w:pPr>
              <w:pStyle w:val="aff1"/>
              <w:numPr>
                <w:ilvl w:val="0"/>
                <w:numId w:val="36"/>
              </w:numPr>
              <w:rPr>
                <w:rFonts w:ascii="Calibri" w:eastAsia="Aptos" w:hAnsi="Calibri" w:cs="Calibri"/>
                <w:color w:val="000000" w:themeColor="text1"/>
                <w:lang w:val="el-GR"/>
              </w:rPr>
            </w:pPr>
            <w:r w:rsidRPr="00937970">
              <w:rPr>
                <w:rFonts w:ascii="Calibri" w:eastAsia="Aptos" w:hAnsi="Calibri" w:cs="Calibri"/>
                <w:color w:val="000000" w:themeColor="text1"/>
                <w:lang w:val="el-GR"/>
              </w:rPr>
              <w:t xml:space="preserve">Ανίχνευση ιών μέσω </w:t>
            </w:r>
            <w:proofErr w:type="spellStart"/>
            <w:r w:rsidRPr="00937970">
              <w:rPr>
                <w:rFonts w:ascii="Calibri" w:eastAsia="Aptos" w:hAnsi="Calibri" w:cs="Calibri"/>
                <w:color w:val="000000" w:themeColor="text1"/>
                <w:lang w:val="el-GR"/>
              </w:rPr>
              <w:t>ευρετικών</w:t>
            </w:r>
            <w:proofErr w:type="spellEnd"/>
            <w:r w:rsidRPr="00937970">
              <w:rPr>
                <w:rFonts w:ascii="Calibri" w:eastAsia="Aptos" w:hAnsi="Calibri" w:cs="Calibri"/>
                <w:color w:val="000000" w:themeColor="text1"/>
                <w:lang w:val="el-GR"/>
              </w:rPr>
              <w:t xml:space="preserve"> μεθόδων (</w:t>
            </w:r>
            <w:r w:rsidRPr="00CC6C91">
              <w:rPr>
                <w:rFonts w:ascii="Calibri" w:eastAsia="Aptos" w:hAnsi="Calibri" w:cs="Calibri"/>
                <w:color w:val="000000" w:themeColor="text1"/>
              </w:rPr>
              <w:t>heuristic</w:t>
            </w:r>
            <w:r w:rsidRPr="00937970">
              <w:rPr>
                <w:rFonts w:ascii="Calibri" w:eastAsia="Aptos" w:hAnsi="Calibri" w:cs="Calibri"/>
                <w:color w:val="000000" w:themeColor="text1"/>
                <w:lang w:val="el-GR"/>
              </w:rPr>
              <w:t xml:space="preserve"> </w:t>
            </w:r>
            <w:r w:rsidRPr="00CC6C91">
              <w:rPr>
                <w:rFonts w:ascii="Calibri" w:eastAsia="Aptos" w:hAnsi="Calibri" w:cs="Calibri"/>
                <w:color w:val="000000" w:themeColor="text1"/>
              </w:rPr>
              <w:t>scan</w:t>
            </w:r>
            <w:r w:rsidRPr="00937970">
              <w:rPr>
                <w:rFonts w:ascii="Calibri" w:eastAsia="Aptos" w:hAnsi="Calibri" w:cs="Calibri"/>
                <w:color w:val="000000" w:themeColor="text1"/>
                <w:lang w:val="el-GR"/>
              </w:rPr>
              <w:t xml:space="preserve"> </w:t>
            </w:r>
            <w:r w:rsidRPr="00CC6C91">
              <w:rPr>
                <w:rFonts w:ascii="Calibri" w:eastAsia="Aptos" w:hAnsi="Calibri" w:cs="Calibri"/>
                <w:color w:val="000000" w:themeColor="text1"/>
              </w:rPr>
              <w:t>methods</w:t>
            </w:r>
            <w:r w:rsidRPr="00937970">
              <w:rPr>
                <w:rFonts w:ascii="Calibri" w:eastAsia="Aptos" w:hAnsi="Calibri" w:cs="Calibri"/>
                <w:color w:val="000000" w:themeColor="text1"/>
                <w:lang w:val="el-GR"/>
              </w:rPr>
              <w:t>)</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3.4.4</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υπηρεσίας προστασίας από έξαρση ιών σε πραγματικό χρόνο</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3.4.5</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Η υπηρεσία του προγράμματος προστασίας από ιούς θα πρέπει να δύναται να συνεργαστεί με εξωτερική υπηρεσία απομονωμένης εκτέλεσης λογισμικού (</w:t>
            </w:r>
            <w:r w:rsidRPr="00CC6C91">
              <w:rPr>
                <w:rFonts w:eastAsia="Aptos"/>
                <w:color w:val="000000" w:themeColor="text1"/>
                <w:sz w:val="20"/>
                <w:szCs w:val="20"/>
                <w:lang w:val="en-US"/>
              </w:rPr>
              <w:t>sandbox</w:t>
            </w:r>
            <w:r w:rsidRPr="00937970">
              <w:rPr>
                <w:rFonts w:eastAsia="Aptos"/>
                <w:color w:val="000000" w:themeColor="text1"/>
                <w:sz w:val="20"/>
                <w:szCs w:val="20"/>
                <w:lang w:val="el-GR"/>
              </w:rPr>
              <w:t>) είτε τοπικά είτε στο νέφος (</w:t>
            </w:r>
            <w:r w:rsidRPr="00CC6C91">
              <w:rPr>
                <w:rFonts w:eastAsia="Aptos"/>
                <w:color w:val="000000" w:themeColor="text1"/>
                <w:sz w:val="20"/>
                <w:szCs w:val="20"/>
                <w:lang w:val="en-US"/>
              </w:rPr>
              <w:t>cloud</w:t>
            </w:r>
            <w:r w:rsidRPr="00937970">
              <w:rPr>
                <w:rFonts w:eastAsia="Aptos"/>
                <w:color w:val="000000" w:themeColor="text1"/>
                <w:sz w:val="20"/>
                <w:szCs w:val="20"/>
                <w:lang w:val="el-GR"/>
              </w:rPr>
              <w:t>).</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3.4.6</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Η λειτουργία </w:t>
            </w:r>
            <w:r w:rsidRPr="00CC6C91">
              <w:rPr>
                <w:rFonts w:eastAsia="Aptos"/>
                <w:color w:val="000000" w:themeColor="text1"/>
                <w:sz w:val="20"/>
                <w:szCs w:val="20"/>
              </w:rPr>
              <w:t>IPS</w:t>
            </w:r>
            <w:r w:rsidRPr="00937970">
              <w:rPr>
                <w:rFonts w:eastAsia="Aptos"/>
                <w:color w:val="000000" w:themeColor="text1"/>
                <w:sz w:val="20"/>
                <w:szCs w:val="20"/>
                <w:lang w:val="el-GR"/>
              </w:rPr>
              <w:t xml:space="preserve"> θα πρέπει να υποστηρίζει δημιουργία </w:t>
            </w:r>
            <w:r w:rsidRPr="00CC6C91">
              <w:rPr>
                <w:rFonts w:eastAsia="Aptos"/>
                <w:color w:val="000000" w:themeColor="text1"/>
                <w:sz w:val="20"/>
                <w:szCs w:val="20"/>
              </w:rPr>
              <w:t>IPS</w:t>
            </w:r>
            <w:r w:rsidRPr="00937970">
              <w:rPr>
                <w:rFonts w:eastAsia="Aptos"/>
                <w:color w:val="000000" w:themeColor="text1"/>
                <w:sz w:val="20"/>
                <w:szCs w:val="20"/>
                <w:lang w:val="el-GR"/>
              </w:rPr>
              <w:t xml:space="preserve"> φίλτρων μέσω εύχρηστης ενεργοποίησης επιλεκτικών </w:t>
            </w:r>
            <w:proofErr w:type="spellStart"/>
            <w:r w:rsidRPr="00937970">
              <w:rPr>
                <w:rFonts w:eastAsia="Aptos"/>
                <w:color w:val="000000" w:themeColor="text1"/>
                <w:sz w:val="20"/>
                <w:szCs w:val="20"/>
                <w:lang w:val="el-GR"/>
              </w:rPr>
              <w:t>προκατασκευασμέων</w:t>
            </w:r>
            <w:proofErr w:type="spellEnd"/>
            <w:r w:rsidRPr="00937970">
              <w:rPr>
                <w:rFonts w:eastAsia="Aptos"/>
                <w:color w:val="000000" w:themeColor="text1"/>
                <w:sz w:val="20"/>
                <w:szCs w:val="20"/>
                <w:lang w:val="el-GR"/>
              </w:rPr>
              <w:t xml:space="preserve"> υπογραφών </w:t>
            </w:r>
            <w:r w:rsidRPr="00CC6C91">
              <w:rPr>
                <w:rFonts w:eastAsia="Aptos"/>
                <w:color w:val="000000" w:themeColor="text1"/>
                <w:sz w:val="20"/>
                <w:szCs w:val="20"/>
              </w:rPr>
              <w:t>IPS</w:t>
            </w:r>
            <w:r w:rsidRPr="00937970">
              <w:rPr>
                <w:rFonts w:eastAsia="Aptos"/>
                <w:color w:val="000000" w:themeColor="text1"/>
                <w:sz w:val="20"/>
                <w:szCs w:val="20"/>
                <w:lang w:val="el-GR"/>
              </w:rPr>
              <w:t xml:space="preserve"> από τον κατασκευαστή αλλά και δημιουργία </w:t>
            </w:r>
            <w:r w:rsidRPr="00CC6C91">
              <w:rPr>
                <w:rFonts w:eastAsia="Aptos"/>
                <w:color w:val="000000" w:themeColor="text1"/>
                <w:sz w:val="20"/>
                <w:szCs w:val="20"/>
              </w:rPr>
              <w:t>custom</w:t>
            </w:r>
            <w:r w:rsidRPr="00937970">
              <w:rPr>
                <w:rFonts w:eastAsia="Aptos"/>
                <w:color w:val="000000" w:themeColor="text1"/>
                <w:sz w:val="20"/>
                <w:szCs w:val="20"/>
                <w:lang w:val="el-GR"/>
              </w:rPr>
              <w:t xml:space="preserve"> υπογραφών από τον διαχειριστή.</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3.4.7</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Ενσωματωμένη υποστήριξη προστασίας σε</w:t>
            </w:r>
            <w:r w:rsidRPr="00CC6C91">
              <w:rPr>
                <w:rFonts w:eastAsia="Aptos"/>
                <w:color w:val="000000" w:themeColor="text1"/>
                <w:sz w:val="20"/>
                <w:szCs w:val="20"/>
              </w:rPr>
              <w:t> Denial of Service </w:t>
            </w:r>
            <w:r w:rsidRPr="00937970">
              <w:rPr>
                <w:rFonts w:eastAsia="Aptos"/>
                <w:color w:val="000000" w:themeColor="text1"/>
                <w:sz w:val="20"/>
                <w:szCs w:val="20"/>
                <w:lang w:val="el-GR"/>
              </w:rPr>
              <w:t>(</w:t>
            </w:r>
            <w:r w:rsidRPr="00CC6C91">
              <w:rPr>
                <w:rFonts w:eastAsia="Aptos"/>
                <w:color w:val="000000" w:themeColor="text1"/>
                <w:sz w:val="20"/>
                <w:szCs w:val="20"/>
              </w:rPr>
              <w:t>DoS</w:t>
            </w:r>
            <w:r w:rsidRPr="00937970">
              <w:rPr>
                <w:rFonts w:eastAsia="Aptos"/>
                <w:color w:val="000000" w:themeColor="text1"/>
                <w:sz w:val="20"/>
                <w:szCs w:val="20"/>
                <w:lang w:val="el-GR"/>
              </w:rPr>
              <w:t>)</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3.4.8</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Δυνατότητα υποστήριξης ανάλυσης πακέτων εις βάθος (</w:t>
            </w:r>
            <w:r w:rsidRPr="00CC6C91">
              <w:rPr>
                <w:rFonts w:eastAsia="Aptos"/>
                <w:color w:val="000000" w:themeColor="text1"/>
                <w:sz w:val="20"/>
                <w:szCs w:val="20"/>
                <w:lang w:val="en-US"/>
              </w:rPr>
              <w:t>deep</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packet</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inspection</w:t>
            </w:r>
            <w:r w:rsidRPr="00937970">
              <w:rPr>
                <w:rFonts w:eastAsia="Aptos"/>
                <w:color w:val="000000" w:themeColor="text1"/>
                <w:sz w:val="20"/>
                <w:szCs w:val="20"/>
                <w:lang w:val="el-GR"/>
              </w:rPr>
              <w:t>).</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3.5</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lang w:val="en-US"/>
              </w:rPr>
              <w:t>ΕΠΙΠΡΟΣΘΕΤΑ ΧΑΡΑΚΤΗΡΙΣΤΙΚΑ</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3.5.1</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Διαχείριση μέσω </w:t>
            </w:r>
            <w:r w:rsidRPr="00CC6C91">
              <w:rPr>
                <w:rFonts w:eastAsia="Aptos"/>
                <w:color w:val="000000" w:themeColor="text1"/>
                <w:sz w:val="20"/>
                <w:szCs w:val="20"/>
                <w:lang w:val="en-US"/>
              </w:rPr>
              <w:t>GUI</w:t>
            </w:r>
            <w:r w:rsidRPr="00937970">
              <w:rPr>
                <w:rFonts w:eastAsia="Aptos"/>
                <w:color w:val="000000" w:themeColor="text1"/>
                <w:sz w:val="20"/>
                <w:szCs w:val="20"/>
                <w:lang w:val="el-GR"/>
              </w:rPr>
              <w:t xml:space="preserve"> και </w:t>
            </w:r>
            <w:r w:rsidRPr="00CC6C91">
              <w:rPr>
                <w:rFonts w:eastAsia="Aptos"/>
                <w:color w:val="000000" w:themeColor="text1"/>
                <w:sz w:val="20"/>
                <w:szCs w:val="20"/>
                <w:lang w:val="en-US"/>
              </w:rPr>
              <w:t>CLI </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3.5.2</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Πρόσβαση</w:t>
            </w:r>
            <w:r w:rsidRPr="00CC6C91">
              <w:rPr>
                <w:rFonts w:eastAsia="Aptos"/>
                <w:color w:val="000000" w:themeColor="text1"/>
                <w:sz w:val="20"/>
                <w:szCs w:val="20"/>
                <w:lang w:val="en-US"/>
              </w:rPr>
              <w:t> </w:t>
            </w:r>
            <w:r w:rsidRPr="00937970">
              <w:rPr>
                <w:rFonts w:eastAsia="Aptos"/>
                <w:color w:val="000000" w:themeColor="text1"/>
                <w:sz w:val="20"/>
                <w:szCs w:val="20"/>
                <w:lang w:val="el-GR"/>
              </w:rPr>
              <w:t>διαχειριστών</w:t>
            </w:r>
            <w:r w:rsidRPr="00CC6C91">
              <w:rPr>
                <w:rFonts w:eastAsia="Aptos"/>
                <w:color w:val="000000" w:themeColor="text1"/>
                <w:sz w:val="20"/>
                <w:szCs w:val="20"/>
                <w:lang w:val="en-US"/>
              </w:rPr>
              <w:t> </w:t>
            </w:r>
            <w:r w:rsidRPr="00937970">
              <w:rPr>
                <w:rFonts w:eastAsia="Aptos"/>
                <w:color w:val="000000" w:themeColor="text1"/>
                <w:sz w:val="20"/>
                <w:szCs w:val="20"/>
                <w:lang w:val="el-GR"/>
              </w:rPr>
              <w:t>μέσω</w:t>
            </w:r>
            <w:r w:rsidRPr="00CC6C91">
              <w:rPr>
                <w:rFonts w:eastAsia="Aptos"/>
                <w:color w:val="000000" w:themeColor="text1"/>
                <w:sz w:val="20"/>
                <w:szCs w:val="20"/>
                <w:lang w:val="en-US"/>
              </w:rPr>
              <w:t> HTTPS </w:t>
            </w:r>
            <w:r w:rsidRPr="00937970">
              <w:rPr>
                <w:rFonts w:eastAsia="Aptos"/>
                <w:color w:val="000000" w:themeColor="text1"/>
                <w:sz w:val="20"/>
                <w:szCs w:val="20"/>
                <w:lang w:val="el-GR"/>
              </w:rPr>
              <w:t>και</w:t>
            </w:r>
            <w:r w:rsidRPr="00CC6C91">
              <w:rPr>
                <w:rFonts w:eastAsia="Aptos"/>
                <w:color w:val="000000" w:themeColor="text1"/>
                <w:sz w:val="20"/>
                <w:szCs w:val="20"/>
                <w:lang w:val="en-US"/>
              </w:rPr>
              <w:t> SSH </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3.5.3</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w:t>
            </w:r>
            <w:r w:rsidRPr="00CC6C91">
              <w:rPr>
                <w:rFonts w:eastAsia="Aptos"/>
                <w:color w:val="000000" w:themeColor="text1"/>
                <w:sz w:val="20"/>
                <w:szCs w:val="20"/>
                <w:lang w:val="en-US"/>
              </w:rPr>
              <w:t> SNMP v</w:t>
            </w:r>
            <w:r w:rsidRPr="00937970">
              <w:rPr>
                <w:rFonts w:eastAsia="Aptos"/>
                <w:color w:val="000000" w:themeColor="text1"/>
                <w:sz w:val="20"/>
                <w:szCs w:val="20"/>
                <w:lang w:val="el-GR"/>
              </w:rPr>
              <w:t>.1, 2</w:t>
            </w:r>
            <w:r w:rsidRPr="00CC6C91">
              <w:rPr>
                <w:rFonts w:eastAsia="Aptos"/>
                <w:color w:val="000000" w:themeColor="text1"/>
                <w:sz w:val="20"/>
                <w:szCs w:val="20"/>
                <w:lang w:val="en-US"/>
              </w:rPr>
              <w:t>c </w:t>
            </w:r>
            <w:r w:rsidRPr="00937970">
              <w:rPr>
                <w:rFonts w:eastAsia="Aptos"/>
                <w:color w:val="000000" w:themeColor="text1"/>
                <w:sz w:val="20"/>
                <w:szCs w:val="20"/>
                <w:lang w:val="el-GR"/>
              </w:rPr>
              <w:t>και</w:t>
            </w:r>
            <w:r w:rsidRPr="00CC6C91">
              <w:rPr>
                <w:rFonts w:eastAsia="Aptos"/>
                <w:color w:val="000000" w:themeColor="text1"/>
                <w:sz w:val="20"/>
                <w:szCs w:val="20"/>
                <w:lang w:val="en-US"/>
              </w:rPr>
              <w:t> v</w:t>
            </w:r>
            <w:r w:rsidRPr="00937970">
              <w:rPr>
                <w:rFonts w:eastAsia="Aptos"/>
                <w:color w:val="000000" w:themeColor="text1"/>
                <w:sz w:val="20"/>
                <w:szCs w:val="20"/>
                <w:lang w:val="el-GR"/>
              </w:rPr>
              <w:t>3</w:t>
            </w:r>
            <w:r w:rsidRPr="00CC6C91">
              <w:rPr>
                <w:rFonts w:eastAsia="Aptos"/>
                <w:color w:val="000000" w:themeColor="text1"/>
                <w:sz w:val="20"/>
                <w:szCs w:val="20"/>
                <w:lang w:val="en-US"/>
              </w:rPr>
              <w:t> </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3.5.4</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Το προσφερόμενο σύστημα να υποστηρίζει μηχανισμό </w:t>
            </w:r>
            <w:r w:rsidRPr="00CC6C91">
              <w:rPr>
                <w:rFonts w:eastAsia="Aptos"/>
                <w:color w:val="000000" w:themeColor="text1"/>
                <w:sz w:val="20"/>
                <w:szCs w:val="20"/>
              </w:rPr>
              <w:t>Role</w:t>
            </w:r>
            <w:r w:rsidRPr="00937970">
              <w:rPr>
                <w:rFonts w:eastAsia="Aptos"/>
                <w:color w:val="000000" w:themeColor="text1"/>
                <w:sz w:val="20"/>
                <w:szCs w:val="20"/>
                <w:lang w:val="el-GR"/>
              </w:rPr>
              <w:t>-</w:t>
            </w:r>
            <w:r w:rsidRPr="00CC6C91">
              <w:rPr>
                <w:rFonts w:eastAsia="Aptos"/>
                <w:color w:val="000000" w:themeColor="text1"/>
                <w:sz w:val="20"/>
                <w:szCs w:val="20"/>
              </w:rPr>
              <w:t>Based</w:t>
            </w:r>
            <w:r w:rsidRPr="00937970">
              <w:rPr>
                <w:rFonts w:eastAsia="Aptos"/>
                <w:color w:val="000000" w:themeColor="text1"/>
                <w:sz w:val="20"/>
                <w:szCs w:val="20"/>
                <w:lang w:val="el-GR"/>
              </w:rPr>
              <w:t xml:space="preserve"> </w:t>
            </w:r>
            <w:r w:rsidRPr="00CC6C91">
              <w:rPr>
                <w:rFonts w:eastAsia="Aptos"/>
                <w:color w:val="000000" w:themeColor="text1"/>
                <w:sz w:val="20"/>
                <w:szCs w:val="20"/>
              </w:rPr>
              <w:t>Access</w:t>
            </w:r>
            <w:r w:rsidRPr="00937970">
              <w:rPr>
                <w:rFonts w:eastAsia="Aptos"/>
                <w:color w:val="000000" w:themeColor="text1"/>
                <w:sz w:val="20"/>
                <w:szCs w:val="20"/>
                <w:lang w:val="el-GR"/>
              </w:rPr>
              <w:t xml:space="preserve"> </w:t>
            </w:r>
            <w:r w:rsidRPr="00CC6C91">
              <w:rPr>
                <w:rFonts w:eastAsia="Aptos"/>
                <w:color w:val="000000" w:themeColor="text1"/>
                <w:sz w:val="20"/>
                <w:szCs w:val="20"/>
              </w:rPr>
              <w:t>Control</w:t>
            </w:r>
            <w:r w:rsidRPr="00937970">
              <w:rPr>
                <w:rFonts w:eastAsia="Aptos"/>
                <w:color w:val="000000" w:themeColor="text1"/>
                <w:sz w:val="20"/>
                <w:szCs w:val="20"/>
                <w:lang w:val="el-GR"/>
              </w:rPr>
              <w:t xml:space="preserve"> (</w:t>
            </w:r>
            <w:r w:rsidRPr="00CC6C91">
              <w:rPr>
                <w:rFonts w:eastAsia="Aptos"/>
                <w:color w:val="000000" w:themeColor="text1"/>
                <w:sz w:val="20"/>
                <w:szCs w:val="20"/>
              </w:rPr>
              <w:t>RBAC</w:t>
            </w:r>
            <w:r w:rsidRPr="00937970">
              <w:rPr>
                <w:rFonts w:eastAsia="Aptos"/>
                <w:color w:val="000000" w:themeColor="text1"/>
                <w:sz w:val="20"/>
                <w:szCs w:val="20"/>
                <w:lang w:val="el-GR"/>
              </w:rPr>
              <w:t>) με δυνατότητα δημιουργίας πολλαπλών ρόλων διαχείρισης και ανάθεσης λεπτομερών (</w:t>
            </w:r>
            <w:r w:rsidRPr="00CC6C91">
              <w:rPr>
                <w:rFonts w:eastAsia="Aptos"/>
                <w:color w:val="000000" w:themeColor="text1"/>
                <w:sz w:val="20"/>
                <w:szCs w:val="20"/>
              </w:rPr>
              <w:t>granular</w:t>
            </w:r>
            <w:r w:rsidRPr="00937970">
              <w:rPr>
                <w:rFonts w:eastAsia="Aptos"/>
                <w:color w:val="000000" w:themeColor="text1"/>
                <w:sz w:val="20"/>
                <w:szCs w:val="20"/>
                <w:lang w:val="el-GR"/>
              </w:rPr>
              <w:t>) δικαιωμάτων πρόσβασης</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3.5.5</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RADIUS και LDAP.</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3.5.6</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Δυνατότητα ενσωμάτωσης σε ενοποιημένη αρχιτεκτονική ασφάλειας του ίδιου κατασκευαστή με ανταλλαγή </w:t>
            </w:r>
            <w:r w:rsidRPr="00CC6C91">
              <w:rPr>
                <w:rFonts w:eastAsia="Aptos"/>
                <w:color w:val="000000" w:themeColor="text1"/>
                <w:sz w:val="20"/>
                <w:szCs w:val="20"/>
                <w:lang w:val="en-US"/>
              </w:rPr>
              <w:t>telemetry</w:t>
            </w:r>
            <w:r w:rsidRPr="00937970">
              <w:rPr>
                <w:rFonts w:eastAsia="Aptos"/>
                <w:color w:val="000000" w:themeColor="text1"/>
                <w:sz w:val="20"/>
                <w:szCs w:val="20"/>
                <w:lang w:val="el-GR"/>
              </w:rPr>
              <w:t xml:space="preserve"> και </w:t>
            </w:r>
            <w:r w:rsidRPr="00CC6C91">
              <w:rPr>
                <w:rFonts w:eastAsia="Aptos"/>
                <w:color w:val="000000" w:themeColor="text1"/>
                <w:sz w:val="20"/>
                <w:szCs w:val="20"/>
                <w:lang w:val="en-US"/>
              </w:rPr>
              <w:t>security</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events</w:t>
            </w:r>
            <w:r w:rsidRPr="00937970">
              <w:rPr>
                <w:rFonts w:eastAsia="Aptos"/>
                <w:color w:val="000000" w:themeColor="text1"/>
                <w:sz w:val="20"/>
                <w:szCs w:val="20"/>
                <w:lang w:val="el-GR"/>
              </w:rPr>
              <w:t xml:space="preserve"> με κεντρικό σύστημα διαχείρισης και ανάλυσης.</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3.6</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lang w:val="en-US"/>
              </w:rPr>
              <w:t>ΥΠΟΣΤΗΡΙΞΗ</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lastRenderedPageBreak/>
              <w:t>1.</w:t>
            </w:r>
            <w:r w:rsidRPr="00CC6C91">
              <w:rPr>
                <w:rFonts w:eastAsia="Aptos"/>
                <w:b/>
                <w:bCs/>
                <w:color w:val="000000" w:themeColor="text1"/>
                <w:sz w:val="20"/>
                <w:szCs w:val="20"/>
                <w:lang w:val="en-US"/>
              </w:rPr>
              <w:t>3.6.1</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Ο εξοπλισμός θα πρέπει να προσφερθεί με υπηρεσίες υποστήριξης 24</w:t>
            </w:r>
            <w:r w:rsidRPr="00CC6C91">
              <w:rPr>
                <w:rFonts w:eastAsia="Aptos"/>
                <w:color w:val="000000" w:themeColor="text1"/>
                <w:sz w:val="20"/>
                <w:szCs w:val="20"/>
              </w:rPr>
              <w:t>x</w:t>
            </w:r>
            <w:r w:rsidRPr="00937970">
              <w:rPr>
                <w:rFonts w:eastAsia="Aptos"/>
                <w:color w:val="000000" w:themeColor="text1"/>
                <w:sz w:val="20"/>
                <w:szCs w:val="20"/>
                <w:lang w:val="el-GR"/>
              </w:rPr>
              <w:t>7 , διάρκειας τουλάχιστον τριών (3) ετών από την ημερομηνία παράδοσης του συνόλου της λύσης (υλικό και λογισμικό).</w:t>
            </w:r>
          </w:p>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Οι παραπάνω υπηρεσίες θα πρέπει να περιλαμβάνουν:</w:t>
            </w:r>
          </w:p>
          <w:p w:rsidR="001D4D43" w:rsidRPr="00CC6C91" w:rsidRDefault="001D4D43" w:rsidP="00F13E56">
            <w:pPr>
              <w:pStyle w:val="aff1"/>
              <w:numPr>
                <w:ilvl w:val="0"/>
                <w:numId w:val="35"/>
              </w:numPr>
              <w:rPr>
                <w:rFonts w:ascii="Calibri" w:eastAsia="Aptos" w:hAnsi="Calibri" w:cs="Calibri"/>
                <w:color w:val="000000" w:themeColor="text1"/>
              </w:rPr>
            </w:pPr>
            <w:proofErr w:type="spellStart"/>
            <w:r w:rsidRPr="00CC6C91">
              <w:rPr>
                <w:rFonts w:ascii="Calibri" w:eastAsia="Aptos" w:hAnsi="Calibri" w:cs="Calibri"/>
                <w:color w:val="000000" w:themeColor="text1"/>
              </w:rPr>
              <w:t>Τηλεφωνική</w:t>
            </w:r>
            <w:proofErr w:type="spellEnd"/>
            <w:r w:rsidRPr="00CC6C91">
              <w:rPr>
                <w:rFonts w:ascii="Calibri" w:eastAsia="Aptos" w:hAnsi="Calibri" w:cs="Calibri"/>
                <w:color w:val="000000" w:themeColor="text1"/>
              </w:rPr>
              <w:t xml:space="preserve"> υπ</w:t>
            </w:r>
            <w:proofErr w:type="spellStart"/>
            <w:r w:rsidRPr="00CC6C91">
              <w:rPr>
                <w:rFonts w:ascii="Calibri" w:eastAsia="Aptos" w:hAnsi="Calibri" w:cs="Calibri"/>
                <w:color w:val="000000" w:themeColor="text1"/>
              </w:rPr>
              <w:t>οστήριξη</w:t>
            </w:r>
            <w:proofErr w:type="spellEnd"/>
            <w:r w:rsidRPr="00CC6C91">
              <w:rPr>
                <w:rFonts w:ascii="Calibri" w:eastAsia="Aptos" w:hAnsi="Calibri" w:cs="Calibri"/>
                <w:color w:val="000000" w:themeColor="text1"/>
              </w:rPr>
              <w:t xml:space="preserve"> 24</w:t>
            </w:r>
            <w:r w:rsidRPr="00CC6C91">
              <w:rPr>
                <w:rFonts w:ascii="Calibri" w:eastAsia="Aptos" w:hAnsi="Calibri" w:cs="Calibri"/>
                <w:color w:val="000000" w:themeColor="text1"/>
                <w:lang w:val="en-GB"/>
              </w:rPr>
              <w:t>x</w:t>
            </w:r>
            <w:r w:rsidRPr="00CC6C91">
              <w:rPr>
                <w:rFonts w:ascii="Calibri" w:eastAsia="Aptos" w:hAnsi="Calibri" w:cs="Calibri"/>
                <w:color w:val="000000" w:themeColor="text1"/>
              </w:rPr>
              <w:t>7</w:t>
            </w:r>
          </w:p>
          <w:p w:rsidR="001D4D43" w:rsidRPr="00937970" w:rsidRDefault="001D4D43" w:rsidP="00F13E56">
            <w:pPr>
              <w:pStyle w:val="aff1"/>
              <w:numPr>
                <w:ilvl w:val="0"/>
                <w:numId w:val="35"/>
              </w:numPr>
              <w:rPr>
                <w:rFonts w:ascii="Calibri" w:eastAsia="Aptos" w:hAnsi="Calibri" w:cs="Calibri"/>
                <w:color w:val="000000" w:themeColor="text1"/>
                <w:lang w:val="el-GR"/>
              </w:rPr>
            </w:pPr>
            <w:r w:rsidRPr="00937970">
              <w:rPr>
                <w:rFonts w:ascii="Calibri" w:eastAsia="Aptos" w:hAnsi="Calibri" w:cs="Calibri"/>
                <w:color w:val="000000" w:themeColor="text1"/>
                <w:lang w:val="el-GR"/>
              </w:rPr>
              <w:t>Δυνατότητα επίλυσης τεχνικών προβλημάτων μέσω δημιουργίας καρτέλας / ερωτημάτων τεχνικής υποστήριξης (</w:t>
            </w:r>
            <w:r w:rsidRPr="00CC6C91">
              <w:rPr>
                <w:rFonts w:ascii="Calibri" w:eastAsia="Aptos" w:hAnsi="Calibri" w:cs="Calibri"/>
                <w:color w:val="000000" w:themeColor="text1"/>
              </w:rPr>
              <w:t>ticket</w:t>
            </w:r>
            <w:r w:rsidRPr="00937970">
              <w:rPr>
                <w:rFonts w:ascii="Calibri" w:eastAsia="Aptos" w:hAnsi="Calibri" w:cs="Calibri"/>
                <w:color w:val="000000" w:themeColor="text1"/>
                <w:lang w:val="el-GR"/>
              </w:rPr>
              <w:t>)</w:t>
            </w:r>
          </w:p>
          <w:p w:rsidR="001D4D43" w:rsidRPr="00937970" w:rsidRDefault="001D4D43" w:rsidP="00F13E56">
            <w:pPr>
              <w:pStyle w:val="aff1"/>
              <w:numPr>
                <w:ilvl w:val="0"/>
                <w:numId w:val="35"/>
              </w:numPr>
              <w:rPr>
                <w:rFonts w:ascii="Calibri" w:eastAsia="Aptos" w:hAnsi="Calibri" w:cs="Calibri"/>
                <w:lang w:val="el-GR"/>
              </w:rPr>
            </w:pPr>
            <w:r w:rsidRPr="00937970">
              <w:rPr>
                <w:rFonts w:ascii="Calibri" w:eastAsia="Aptos" w:hAnsi="Calibri" w:cs="Calibri"/>
                <w:lang w:val="el-GR"/>
              </w:rPr>
              <w:t>Αντικατάσταση του εξοπλισμού σε περίπτωση βλάβης εντός της επόμενης εργάσιμης ημέρας</w:t>
            </w:r>
          </w:p>
          <w:p w:rsidR="001D4D43" w:rsidRPr="00937970" w:rsidRDefault="001D4D43" w:rsidP="00F13E56">
            <w:pPr>
              <w:pStyle w:val="aff1"/>
              <w:numPr>
                <w:ilvl w:val="0"/>
                <w:numId w:val="35"/>
              </w:numPr>
              <w:rPr>
                <w:rFonts w:ascii="Calibri" w:eastAsia="Aptos" w:hAnsi="Calibri" w:cs="Calibri"/>
                <w:color w:val="000000" w:themeColor="text1"/>
                <w:lang w:val="el-GR"/>
              </w:rPr>
            </w:pPr>
            <w:r w:rsidRPr="00937970">
              <w:rPr>
                <w:rFonts w:ascii="Calibri" w:eastAsia="Aptos" w:hAnsi="Calibri" w:cs="Calibri"/>
                <w:color w:val="000000" w:themeColor="text1"/>
                <w:lang w:val="el-GR"/>
              </w:rPr>
              <w:t>Τεχνική υποστήριξη και ανταλλακτικά στο εξουσιοδοτημένο επισκευαστικό κέντρο του κατασκευαστή</w:t>
            </w:r>
          </w:p>
          <w:p w:rsidR="001D4D43" w:rsidRPr="00937970" w:rsidRDefault="001D4D43" w:rsidP="00F13E56">
            <w:pPr>
              <w:spacing w:after="0"/>
              <w:rPr>
                <w:rFonts w:eastAsia="Aptos"/>
                <w:color w:val="000000" w:themeColor="text1"/>
                <w:sz w:val="20"/>
                <w:szCs w:val="20"/>
                <w:lang w:val="el-GR"/>
              </w:rPr>
            </w:pP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3.6.2</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Θα πρέπει να προσφερθούν όλες οι άδειες χρήσης που απαιτούνται για την υποστήριξη των υπηρεσίας ασφάλειας που περιγράφονται στον εν λόγω πίνακα, διάρκειας τουλάχιστον τριών (3) ετών από την ημερομηνία παράδοσης του συνόλου της λύσης.</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1.</w:t>
            </w:r>
            <w:r w:rsidRPr="00CC6C91">
              <w:rPr>
                <w:rFonts w:eastAsia="Aptos"/>
                <w:b/>
                <w:bCs/>
                <w:color w:val="000000" w:themeColor="text1"/>
                <w:sz w:val="20"/>
                <w:szCs w:val="20"/>
                <w:lang w:val="en-US"/>
              </w:rPr>
              <w:t>3.6.3</w:t>
            </w:r>
          </w:p>
        </w:tc>
        <w:tc>
          <w:tcPr>
            <w:tcW w:w="54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Ο προσφερόμενος εξοπλισμός θα πρέπει να ενημερώνεται αυτόματα, μέσω αντίστοιχης λειτουργίας του γραφικού περιβάλλοντος διαχείρισης της λύσης, μέσω διαδικτύου και καθ’ όλο το 24ωρο, με ανανεωμένες εκδόσεις όλων των παρεχόμενων υποσυστημάτων ανίχνευσης, προστασίας και λοιπών λειτουργιών</w:t>
            </w:r>
          </w:p>
        </w:tc>
        <w:tc>
          <w:tcPr>
            <w:tcW w:w="12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bl>
    <w:p w:rsidR="001D4D43" w:rsidRPr="00CC6C91" w:rsidRDefault="001D4D43" w:rsidP="001D4D43">
      <w:pPr>
        <w:spacing w:line="278" w:lineRule="auto"/>
        <w:rPr>
          <w:rFonts w:eastAsia="Aptos"/>
          <w:b/>
          <w:bCs/>
          <w:color w:val="000000" w:themeColor="text1"/>
          <w:sz w:val="20"/>
          <w:szCs w:val="20"/>
        </w:rPr>
      </w:pPr>
    </w:p>
    <w:p w:rsidR="001D4D43" w:rsidRPr="00937970" w:rsidRDefault="001D4D43" w:rsidP="001D4D43">
      <w:pPr>
        <w:pStyle w:val="2"/>
        <w:rPr>
          <w:rFonts w:eastAsia="Aptos"/>
        </w:rPr>
      </w:pPr>
      <w:bookmarkStart w:id="17" w:name="_Toc227649776"/>
      <w:bookmarkStart w:id="18" w:name="_Toc227749059"/>
      <w:bookmarkStart w:id="19" w:name="_Toc229989306"/>
      <w:proofErr w:type="spellStart"/>
      <w:r w:rsidRPr="00937970">
        <w:rPr>
          <w:rFonts w:eastAsia="Aptos"/>
        </w:rPr>
        <w:t>Είδος</w:t>
      </w:r>
      <w:proofErr w:type="spellEnd"/>
      <w:r w:rsidRPr="00937970">
        <w:rPr>
          <w:rFonts w:eastAsia="Aptos"/>
        </w:rPr>
        <w:t xml:space="preserve"> 2. </w:t>
      </w:r>
      <w:proofErr w:type="spellStart"/>
      <w:r w:rsidRPr="00937970">
        <w:rPr>
          <w:rFonts w:eastAsia="Aptos"/>
        </w:rPr>
        <w:t>Συσκευές</w:t>
      </w:r>
      <w:proofErr w:type="spellEnd"/>
      <w:r w:rsidRPr="00937970">
        <w:rPr>
          <w:rFonts w:eastAsia="Aptos"/>
        </w:rPr>
        <w:t xml:space="preserve"> </w:t>
      </w:r>
      <w:proofErr w:type="spellStart"/>
      <w:r w:rsidRPr="00937970">
        <w:rPr>
          <w:rFonts w:eastAsia="Aptos"/>
        </w:rPr>
        <w:t>Προστ</w:t>
      </w:r>
      <w:proofErr w:type="spellEnd"/>
      <w:r w:rsidRPr="00937970">
        <w:rPr>
          <w:rFonts w:eastAsia="Aptos"/>
        </w:rPr>
        <w:t xml:space="preserve">ασίας </w:t>
      </w:r>
      <w:proofErr w:type="spellStart"/>
      <w:r w:rsidRPr="00937970">
        <w:rPr>
          <w:rFonts w:eastAsia="Aptos"/>
        </w:rPr>
        <w:t>Δι</w:t>
      </w:r>
      <w:proofErr w:type="spellEnd"/>
      <w:r w:rsidRPr="00937970">
        <w:rPr>
          <w:rFonts w:eastAsia="Aptos"/>
        </w:rPr>
        <w:t xml:space="preserve">αδικτυακών </w:t>
      </w:r>
      <w:proofErr w:type="spellStart"/>
      <w:r w:rsidRPr="00937970">
        <w:rPr>
          <w:rFonts w:eastAsia="Aptos"/>
        </w:rPr>
        <w:t>Εφ</w:t>
      </w:r>
      <w:proofErr w:type="spellEnd"/>
      <w:r w:rsidRPr="00937970">
        <w:rPr>
          <w:rFonts w:eastAsia="Aptos"/>
        </w:rPr>
        <w:t>αρμογών</w:t>
      </w:r>
      <w:bookmarkEnd w:id="17"/>
      <w:bookmarkEnd w:id="18"/>
      <w:bookmarkEnd w:id="19"/>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Αντικείμενο &amp; Σκοπός : </w:t>
      </w:r>
      <w:r w:rsidRPr="00937970">
        <w:rPr>
          <w:rFonts w:eastAsia="Aptos"/>
          <w:color w:val="000000" w:themeColor="text1"/>
          <w:sz w:val="20"/>
          <w:szCs w:val="20"/>
          <w:lang w:val="el-GR"/>
        </w:rPr>
        <w:t>Σκοπός της προμήθειας είναι η θωράκιση των διαδικτυακών πυλών και εφαρμογών του Φορέα μέσω μιας εξειδικευμένης συσκευής προστασίας (</w:t>
      </w:r>
      <w:r w:rsidRPr="00CC6C91">
        <w:rPr>
          <w:rFonts w:eastAsia="Aptos"/>
          <w:b/>
          <w:bCs/>
          <w:color w:val="000000" w:themeColor="text1"/>
          <w:sz w:val="20"/>
          <w:szCs w:val="20"/>
        </w:rPr>
        <w:t>Web</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Application</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Firewall</w:t>
      </w:r>
      <w:r w:rsidRPr="00937970">
        <w:rPr>
          <w:rFonts w:eastAsia="Aptos"/>
          <w:b/>
          <w:bCs/>
          <w:color w:val="000000" w:themeColor="text1"/>
          <w:sz w:val="20"/>
          <w:szCs w:val="20"/>
          <w:lang w:val="el-GR"/>
        </w:rPr>
        <w:t xml:space="preserve"> - </w:t>
      </w:r>
      <w:r w:rsidRPr="00CC6C91">
        <w:rPr>
          <w:rFonts w:eastAsia="Aptos"/>
          <w:b/>
          <w:bCs/>
          <w:color w:val="000000" w:themeColor="text1"/>
          <w:sz w:val="20"/>
          <w:szCs w:val="20"/>
        </w:rPr>
        <w:t>WAF</w:t>
      </w:r>
      <w:r w:rsidRPr="00937970">
        <w:rPr>
          <w:rFonts w:eastAsia="Aptos"/>
          <w:color w:val="000000" w:themeColor="text1"/>
          <w:sz w:val="20"/>
          <w:szCs w:val="20"/>
          <w:lang w:val="el-GR"/>
        </w:rPr>
        <w:t>), η οποία θα παρέχει προηγμένη ασφάλεια σε επίπεδο εφαρμογής (</w:t>
      </w:r>
      <w:r w:rsidRPr="00CC6C91">
        <w:rPr>
          <w:rFonts w:eastAsia="Aptos"/>
          <w:color w:val="000000" w:themeColor="text1"/>
          <w:sz w:val="20"/>
          <w:szCs w:val="20"/>
        </w:rPr>
        <w:t>Layer</w:t>
      </w:r>
      <w:r w:rsidRPr="00937970">
        <w:rPr>
          <w:rFonts w:eastAsia="Aptos"/>
          <w:color w:val="000000" w:themeColor="text1"/>
          <w:sz w:val="20"/>
          <w:szCs w:val="20"/>
          <w:lang w:val="el-GR"/>
        </w:rPr>
        <w:t xml:space="preserve"> 7). Η προμήθεια αποσκοπεί στην έγκαιρη ανίχνευση και αποτροπή εξειδικευμένων </w:t>
      </w:r>
      <w:proofErr w:type="spellStart"/>
      <w:r w:rsidRPr="00937970">
        <w:rPr>
          <w:rFonts w:eastAsia="Aptos"/>
          <w:color w:val="000000" w:themeColor="text1"/>
          <w:sz w:val="20"/>
          <w:szCs w:val="20"/>
          <w:lang w:val="el-GR"/>
        </w:rPr>
        <w:t>κυβερνοεπιθέσεων</w:t>
      </w:r>
      <w:proofErr w:type="spellEnd"/>
      <w:r w:rsidRPr="00937970">
        <w:rPr>
          <w:rFonts w:eastAsia="Aptos"/>
          <w:color w:val="000000" w:themeColor="text1"/>
          <w:sz w:val="20"/>
          <w:szCs w:val="20"/>
          <w:lang w:val="el-GR"/>
        </w:rPr>
        <w:t xml:space="preserve">, όπως αυτές που περιγράφονται στο πρότυπο </w:t>
      </w:r>
      <w:r w:rsidRPr="00CC6C91">
        <w:rPr>
          <w:rFonts w:eastAsia="Aptos"/>
          <w:b/>
          <w:bCs/>
          <w:color w:val="000000" w:themeColor="text1"/>
          <w:sz w:val="20"/>
          <w:szCs w:val="20"/>
        </w:rPr>
        <w:t>OWASP</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Top</w:t>
      </w:r>
      <w:r w:rsidRPr="00937970">
        <w:rPr>
          <w:rFonts w:eastAsia="Aptos"/>
          <w:b/>
          <w:bCs/>
          <w:color w:val="000000" w:themeColor="text1"/>
          <w:sz w:val="20"/>
          <w:szCs w:val="20"/>
          <w:lang w:val="el-GR"/>
        </w:rPr>
        <w:t xml:space="preserve"> 10</w:t>
      </w:r>
      <w:r w:rsidRPr="00937970">
        <w:rPr>
          <w:rFonts w:eastAsia="Aptos"/>
          <w:color w:val="000000" w:themeColor="text1"/>
          <w:sz w:val="20"/>
          <w:szCs w:val="20"/>
          <w:lang w:val="el-GR"/>
        </w:rPr>
        <w:t xml:space="preserve"> (π.χ. </w:t>
      </w:r>
      <w:r w:rsidRPr="00CC6C91">
        <w:rPr>
          <w:rFonts w:eastAsia="Aptos"/>
          <w:color w:val="000000" w:themeColor="text1"/>
          <w:sz w:val="20"/>
          <w:szCs w:val="20"/>
        </w:rPr>
        <w:t>SQL</w:t>
      </w:r>
      <w:r w:rsidRPr="00937970">
        <w:rPr>
          <w:rFonts w:eastAsia="Aptos"/>
          <w:color w:val="000000" w:themeColor="text1"/>
          <w:sz w:val="20"/>
          <w:szCs w:val="20"/>
          <w:lang w:val="el-GR"/>
        </w:rPr>
        <w:t xml:space="preserve"> </w:t>
      </w:r>
      <w:r w:rsidRPr="00CC6C91">
        <w:rPr>
          <w:rFonts w:eastAsia="Aptos"/>
          <w:color w:val="000000" w:themeColor="text1"/>
          <w:sz w:val="20"/>
          <w:szCs w:val="20"/>
        </w:rPr>
        <w:t>injection</w:t>
      </w:r>
      <w:r w:rsidRPr="00937970">
        <w:rPr>
          <w:rFonts w:eastAsia="Aptos"/>
          <w:color w:val="000000" w:themeColor="text1"/>
          <w:sz w:val="20"/>
          <w:szCs w:val="20"/>
          <w:lang w:val="el-GR"/>
        </w:rPr>
        <w:t xml:space="preserve">, </w:t>
      </w:r>
      <w:r w:rsidRPr="00CC6C91">
        <w:rPr>
          <w:rFonts w:eastAsia="Aptos"/>
          <w:color w:val="000000" w:themeColor="text1"/>
          <w:sz w:val="20"/>
          <w:szCs w:val="20"/>
        </w:rPr>
        <w:t>Cross</w:t>
      </w:r>
      <w:r w:rsidRPr="00937970">
        <w:rPr>
          <w:rFonts w:eastAsia="Aptos"/>
          <w:color w:val="000000" w:themeColor="text1"/>
          <w:sz w:val="20"/>
          <w:szCs w:val="20"/>
          <w:lang w:val="el-GR"/>
        </w:rPr>
        <w:t>-</w:t>
      </w:r>
      <w:r w:rsidRPr="00CC6C91">
        <w:rPr>
          <w:rFonts w:eastAsia="Aptos"/>
          <w:color w:val="000000" w:themeColor="text1"/>
          <w:sz w:val="20"/>
          <w:szCs w:val="20"/>
        </w:rPr>
        <w:t>Site</w:t>
      </w:r>
      <w:r w:rsidRPr="00937970">
        <w:rPr>
          <w:rFonts w:eastAsia="Aptos"/>
          <w:color w:val="000000" w:themeColor="text1"/>
          <w:sz w:val="20"/>
          <w:szCs w:val="20"/>
          <w:lang w:val="el-GR"/>
        </w:rPr>
        <w:t xml:space="preserve"> </w:t>
      </w:r>
      <w:r w:rsidRPr="00CC6C91">
        <w:rPr>
          <w:rFonts w:eastAsia="Aptos"/>
          <w:color w:val="000000" w:themeColor="text1"/>
          <w:sz w:val="20"/>
          <w:szCs w:val="20"/>
        </w:rPr>
        <w:t>Scripting</w:t>
      </w:r>
      <w:r w:rsidRPr="00937970">
        <w:rPr>
          <w:rFonts w:eastAsia="Aptos"/>
          <w:color w:val="000000" w:themeColor="text1"/>
          <w:sz w:val="20"/>
          <w:szCs w:val="20"/>
          <w:lang w:val="el-GR"/>
        </w:rPr>
        <w:t>), καθώς και στην προστασία από κακόβουλα αυτοματοποιημένα προγράμματα (</w:t>
      </w:r>
      <w:r w:rsidRPr="00CC6C91">
        <w:rPr>
          <w:rFonts w:eastAsia="Aptos"/>
          <w:b/>
          <w:bCs/>
          <w:color w:val="000000" w:themeColor="text1"/>
          <w:sz w:val="20"/>
          <w:szCs w:val="20"/>
        </w:rPr>
        <w:t>Bot</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Mitigation</w:t>
      </w:r>
      <w:r w:rsidRPr="00937970">
        <w:rPr>
          <w:rFonts w:eastAsia="Aptos"/>
          <w:color w:val="000000" w:themeColor="text1"/>
          <w:sz w:val="20"/>
          <w:szCs w:val="20"/>
          <w:lang w:val="el-GR"/>
        </w:rPr>
        <w:t>) και επιθέσεις άρνησης υπηρεσίας (</w:t>
      </w:r>
      <w:r w:rsidRPr="00CC6C91">
        <w:rPr>
          <w:rFonts w:eastAsia="Aptos"/>
          <w:b/>
          <w:bCs/>
          <w:color w:val="000000" w:themeColor="text1"/>
          <w:sz w:val="20"/>
          <w:szCs w:val="20"/>
        </w:rPr>
        <w:t>DDoS</w:t>
      </w:r>
      <w:r w:rsidRPr="00937970">
        <w:rPr>
          <w:rFonts w:eastAsia="Aptos"/>
          <w:color w:val="000000" w:themeColor="text1"/>
          <w:sz w:val="20"/>
          <w:szCs w:val="20"/>
          <w:lang w:val="el-GR"/>
        </w:rPr>
        <w:t xml:space="preserve">) στο επίπεδο της εφαρμογής. Έτσι διασφαλίζεται η ακεραιότητα των δεδομένων και η συνεχής διαθεσιμότητα των ψηφιακών υπηρεσιών, προσφέροντας παράλληλα πλήρη ορατότητα και αναλυτική καταγραφή των συμβάντων ασφαλείας. </w:t>
      </w:r>
    </w:p>
    <w:p w:rsidR="001D4D43" w:rsidRPr="00937970" w:rsidRDefault="001D4D43" w:rsidP="001D4D43">
      <w:pPr>
        <w:pStyle w:val="2"/>
        <w:rPr>
          <w:rFonts w:eastAsia="Aptos"/>
          <w:color w:val="1F3864" w:themeColor="accent1" w:themeShade="80"/>
          <w:lang w:val="el-GR"/>
        </w:rPr>
      </w:pPr>
      <w:bookmarkStart w:id="20" w:name="_Toc227649777"/>
      <w:bookmarkStart w:id="21" w:name="_Toc227749060"/>
      <w:bookmarkStart w:id="22" w:name="_Toc229989307"/>
      <w:r w:rsidRPr="00937970">
        <w:rPr>
          <w:rFonts w:eastAsia="Aptos"/>
          <w:color w:val="1F3864" w:themeColor="accent1" w:themeShade="80"/>
          <w:lang w:val="el-GR"/>
        </w:rPr>
        <w:t>2.1. Τείχος Προστασίας Εφαρμογών Ιστού</w:t>
      </w:r>
      <w:bookmarkEnd w:id="20"/>
      <w:bookmarkEnd w:id="21"/>
      <w:bookmarkEnd w:id="22"/>
      <w:r w:rsidRPr="00937970">
        <w:rPr>
          <w:rFonts w:eastAsia="Aptos"/>
          <w:color w:val="1F3864" w:themeColor="accent1" w:themeShade="80"/>
          <w:lang w:val="el-GR"/>
        </w:rPr>
        <w:t xml:space="preserve"> </w:t>
      </w:r>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Αριθμός Τεμαχίων:</w:t>
      </w:r>
      <w:r w:rsidRPr="00937970">
        <w:rPr>
          <w:rFonts w:eastAsia="Aptos"/>
          <w:color w:val="000000" w:themeColor="text1"/>
          <w:sz w:val="20"/>
          <w:szCs w:val="20"/>
          <w:lang w:val="el-GR"/>
        </w:rPr>
        <w:t xml:space="preserve"> </w:t>
      </w:r>
      <w:r w:rsidRPr="00937970">
        <w:rPr>
          <w:rFonts w:eastAsia="Aptos"/>
          <w:b/>
          <w:bCs/>
          <w:color w:val="000000" w:themeColor="text1"/>
          <w:sz w:val="20"/>
          <w:szCs w:val="20"/>
          <w:lang w:val="el-GR"/>
        </w:rPr>
        <w:t>1</w:t>
      </w:r>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Προϋπολογισμός: 33.064,51 € χωρίς ΦΠΑ/ τεμάχιο,  33.064,51 € συνολικά χωρίς ΦΠΑ, 40.999,99 € συνολικά με ΦΠΑ</w:t>
      </w:r>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Σύντομη περιγραφή: </w:t>
      </w:r>
      <w:r w:rsidRPr="00937970">
        <w:rPr>
          <w:rFonts w:eastAsia="Aptos"/>
          <w:color w:val="000000" w:themeColor="text1"/>
          <w:sz w:val="20"/>
          <w:szCs w:val="20"/>
          <w:lang w:val="el-GR"/>
        </w:rPr>
        <w:t xml:space="preserve">1  συσκευή </w:t>
      </w:r>
      <w:r w:rsidRPr="00CC6C91">
        <w:rPr>
          <w:rFonts w:eastAsia="Aptos"/>
          <w:color w:val="000000" w:themeColor="text1"/>
          <w:sz w:val="20"/>
          <w:szCs w:val="20"/>
          <w:lang w:val="en-US"/>
        </w:rPr>
        <w:t>WAF</w:t>
      </w:r>
      <w:r w:rsidRPr="00937970">
        <w:rPr>
          <w:rFonts w:eastAsia="Aptos"/>
          <w:color w:val="000000" w:themeColor="text1"/>
          <w:sz w:val="20"/>
          <w:szCs w:val="20"/>
          <w:lang w:val="el-GR"/>
        </w:rPr>
        <w:t xml:space="preserve">  με δυνατότητα </w:t>
      </w:r>
      <w:r w:rsidRPr="00CC6C91">
        <w:rPr>
          <w:rFonts w:eastAsia="Aptos"/>
          <w:color w:val="000000" w:themeColor="text1"/>
          <w:sz w:val="20"/>
          <w:szCs w:val="20"/>
          <w:lang w:val="en-US"/>
        </w:rPr>
        <w:t>HTTP</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inspection</w:t>
      </w:r>
      <w:r w:rsidRPr="00937970">
        <w:rPr>
          <w:rFonts w:eastAsia="Aptos"/>
          <w:color w:val="000000" w:themeColor="text1"/>
          <w:sz w:val="20"/>
          <w:szCs w:val="20"/>
          <w:lang w:val="el-GR"/>
        </w:rPr>
        <w:t xml:space="preserve"> ≥ 1 </w:t>
      </w:r>
      <w:r w:rsidRPr="00CC6C91">
        <w:rPr>
          <w:rFonts w:eastAsia="Aptos"/>
          <w:color w:val="000000" w:themeColor="text1"/>
          <w:sz w:val="20"/>
          <w:szCs w:val="20"/>
        </w:rPr>
        <w:t>Gbps</w:t>
      </w:r>
      <w:r w:rsidRPr="00937970">
        <w:rPr>
          <w:rFonts w:eastAsia="Aptos"/>
          <w:color w:val="000000" w:themeColor="text1"/>
          <w:sz w:val="20"/>
          <w:szCs w:val="20"/>
          <w:lang w:val="el-GR"/>
        </w:rPr>
        <w:t xml:space="preserve">  και 3 έτη εγγύηση</w:t>
      </w:r>
      <w:r w:rsidRPr="00937970">
        <w:rPr>
          <w:rFonts w:eastAsia="Aptos"/>
          <w:b/>
          <w:bCs/>
          <w:color w:val="000000" w:themeColor="text1"/>
          <w:sz w:val="20"/>
          <w:szCs w:val="20"/>
          <w:lang w:val="el-GR"/>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34"/>
        <w:gridCol w:w="4386"/>
        <w:gridCol w:w="1121"/>
        <w:gridCol w:w="1218"/>
        <w:gridCol w:w="1483"/>
      </w:tblGrid>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lastRenderedPageBreak/>
              <w:t>Α/Α</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ΠΡΟΔΙΑΓΡΑΦΗ</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ΑΠΑΙΤΗΣΗ</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ΑΠΑΝΤΗΣΗ</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ΠΑΡΑΠΟΜΠΗ</w:t>
            </w: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10196D" w:rsidRDefault="001D4D43" w:rsidP="00F13E56">
            <w:pPr>
              <w:spacing w:line="278" w:lineRule="auto"/>
              <w:jc w:val="center"/>
              <w:rPr>
                <w:rFonts w:eastAsia="Aptos"/>
                <w:color w:val="000000" w:themeColor="text1"/>
                <w:sz w:val="20"/>
                <w:szCs w:val="20"/>
                <w:lang w:val="el-GR"/>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Pr>
                <w:rFonts w:eastAsia="Aptos"/>
                <w:b/>
                <w:bCs/>
                <w:color w:val="000000" w:themeColor="text1"/>
                <w:sz w:val="20"/>
                <w:szCs w:val="20"/>
                <w:lang w:val="el-GR"/>
              </w:rPr>
              <w:t>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ΓΕΝΙΚΑ ΧΑΡΑΚΤΗΡΙΣΤΙΚΑ</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10196D" w:rsidRDefault="001D4D43" w:rsidP="00F13E56">
            <w:pPr>
              <w:spacing w:line="278" w:lineRule="auto"/>
              <w:jc w:val="center"/>
              <w:rPr>
                <w:rFonts w:eastAsia="Aptos"/>
                <w:color w:val="000000" w:themeColor="text1"/>
                <w:sz w:val="20"/>
                <w:szCs w:val="20"/>
                <w:lang w:val="el-GR"/>
              </w:rPr>
            </w:pPr>
            <w:r w:rsidRPr="00CC6C91">
              <w:rPr>
                <w:rFonts w:eastAsia="Aptos"/>
                <w:b/>
                <w:bCs/>
                <w:color w:val="000000" w:themeColor="text1"/>
                <w:sz w:val="20"/>
                <w:szCs w:val="20"/>
              </w:rPr>
              <w:t>2.</w:t>
            </w:r>
            <w:r w:rsidRPr="00CC6C91">
              <w:rPr>
                <w:rFonts w:eastAsia="Aptos"/>
                <w:b/>
                <w:bCs/>
                <w:color w:val="000000" w:themeColor="text1"/>
                <w:sz w:val="20"/>
                <w:szCs w:val="20"/>
                <w:lang w:val="en-US"/>
              </w:rPr>
              <w:t>1.1</w:t>
            </w:r>
            <w:r>
              <w:rPr>
                <w:rFonts w:eastAsia="Aptos"/>
                <w:b/>
                <w:bCs/>
                <w:color w:val="000000" w:themeColor="text1"/>
                <w:sz w:val="20"/>
                <w:szCs w:val="20"/>
                <w:lang w:val="el-GR"/>
              </w:rPr>
              <w:t>.1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Να αναφερθεί ο κατασκευαστής και το μοντέλο</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Απα</w:t>
            </w:r>
            <w:proofErr w:type="spellStart"/>
            <w:r w:rsidRPr="00CC6C91">
              <w:rPr>
                <w:rFonts w:eastAsia="Aptos"/>
                <w:color w:val="000000" w:themeColor="text1"/>
                <w:sz w:val="20"/>
                <w:szCs w:val="20"/>
              </w:rPr>
              <w:t>ιτούμενος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τεμ</w:t>
            </w:r>
            <w:proofErr w:type="spellEnd"/>
            <w:r w:rsidRPr="00CC6C91">
              <w:rPr>
                <w:rFonts w:eastAsia="Aptos"/>
                <w:color w:val="000000" w:themeColor="text1"/>
                <w:sz w:val="20"/>
                <w:szCs w:val="20"/>
              </w:rPr>
              <w:t>αχίων</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 1</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Η λύση θα πρέπει να προσφερθεί ως φυσική μηχανή.</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Η προσφερόμενη λύση θα πρέπει να συνοδεύεται από τυχόν άδειες προκειμένου να επιτευχθεί η ζητούμενη λειτουργικότητα.</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5</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Μέγιστος υποστηριζόμενος αποθηκευτικός χώρος(</w:t>
            </w:r>
            <w:r w:rsidRPr="00CC6C91">
              <w:rPr>
                <w:rFonts w:eastAsia="Aptos"/>
                <w:color w:val="000000" w:themeColor="text1"/>
                <w:sz w:val="20"/>
                <w:szCs w:val="20"/>
              </w:rPr>
              <w:t>SSD</w:t>
            </w:r>
            <w:r w:rsidRPr="00937970">
              <w:rPr>
                <w:rFonts w:eastAsia="Aptos"/>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 480 GΒ</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6</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οστηριζόμενες</w:t>
            </w:r>
            <w:proofErr w:type="spellEnd"/>
            <w:r w:rsidRPr="00CC6C91">
              <w:rPr>
                <w:rFonts w:eastAsia="Aptos"/>
                <w:color w:val="000000" w:themeColor="text1"/>
                <w:sz w:val="20"/>
                <w:szCs w:val="20"/>
              </w:rPr>
              <w:t xml:space="preserve"> π</w:t>
            </w:r>
            <w:proofErr w:type="spellStart"/>
            <w:r w:rsidRPr="00CC6C91">
              <w:rPr>
                <w:rFonts w:eastAsia="Aptos"/>
                <w:color w:val="000000" w:themeColor="text1"/>
                <w:sz w:val="20"/>
                <w:szCs w:val="20"/>
              </w:rPr>
              <w:t>όρτες</w:t>
            </w:r>
            <w:proofErr w:type="spellEnd"/>
            <w:r w:rsidRPr="00CC6C91">
              <w:rPr>
                <w:rFonts w:eastAsia="Aptos"/>
                <w:color w:val="000000" w:themeColor="text1"/>
                <w:sz w:val="20"/>
                <w:szCs w:val="20"/>
              </w:rPr>
              <w:t xml:space="preserve"> 10/100/1000 RJ45.</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 4</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7</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οστηριζόμενες</w:t>
            </w:r>
            <w:proofErr w:type="spellEnd"/>
            <w:r w:rsidRPr="00CC6C91">
              <w:rPr>
                <w:rFonts w:eastAsia="Aptos"/>
                <w:color w:val="000000" w:themeColor="text1"/>
                <w:sz w:val="20"/>
                <w:szCs w:val="20"/>
              </w:rPr>
              <w:t xml:space="preserve"> π</w:t>
            </w:r>
            <w:proofErr w:type="spellStart"/>
            <w:r w:rsidRPr="00CC6C91">
              <w:rPr>
                <w:rFonts w:eastAsia="Aptos"/>
                <w:color w:val="000000" w:themeColor="text1"/>
                <w:sz w:val="20"/>
                <w:szCs w:val="20"/>
              </w:rPr>
              <w:t>όρτες</w:t>
            </w:r>
            <w:proofErr w:type="spellEnd"/>
            <w:r w:rsidRPr="00CC6C91">
              <w:rPr>
                <w:rFonts w:eastAsia="Aptos"/>
                <w:color w:val="000000" w:themeColor="text1"/>
                <w:sz w:val="20"/>
                <w:szCs w:val="20"/>
              </w:rPr>
              <w:t xml:space="preserve"> GE SFP.</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 4</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8</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bypass π</w:t>
            </w:r>
            <w:proofErr w:type="spellStart"/>
            <w:r w:rsidRPr="00CC6C91">
              <w:rPr>
                <w:rFonts w:eastAsia="Aptos"/>
                <w:color w:val="000000" w:themeColor="text1"/>
                <w:sz w:val="20"/>
                <w:szCs w:val="20"/>
              </w:rPr>
              <w:t>ορτών</w:t>
            </w:r>
            <w:proofErr w:type="spellEnd"/>
            <w:r w:rsidRPr="00CC6C91">
              <w:rPr>
                <w:rFonts w:eastAsia="Aptos"/>
                <w:color w:val="000000" w:themeColor="text1"/>
                <w:sz w:val="20"/>
                <w:szCs w:val="20"/>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9</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υψηλής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δι</w:t>
            </w:r>
            <w:proofErr w:type="spellEnd"/>
            <w:r w:rsidRPr="00CC6C91">
              <w:rPr>
                <w:rFonts w:eastAsia="Aptos"/>
                <w:color w:val="000000" w:themeColor="text1"/>
                <w:sz w:val="20"/>
                <w:szCs w:val="20"/>
              </w:rPr>
              <w:t>αθεσιμότητας.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10</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Υποστήριξη διπλού τροφοδοτικού(</w:t>
            </w:r>
            <w:r w:rsidRPr="00CC6C91">
              <w:rPr>
                <w:rFonts w:eastAsia="Aptos"/>
                <w:color w:val="000000" w:themeColor="text1"/>
                <w:sz w:val="20"/>
                <w:szCs w:val="20"/>
              </w:rPr>
              <w:t>Hot</w:t>
            </w:r>
            <w:r w:rsidRPr="00937970">
              <w:rPr>
                <w:rFonts w:eastAsia="Aptos"/>
                <w:color w:val="000000" w:themeColor="text1"/>
                <w:sz w:val="20"/>
                <w:szCs w:val="20"/>
                <w:lang w:val="el-GR"/>
              </w:rPr>
              <w:t xml:space="preserve"> </w:t>
            </w:r>
            <w:r w:rsidRPr="00CC6C91">
              <w:rPr>
                <w:rFonts w:eastAsia="Aptos"/>
                <w:color w:val="000000" w:themeColor="text1"/>
                <w:sz w:val="20"/>
                <w:szCs w:val="20"/>
              </w:rPr>
              <w:t>Swap</w:t>
            </w:r>
            <w:r w:rsidRPr="00937970">
              <w:rPr>
                <w:rFonts w:eastAsia="Aptos"/>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11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WCCP</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Pr>
                <w:rFonts w:eastAsia="Aptos"/>
                <w:b/>
                <w:bCs/>
                <w:color w:val="000000" w:themeColor="text1"/>
                <w:sz w:val="20"/>
                <w:szCs w:val="20"/>
                <w:lang w:val="el-GR"/>
              </w:rPr>
              <w:t>1.</w:t>
            </w:r>
            <w:r w:rsidRPr="00CC6C91">
              <w:rPr>
                <w:rFonts w:eastAsia="Aptos"/>
                <w:b/>
                <w:bCs/>
                <w:color w:val="000000" w:themeColor="text1"/>
                <w:sz w:val="20"/>
                <w:szCs w:val="20"/>
                <w:lang w:val="en-US"/>
              </w:rPr>
              <w:t>12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load balancing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rPr>
              <w:t xml:space="preserve"> L7</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2.1.</w:t>
            </w:r>
            <w:r w:rsidRPr="00CC6C91">
              <w:rPr>
                <w:rFonts w:eastAsia="Aptos"/>
                <w:b/>
                <w:bCs/>
                <w:color w:val="000000" w:themeColor="text1"/>
                <w:sz w:val="20"/>
                <w:szCs w:val="20"/>
                <w:lang w:val="en-US"/>
              </w:rPr>
              <w:t>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ΕΠΙΔΟΣΕΙΣ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1.2.</w:t>
            </w:r>
            <w:r w:rsidRPr="00CC6C91">
              <w:rPr>
                <w:rFonts w:eastAsia="Aptos"/>
                <w:b/>
                <w:bCs/>
                <w:color w:val="000000" w:themeColor="text1"/>
                <w:sz w:val="20"/>
                <w:szCs w:val="20"/>
                <w:lang w:val="en-US"/>
              </w:rPr>
              <w:t>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HTTP inspection throughput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 1 Gbps</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2.2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Απ</w:t>
            </w:r>
            <w:proofErr w:type="spellStart"/>
            <w:r w:rsidRPr="00CC6C91">
              <w:rPr>
                <w:rFonts w:eastAsia="Aptos"/>
                <w:color w:val="000000" w:themeColor="text1"/>
                <w:sz w:val="20"/>
                <w:szCs w:val="20"/>
              </w:rPr>
              <w:t>εριόριστος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rPr>
              <w:t xml:space="preserve"> υπ</w:t>
            </w:r>
            <w:proofErr w:type="spellStart"/>
            <w:r w:rsidRPr="00CC6C91">
              <w:rPr>
                <w:rFonts w:eastAsia="Aptos"/>
                <w:color w:val="000000" w:themeColor="text1"/>
                <w:sz w:val="20"/>
                <w:szCs w:val="20"/>
              </w:rPr>
              <w:t>οστηριζόμενων</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εφ</w:t>
            </w:r>
            <w:proofErr w:type="spellEnd"/>
            <w:r w:rsidRPr="00CC6C91">
              <w:rPr>
                <w:rFonts w:eastAsia="Aptos"/>
                <w:color w:val="000000" w:themeColor="text1"/>
                <w:sz w:val="20"/>
                <w:szCs w:val="20"/>
              </w:rPr>
              <w:t>αρμογών</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lang w:val="en-US"/>
              </w:rPr>
              <w:t>ΛΕΙΤΟΥΡΓΙΚΑ ΧΑΡΑΚΤΗΡΙΣΤΙΚΑ</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3.1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proofErr w:type="spellStart"/>
            <w:r w:rsidRPr="00CC6C91">
              <w:rPr>
                <w:rFonts w:eastAsia="Aptos"/>
                <w:color w:val="000000" w:themeColor="text1"/>
                <w:sz w:val="20"/>
                <w:szCs w:val="20"/>
              </w:rPr>
              <w:t>Λειτουργί</w:t>
            </w:r>
            <w:proofErr w:type="spellEnd"/>
            <w:r w:rsidRPr="00CC6C91">
              <w:rPr>
                <w:rFonts w:eastAsia="Aptos"/>
                <w:color w:val="000000" w:themeColor="text1"/>
                <w:sz w:val="20"/>
                <w:szCs w:val="20"/>
              </w:rPr>
              <w:t>α reverse proxy</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3.2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proofErr w:type="spellStart"/>
            <w:r w:rsidRPr="00CC6C91">
              <w:rPr>
                <w:rFonts w:eastAsia="Aptos"/>
                <w:color w:val="000000" w:themeColor="text1"/>
                <w:sz w:val="20"/>
                <w:szCs w:val="20"/>
              </w:rPr>
              <w:t>Δι</w:t>
            </w:r>
            <w:proofErr w:type="spellEnd"/>
            <w:r w:rsidRPr="00CC6C91">
              <w:rPr>
                <w:rFonts w:eastAsia="Aptos"/>
                <w:color w:val="000000" w:themeColor="text1"/>
                <w:sz w:val="20"/>
                <w:szCs w:val="20"/>
              </w:rPr>
              <w:t xml:space="preserve">αφανής </w:t>
            </w:r>
            <w:proofErr w:type="spellStart"/>
            <w:r w:rsidRPr="00CC6C91">
              <w:rPr>
                <w:rFonts w:eastAsia="Aptos"/>
                <w:color w:val="000000" w:themeColor="text1"/>
                <w:sz w:val="20"/>
                <w:szCs w:val="20"/>
              </w:rPr>
              <w:t>λειτουργί</w:t>
            </w:r>
            <w:proofErr w:type="spellEnd"/>
            <w:r w:rsidRPr="00CC6C91">
              <w:rPr>
                <w:rFonts w:eastAsia="Aptos"/>
                <w:color w:val="000000" w:themeColor="text1"/>
                <w:sz w:val="20"/>
                <w:szCs w:val="20"/>
              </w:rPr>
              <w:t>α</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3.3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proofErr w:type="spellStart"/>
            <w:r w:rsidRPr="00CC6C91">
              <w:rPr>
                <w:rFonts w:eastAsia="Aptos"/>
                <w:color w:val="000000" w:themeColor="text1"/>
                <w:sz w:val="20"/>
                <w:szCs w:val="20"/>
              </w:rPr>
              <w:t>Λειτουργί</w:t>
            </w:r>
            <w:proofErr w:type="spellEnd"/>
            <w:r w:rsidRPr="00CC6C91">
              <w:rPr>
                <w:rFonts w:eastAsia="Aptos"/>
                <w:color w:val="000000" w:themeColor="text1"/>
                <w:sz w:val="20"/>
                <w:szCs w:val="20"/>
              </w:rPr>
              <w:t xml:space="preserve">α </w:t>
            </w:r>
            <w:proofErr w:type="spellStart"/>
            <w:r w:rsidRPr="00CC6C91">
              <w:rPr>
                <w:rFonts w:eastAsia="Aptos"/>
                <w:color w:val="000000" w:themeColor="text1"/>
                <w:sz w:val="20"/>
                <w:szCs w:val="20"/>
              </w:rPr>
              <w:t>ως</w:t>
            </w:r>
            <w:proofErr w:type="spellEnd"/>
            <w:r w:rsidRPr="00CC6C91">
              <w:rPr>
                <w:rFonts w:eastAsia="Aptos"/>
                <w:color w:val="000000" w:themeColor="text1"/>
                <w:sz w:val="20"/>
                <w:szCs w:val="20"/>
              </w:rPr>
              <w:t xml:space="preserve"> L2 </w:t>
            </w:r>
            <w:proofErr w:type="spellStart"/>
            <w:r w:rsidRPr="00CC6C91">
              <w:rPr>
                <w:rFonts w:eastAsia="Aptos"/>
                <w:color w:val="000000" w:themeColor="text1"/>
                <w:sz w:val="20"/>
                <w:szCs w:val="20"/>
              </w:rPr>
              <w:t>γέφυρ</w:t>
            </w:r>
            <w:proofErr w:type="spellEnd"/>
            <w:r w:rsidRPr="00CC6C91">
              <w:rPr>
                <w:rFonts w:eastAsia="Aptos"/>
                <w:color w:val="000000" w:themeColor="text1"/>
                <w:sz w:val="20"/>
                <w:szCs w:val="20"/>
              </w:rPr>
              <w:t>α</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3.4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Λειτουργία </w:t>
            </w:r>
            <w:r w:rsidRPr="00CC6C91">
              <w:rPr>
                <w:rFonts w:eastAsia="Aptos"/>
                <w:color w:val="000000" w:themeColor="text1"/>
                <w:sz w:val="20"/>
                <w:szCs w:val="20"/>
              </w:rPr>
              <w:t>offline</w:t>
            </w:r>
            <w:r w:rsidRPr="00937970">
              <w:rPr>
                <w:rFonts w:eastAsia="Aptos"/>
                <w:color w:val="000000" w:themeColor="text1"/>
                <w:sz w:val="20"/>
                <w:szCs w:val="20"/>
                <w:lang w:val="el-GR"/>
              </w:rPr>
              <w:t xml:space="preserve"> (π.χ. </w:t>
            </w:r>
            <w:r w:rsidRPr="00CC6C91">
              <w:rPr>
                <w:rFonts w:eastAsia="Aptos"/>
                <w:color w:val="000000" w:themeColor="text1"/>
                <w:sz w:val="20"/>
                <w:szCs w:val="20"/>
              </w:rPr>
              <w:t>packet</w:t>
            </w:r>
            <w:r w:rsidRPr="00937970">
              <w:rPr>
                <w:rFonts w:eastAsia="Aptos"/>
                <w:color w:val="000000" w:themeColor="text1"/>
                <w:sz w:val="20"/>
                <w:szCs w:val="20"/>
                <w:lang w:val="el-GR"/>
              </w:rPr>
              <w:t xml:space="preserve"> </w:t>
            </w:r>
            <w:r w:rsidRPr="00CC6C91">
              <w:rPr>
                <w:rFonts w:eastAsia="Aptos"/>
                <w:color w:val="000000" w:themeColor="text1"/>
                <w:sz w:val="20"/>
                <w:szCs w:val="20"/>
              </w:rPr>
              <w:t>sniffer</w:t>
            </w:r>
            <w:r w:rsidRPr="00937970">
              <w:rPr>
                <w:rFonts w:eastAsia="Aptos"/>
                <w:color w:val="000000" w:themeColor="text1"/>
                <w:sz w:val="20"/>
                <w:szCs w:val="20"/>
                <w:lang w:val="el-GR"/>
              </w:rPr>
              <w:t xml:space="preserve"> πίσω από </w:t>
            </w:r>
            <w:r w:rsidRPr="00CC6C91">
              <w:rPr>
                <w:rFonts w:eastAsia="Aptos"/>
                <w:color w:val="000000" w:themeColor="text1"/>
                <w:sz w:val="20"/>
                <w:szCs w:val="20"/>
              </w:rPr>
              <w:t>span</w:t>
            </w:r>
            <w:r w:rsidRPr="00937970">
              <w:rPr>
                <w:rFonts w:eastAsia="Aptos"/>
                <w:color w:val="000000" w:themeColor="text1"/>
                <w:sz w:val="20"/>
                <w:szCs w:val="20"/>
                <w:lang w:val="el-GR"/>
              </w:rPr>
              <w:t xml:space="preserve"> θύρα μεταγωγού)</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3.5</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HTTP και HTTPS</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3.6</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ΗΤΤΡ/1.x, HTTP/2</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3.7</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μηχανισμών αυτοματοποιημένης μάθησης για την εκμάθηση της φυσιολογικής κίνησης της εφαρμογής και τη δημιουργία δυναμικών πολιτικών ασφαλείας.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3.</w:t>
            </w:r>
            <w:r w:rsidRPr="00CC6C91">
              <w:rPr>
                <w:rFonts w:eastAsia="Aptos"/>
                <w:b/>
                <w:bCs/>
                <w:color w:val="000000" w:themeColor="text1"/>
                <w:sz w:val="20"/>
                <w:szCs w:val="20"/>
              </w:rPr>
              <w:t>8</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Συνεργασία με εξωτερικό σύστημα </w:t>
            </w:r>
            <w:r w:rsidRPr="00CC6C91">
              <w:rPr>
                <w:rFonts w:eastAsia="Aptos"/>
                <w:color w:val="000000" w:themeColor="text1"/>
                <w:sz w:val="20"/>
                <w:szCs w:val="20"/>
              </w:rPr>
              <w:t>sandbox</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3.</w:t>
            </w:r>
            <w:r w:rsidRPr="00CC6C91">
              <w:rPr>
                <w:rFonts w:eastAsia="Aptos"/>
                <w:b/>
                <w:bCs/>
                <w:color w:val="000000" w:themeColor="text1"/>
                <w:sz w:val="20"/>
                <w:szCs w:val="20"/>
              </w:rPr>
              <w:t>9</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Ρυθμίσεις για περιορισμό των </w:t>
            </w:r>
            <w:r w:rsidRPr="00CC6C91">
              <w:rPr>
                <w:rFonts w:eastAsia="Aptos"/>
                <w:color w:val="000000" w:themeColor="text1"/>
                <w:sz w:val="20"/>
                <w:szCs w:val="20"/>
              </w:rPr>
              <w:t>false</w:t>
            </w:r>
            <w:r w:rsidRPr="00937970">
              <w:rPr>
                <w:rFonts w:eastAsia="Aptos"/>
                <w:color w:val="000000" w:themeColor="text1"/>
                <w:sz w:val="20"/>
                <w:szCs w:val="20"/>
                <w:lang w:val="el-GR"/>
              </w:rPr>
              <w:t xml:space="preserve"> </w:t>
            </w:r>
            <w:r w:rsidRPr="00CC6C91">
              <w:rPr>
                <w:rFonts w:eastAsia="Aptos"/>
                <w:color w:val="000000" w:themeColor="text1"/>
                <w:sz w:val="20"/>
                <w:szCs w:val="20"/>
              </w:rPr>
              <w:t>positive</w:t>
            </w:r>
            <w:r w:rsidRPr="00937970">
              <w:rPr>
                <w:rFonts w:eastAsia="Aptos"/>
                <w:color w:val="000000" w:themeColor="text1"/>
                <w:sz w:val="20"/>
                <w:szCs w:val="20"/>
                <w:lang w:val="el-GR"/>
              </w:rPr>
              <w:t xml:space="preserve"> (να </w:t>
            </w:r>
            <w:proofErr w:type="spellStart"/>
            <w:r w:rsidRPr="00937970">
              <w:rPr>
                <w:rFonts w:eastAsia="Aptos"/>
                <w:color w:val="000000" w:themeColor="text1"/>
                <w:sz w:val="20"/>
                <w:szCs w:val="20"/>
                <w:lang w:val="el-GR"/>
              </w:rPr>
              <w:t>περιγραφούν</w:t>
            </w:r>
            <w:proofErr w:type="spellEnd"/>
            <w:r w:rsidRPr="00937970">
              <w:rPr>
                <w:rFonts w:eastAsia="Aptos"/>
                <w:color w:val="000000" w:themeColor="text1"/>
                <w:sz w:val="20"/>
                <w:szCs w:val="20"/>
                <w:lang w:val="el-GR"/>
              </w:rPr>
              <w:t xml:space="preserve"> αναλυτικά οι δυνατότητες)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2.1.3.10</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Ομαδοποίηση </w:t>
            </w:r>
            <w:r w:rsidRPr="00CC6C91">
              <w:rPr>
                <w:rFonts w:eastAsia="Aptos"/>
                <w:color w:val="000000" w:themeColor="text1"/>
                <w:sz w:val="20"/>
                <w:szCs w:val="20"/>
              </w:rPr>
              <w:t>web</w:t>
            </w:r>
            <w:r w:rsidRPr="00937970">
              <w:rPr>
                <w:rFonts w:eastAsia="Aptos"/>
                <w:color w:val="000000" w:themeColor="text1"/>
                <w:sz w:val="20"/>
                <w:szCs w:val="20"/>
                <w:lang w:val="el-GR"/>
              </w:rPr>
              <w:t xml:space="preserve"> </w:t>
            </w:r>
            <w:r w:rsidRPr="00CC6C91">
              <w:rPr>
                <w:rFonts w:eastAsia="Aptos"/>
                <w:color w:val="000000" w:themeColor="text1"/>
                <w:sz w:val="20"/>
                <w:szCs w:val="20"/>
              </w:rPr>
              <w:t>server</w:t>
            </w:r>
            <w:r w:rsidRPr="00937970">
              <w:rPr>
                <w:rFonts w:eastAsia="Aptos"/>
                <w:color w:val="000000" w:themeColor="text1"/>
                <w:sz w:val="20"/>
                <w:szCs w:val="20"/>
                <w:lang w:val="el-GR"/>
              </w:rPr>
              <w:t xml:space="preserve"> σε πολλαπλά λογικά </w:t>
            </w:r>
            <w:r w:rsidRPr="00CC6C91">
              <w:rPr>
                <w:rFonts w:eastAsia="Aptos"/>
                <w:color w:val="000000" w:themeColor="text1"/>
                <w:sz w:val="20"/>
                <w:szCs w:val="20"/>
              </w:rPr>
              <w:t>WAF</w:t>
            </w:r>
            <w:r w:rsidRPr="00937970">
              <w:rPr>
                <w:rFonts w:eastAsia="Aptos"/>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lastRenderedPageBreak/>
              <w:t>2.1.3.11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w:t>
            </w:r>
            <w:r w:rsidRPr="00CC6C91">
              <w:rPr>
                <w:rFonts w:eastAsia="Aptos"/>
                <w:color w:val="000000" w:themeColor="text1"/>
                <w:sz w:val="20"/>
                <w:szCs w:val="20"/>
              </w:rPr>
              <w:t>Single</w:t>
            </w:r>
            <w:r w:rsidRPr="00937970">
              <w:rPr>
                <w:rFonts w:eastAsia="Aptos"/>
                <w:color w:val="000000" w:themeColor="text1"/>
                <w:sz w:val="20"/>
                <w:szCs w:val="20"/>
                <w:lang w:val="el-GR"/>
              </w:rPr>
              <w:t xml:space="preserve"> </w:t>
            </w:r>
            <w:r w:rsidRPr="00CC6C91">
              <w:rPr>
                <w:rFonts w:eastAsia="Aptos"/>
                <w:color w:val="000000" w:themeColor="text1"/>
                <w:sz w:val="20"/>
                <w:szCs w:val="20"/>
              </w:rPr>
              <w:t>Sign</w:t>
            </w:r>
            <w:r w:rsidRPr="00937970">
              <w:rPr>
                <w:rFonts w:eastAsia="Aptos"/>
                <w:color w:val="000000" w:themeColor="text1"/>
                <w:sz w:val="20"/>
                <w:szCs w:val="20"/>
                <w:lang w:val="el-GR"/>
              </w:rPr>
              <w:t xml:space="preserve"> </w:t>
            </w:r>
            <w:r w:rsidRPr="00CC6C91">
              <w:rPr>
                <w:rFonts w:eastAsia="Aptos"/>
                <w:color w:val="000000" w:themeColor="text1"/>
                <w:sz w:val="20"/>
                <w:szCs w:val="20"/>
              </w:rPr>
              <w:t>On</w:t>
            </w:r>
            <w:r w:rsidRPr="00937970">
              <w:rPr>
                <w:rFonts w:eastAsia="Aptos"/>
                <w:color w:val="000000" w:themeColor="text1"/>
                <w:sz w:val="20"/>
                <w:szCs w:val="20"/>
                <w:lang w:val="el-GR"/>
              </w:rPr>
              <w:t xml:space="preserve"> (</w:t>
            </w:r>
            <w:r w:rsidRPr="00CC6C91">
              <w:rPr>
                <w:rFonts w:eastAsia="Aptos"/>
                <w:color w:val="000000" w:themeColor="text1"/>
                <w:sz w:val="20"/>
                <w:szCs w:val="20"/>
              </w:rPr>
              <w:t>SSO</w:t>
            </w:r>
            <w:r w:rsidRPr="00937970">
              <w:rPr>
                <w:rFonts w:eastAsia="Aptos"/>
                <w:color w:val="000000" w:themeColor="text1"/>
                <w:sz w:val="20"/>
                <w:szCs w:val="20"/>
                <w:lang w:val="el-GR"/>
              </w:rPr>
              <w:t xml:space="preserve">) στην πρόσβαση στις </w:t>
            </w:r>
            <w:r w:rsidRPr="00CC6C91">
              <w:rPr>
                <w:rFonts w:eastAsia="Aptos"/>
                <w:color w:val="000000" w:themeColor="text1"/>
                <w:sz w:val="20"/>
                <w:szCs w:val="20"/>
              </w:rPr>
              <w:t>web</w:t>
            </w:r>
            <w:r w:rsidRPr="00937970">
              <w:rPr>
                <w:rFonts w:eastAsia="Aptos"/>
                <w:color w:val="000000" w:themeColor="text1"/>
                <w:sz w:val="20"/>
                <w:szCs w:val="20"/>
                <w:lang w:val="el-GR"/>
              </w:rPr>
              <w:t xml:space="preserve"> υπηρεσίες.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2.1.3.12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proofErr w:type="spellStart"/>
            <w:r w:rsidRPr="00CC6C91">
              <w:rPr>
                <w:rFonts w:eastAsia="Aptos"/>
                <w:color w:val="000000" w:themeColor="text1"/>
                <w:sz w:val="20"/>
                <w:szCs w:val="20"/>
              </w:rPr>
              <w:t>Συσχέτιση</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γεγονότων</w:t>
            </w:r>
            <w:proofErr w:type="spellEnd"/>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2.1.3.13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Αποσυμφόρηση </w:t>
            </w:r>
            <w:r w:rsidRPr="00CC6C91">
              <w:rPr>
                <w:rFonts w:eastAsia="Aptos"/>
                <w:color w:val="000000" w:themeColor="text1"/>
                <w:sz w:val="20"/>
                <w:szCs w:val="20"/>
              </w:rPr>
              <w:t>web</w:t>
            </w:r>
            <w:r w:rsidRPr="00937970">
              <w:rPr>
                <w:rFonts w:eastAsia="Aptos"/>
                <w:color w:val="000000" w:themeColor="text1"/>
                <w:sz w:val="20"/>
                <w:szCs w:val="20"/>
                <w:lang w:val="el-GR"/>
              </w:rPr>
              <w:t xml:space="preserve"> </w:t>
            </w:r>
            <w:r w:rsidRPr="00CC6C91">
              <w:rPr>
                <w:rFonts w:eastAsia="Aptos"/>
                <w:color w:val="000000" w:themeColor="text1"/>
                <w:sz w:val="20"/>
                <w:szCs w:val="20"/>
              </w:rPr>
              <w:t>server</w:t>
            </w:r>
            <w:r w:rsidRPr="00937970">
              <w:rPr>
                <w:rFonts w:eastAsia="Aptos"/>
                <w:color w:val="000000" w:themeColor="text1"/>
                <w:sz w:val="20"/>
                <w:szCs w:val="20"/>
                <w:lang w:val="el-GR"/>
              </w:rPr>
              <w:t xml:space="preserve"> ως προς την λειτουργία  πιστοποίησης χρήστη (</w:t>
            </w:r>
            <w:r w:rsidRPr="00CC6C91">
              <w:rPr>
                <w:rFonts w:eastAsia="Aptos"/>
                <w:color w:val="000000" w:themeColor="text1"/>
                <w:sz w:val="20"/>
                <w:szCs w:val="20"/>
              </w:rPr>
              <w:t>authentication</w:t>
            </w:r>
            <w:r w:rsidRPr="00937970">
              <w:rPr>
                <w:rFonts w:eastAsia="Aptos"/>
                <w:color w:val="000000" w:themeColor="text1"/>
                <w:sz w:val="20"/>
                <w:szCs w:val="20"/>
                <w:lang w:val="el-GR"/>
              </w:rPr>
              <w:t xml:space="preserve"> </w:t>
            </w:r>
            <w:r w:rsidRPr="00CC6C91">
              <w:rPr>
                <w:rFonts w:eastAsia="Aptos"/>
                <w:color w:val="000000" w:themeColor="text1"/>
                <w:sz w:val="20"/>
                <w:szCs w:val="20"/>
              </w:rPr>
              <w:t>offload</w:t>
            </w:r>
            <w:r w:rsidRPr="00937970">
              <w:rPr>
                <w:rFonts w:eastAsia="Aptos"/>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2.1.3.14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Αποσυμφόρηση </w:t>
            </w:r>
            <w:r w:rsidRPr="00CC6C91">
              <w:rPr>
                <w:rFonts w:eastAsia="Aptos"/>
                <w:color w:val="000000" w:themeColor="text1"/>
                <w:sz w:val="20"/>
                <w:szCs w:val="20"/>
              </w:rPr>
              <w:t>web</w:t>
            </w:r>
            <w:r w:rsidRPr="00937970">
              <w:rPr>
                <w:rFonts w:eastAsia="Aptos"/>
                <w:color w:val="000000" w:themeColor="text1"/>
                <w:sz w:val="20"/>
                <w:szCs w:val="20"/>
                <w:lang w:val="el-GR"/>
              </w:rPr>
              <w:t xml:space="preserve"> </w:t>
            </w:r>
            <w:r w:rsidRPr="00CC6C91">
              <w:rPr>
                <w:rFonts w:eastAsia="Aptos"/>
                <w:color w:val="000000" w:themeColor="text1"/>
                <w:sz w:val="20"/>
                <w:szCs w:val="20"/>
              </w:rPr>
              <w:t>server</w:t>
            </w:r>
            <w:r w:rsidRPr="00937970">
              <w:rPr>
                <w:rFonts w:eastAsia="Aptos"/>
                <w:color w:val="000000" w:themeColor="text1"/>
                <w:sz w:val="20"/>
                <w:szCs w:val="20"/>
                <w:lang w:val="el-GR"/>
              </w:rPr>
              <w:t xml:space="preserve"> ως προς την λειτουργία της συμπίεσης δεδομένων (</w:t>
            </w:r>
            <w:r w:rsidRPr="00CC6C91">
              <w:rPr>
                <w:rFonts w:eastAsia="Aptos"/>
                <w:color w:val="000000" w:themeColor="text1"/>
                <w:sz w:val="20"/>
                <w:szCs w:val="20"/>
              </w:rPr>
              <w:t>compression</w:t>
            </w:r>
            <w:r w:rsidRPr="00937970">
              <w:rPr>
                <w:rFonts w:eastAsia="Aptos"/>
                <w:color w:val="000000" w:themeColor="text1"/>
                <w:sz w:val="20"/>
                <w:szCs w:val="20"/>
                <w:lang w:val="el-GR"/>
              </w:rPr>
              <w:t xml:space="preserve"> </w:t>
            </w:r>
            <w:r w:rsidRPr="00CC6C91">
              <w:rPr>
                <w:rFonts w:eastAsia="Aptos"/>
                <w:color w:val="000000" w:themeColor="text1"/>
                <w:sz w:val="20"/>
                <w:szCs w:val="20"/>
              </w:rPr>
              <w:t>offload</w:t>
            </w:r>
            <w:r w:rsidRPr="00937970">
              <w:rPr>
                <w:rFonts w:eastAsia="Aptos"/>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2.1.3.15</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Αποσυμφόρηση </w:t>
            </w:r>
            <w:r w:rsidRPr="00CC6C91">
              <w:rPr>
                <w:rFonts w:eastAsia="Aptos"/>
                <w:color w:val="000000" w:themeColor="text1"/>
                <w:sz w:val="20"/>
                <w:szCs w:val="20"/>
              </w:rPr>
              <w:t>web</w:t>
            </w:r>
            <w:r w:rsidRPr="00937970">
              <w:rPr>
                <w:rFonts w:eastAsia="Aptos"/>
                <w:color w:val="000000" w:themeColor="text1"/>
                <w:sz w:val="20"/>
                <w:szCs w:val="20"/>
                <w:lang w:val="el-GR"/>
              </w:rPr>
              <w:t xml:space="preserve"> </w:t>
            </w:r>
            <w:r w:rsidRPr="00CC6C91">
              <w:rPr>
                <w:rFonts w:eastAsia="Aptos"/>
                <w:color w:val="000000" w:themeColor="text1"/>
                <w:sz w:val="20"/>
                <w:szCs w:val="20"/>
              </w:rPr>
              <w:t>server</w:t>
            </w:r>
            <w:r w:rsidRPr="00937970">
              <w:rPr>
                <w:rFonts w:eastAsia="Aptos"/>
                <w:color w:val="000000" w:themeColor="text1"/>
                <w:sz w:val="20"/>
                <w:szCs w:val="20"/>
                <w:lang w:val="el-GR"/>
              </w:rPr>
              <w:t xml:space="preserve"> ως προς την λειτουργία του </w:t>
            </w:r>
            <w:r w:rsidRPr="00CC6C91">
              <w:rPr>
                <w:rFonts w:eastAsia="Aptos"/>
                <w:color w:val="000000" w:themeColor="text1"/>
                <w:sz w:val="20"/>
                <w:szCs w:val="20"/>
              </w:rPr>
              <w:t>SSL</w:t>
            </w:r>
            <w:r w:rsidRPr="00937970">
              <w:rPr>
                <w:rFonts w:eastAsia="Aptos"/>
                <w:color w:val="000000" w:themeColor="text1"/>
                <w:sz w:val="20"/>
                <w:szCs w:val="20"/>
                <w:lang w:val="el-GR"/>
              </w:rPr>
              <w:t xml:space="preserve"> (</w:t>
            </w:r>
            <w:r w:rsidRPr="00CC6C91">
              <w:rPr>
                <w:rFonts w:eastAsia="Aptos"/>
                <w:color w:val="000000" w:themeColor="text1"/>
                <w:sz w:val="20"/>
                <w:szCs w:val="20"/>
              </w:rPr>
              <w:t>SSL</w:t>
            </w:r>
            <w:r w:rsidRPr="00937970">
              <w:rPr>
                <w:rFonts w:eastAsia="Aptos"/>
                <w:color w:val="000000" w:themeColor="text1"/>
                <w:sz w:val="20"/>
                <w:szCs w:val="20"/>
                <w:lang w:val="el-GR"/>
              </w:rPr>
              <w:t xml:space="preserve"> </w:t>
            </w:r>
            <w:r w:rsidRPr="00CC6C91">
              <w:rPr>
                <w:rFonts w:eastAsia="Aptos"/>
                <w:color w:val="000000" w:themeColor="text1"/>
                <w:sz w:val="20"/>
                <w:szCs w:val="20"/>
              </w:rPr>
              <w:t>offload</w:t>
            </w:r>
            <w:r w:rsidRPr="00937970">
              <w:rPr>
                <w:rFonts w:eastAsia="Aptos"/>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2.1.3.16</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web caching</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2.1.3.17</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IPv6</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rPr>
              <w:t>ΔΥΝΑΤΟΤΗΤΕΣ ΕΛΕΓΧΟΥ HTTP/HTTPS</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4.1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proofErr w:type="spellStart"/>
            <w:r w:rsidRPr="00CC6C91">
              <w:rPr>
                <w:rFonts w:eastAsia="Aptos"/>
                <w:color w:val="000000" w:themeColor="text1"/>
                <w:sz w:val="20"/>
                <w:szCs w:val="20"/>
              </w:rPr>
              <w:t>Περιορισμός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χρησιμο</w:t>
            </w:r>
            <w:proofErr w:type="spellEnd"/>
            <w:r w:rsidRPr="00CC6C91">
              <w:rPr>
                <w:rFonts w:eastAsia="Aptos"/>
                <w:color w:val="000000" w:themeColor="text1"/>
                <w:sz w:val="20"/>
                <w:szCs w:val="20"/>
              </w:rPr>
              <w:t xml:space="preserve">ποιούμενων </w:t>
            </w:r>
            <w:proofErr w:type="spellStart"/>
            <w:r w:rsidRPr="00CC6C91">
              <w:rPr>
                <w:rFonts w:eastAsia="Aptos"/>
                <w:color w:val="000000" w:themeColor="text1"/>
                <w:sz w:val="20"/>
                <w:szCs w:val="20"/>
              </w:rPr>
              <w:t>μεθόδων</w:t>
            </w:r>
            <w:proofErr w:type="spellEnd"/>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4.2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Περιορισμός χρησιμοποιούμενων πρωτοκόλλων και εκδόσεων πρωτοκόλλων.</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4.3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proofErr w:type="spellStart"/>
            <w:r w:rsidRPr="00CC6C91">
              <w:rPr>
                <w:rFonts w:eastAsia="Aptos"/>
                <w:color w:val="000000" w:themeColor="text1"/>
                <w:sz w:val="20"/>
                <w:szCs w:val="20"/>
              </w:rPr>
              <w:t>Αυστηρή</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συμμόρφωση</w:t>
            </w:r>
            <w:proofErr w:type="spellEnd"/>
            <w:r w:rsidRPr="00CC6C91">
              <w:rPr>
                <w:rFonts w:eastAsia="Aptos"/>
                <w:color w:val="000000" w:themeColor="text1"/>
                <w:sz w:val="20"/>
                <w:szCs w:val="20"/>
              </w:rPr>
              <w:t xml:space="preserve"> κα</w:t>
            </w:r>
            <w:proofErr w:type="spellStart"/>
            <w:r w:rsidRPr="00CC6C91">
              <w:rPr>
                <w:rFonts w:eastAsia="Aptos"/>
                <w:color w:val="000000" w:themeColor="text1"/>
                <w:sz w:val="20"/>
                <w:szCs w:val="20"/>
              </w:rPr>
              <w:t>τά</w:t>
            </w:r>
            <w:proofErr w:type="spellEnd"/>
            <w:r w:rsidRPr="00CC6C91">
              <w:rPr>
                <w:rFonts w:eastAsia="Aptos"/>
                <w:color w:val="000000" w:themeColor="text1"/>
                <w:sz w:val="20"/>
                <w:szCs w:val="20"/>
              </w:rPr>
              <w:t xml:space="preserve"> RFC.</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4.4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Επιβεβα</w:t>
            </w:r>
            <w:proofErr w:type="spellStart"/>
            <w:r w:rsidRPr="00CC6C91">
              <w:rPr>
                <w:rFonts w:eastAsia="Aptos"/>
                <w:color w:val="000000" w:themeColor="text1"/>
                <w:sz w:val="20"/>
                <w:szCs w:val="20"/>
              </w:rPr>
              <w:t>ίωση</w:t>
            </w:r>
            <w:proofErr w:type="spellEnd"/>
            <w:r w:rsidRPr="00CC6C91">
              <w:rPr>
                <w:rFonts w:eastAsia="Aptos"/>
                <w:color w:val="000000" w:themeColor="text1"/>
                <w:sz w:val="20"/>
                <w:szCs w:val="20"/>
              </w:rPr>
              <w:t xml:space="preserve"> URL encoding</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4.5</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Περιορισμός με βάση τον τύπο του περιεχομένου </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4.6</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Περιορισμός με βάση το μήκος του περιεχομένου</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4.7</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Περιορισμός με βάση το μήκος επικεφαλίδας (</w:t>
            </w:r>
            <w:r w:rsidRPr="00CC6C91">
              <w:rPr>
                <w:rFonts w:eastAsia="Aptos"/>
                <w:color w:val="000000" w:themeColor="text1"/>
                <w:sz w:val="20"/>
                <w:szCs w:val="20"/>
              </w:rPr>
              <w:t>header</w:t>
            </w:r>
            <w:r w:rsidRPr="00937970">
              <w:rPr>
                <w:rFonts w:eastAsia="Aptos"/>
                <w:color w:val="000000" w:themeColor="text1"/>
                <w:sz w:val="20"/>
                <w:szCs w:val="20"/>
                <w:lang w:val="el-GR"/>
              </w:rPr>
              <w:t xml:space="preserve"> </w:t>
            </w:r>
            <w:r w:rsidRPr="00CC6C91">
              <w:rPr>
                <w:rFonts w:eastAsia="Aptos"/>
                <w:color w:val="000000" w:themeColor="text1"/>
                <w:sz w:val="20"/>
                <w:szCs w:val="20"/>
              </w:rPr>
              <w:t>length</w:t>
            </w:r>
            <w:r w:rsidRPr="00937970">
              <w:rPr>
                <w:rFonts w:eastAsia="Aptos"/>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4.8</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Έλεγχος </w:t>
            </w:r>
            <w:r w:rsidRPr="00CC6C91">
              <w:rPr>
                <w:rFonts w:eastAsia="Aptos"/>
                <w:color w:val="000000" w:themeColor="text1"/>
                <w:sz w:val="20"/>
                <w:szCs w:val="20"/>
              </w:rPr>
              <w:t>HTTP</w:t>
            </w:r>
            <w:r w:rsidRPr="00937970">
              <w:rPr>
                <w:rFonts w:eastAsia="Aptos"/>
                <w:color w:val="000000" w:themeColor="text1"/>
                <w:sz w:val="20"/>
                <w:szCs w:val="20"/>
                <w:lang w:val="el-GR"/>
              </w:rPr>
              <w:t xml:space="preserve"> </w:t>
            </w:r>
            <w:r w:rsidRPr="00CC6C91">
              <w:rPr>
                <w:rFonts w:eastAsia="Aptos"/>
                <w:color w:val="000000" w:themeColor="text1"/>
                <w:sz w:val="20"/>
                <w:szCs w:val="20"/>
              </w:rPr>
              <w:t>header</w:t>
            </w:r>
            <w:r w:rsidRPr="00937970">
              <w:rPr>
                <w:rFonts w:eastAsia="Aptos"/>
                <w:color w:val="000000" w:themeColor="text1"/>
                <w:sz w:val="20"/>
                <w:szCs w:val="20"/>
                <w:lang w:val="el-GR"/>
              </w:rPr>
              <w:t xml:space="preserve"> ως προς μη επιτρεπτούς χαρακτήρες.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4.9</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Περιορισμός με βάση το όνομα του </w:t>
            </w:r>
            <w:r w:rsidRPr="00CC6C91">
              <w:rPr>
                <w:rFonts w:eastAsia="Aptos"/>
                <w:color w:val="000000" w:themeColor="text1"/>
                <w:sz w:val="20"/>
                <w:szCs w:val="20"/>
              </w:rPr>
              <w:t>cookie</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4.10</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proofErr w:type="spellStart"/>
            <w:r w:rsidRPr="00CC6C91">
              <w:rPr>
                <w:rFonts w:eastAsia="Aptos"/>
                <w:color w:val="000000" w:themeColor="text1"/>
                <w:sz w:val="20"/>
                <w:szCs w:val="20"/>
              </w:rPr>
              <w:t>Δυν</w:t>
            </w:r>
            <w:proofErr w:type="spellEnd"/>
            <w:r w:rsidRPr="00CC6C91">
              <w:rPr>
                <w:rFonts w:eastAsia="Aptos"/>
                <w:color w:val="000000" w:themeColor="text1"/>
                <w:sz w:val="20"/>
                <w:szCs w:val="20"/>
              </w:rPr>
              <w:t xml:space="preserve">ατότητα </w:t>
            </w:r>
            <w:proofErr w:type="spellStart"/>
            <w:r w:rsidRPr="00CC6C91">
              <w:rPr>
                <w:rFonts w:eastAsia="Aptos"/>
                <w:color w:val="000000" w:themeColor="text1"/>
                <w:sz w:val="20"/>
                <w:szCs w:val="20"/>
              </w:rPr>
              <w:t>ελέγχου</w:t>
            </w:r>
            <w:proofErr w:type="spellEnd"/>
            <w:r w:rsidRPr="00CC6C91">
              <w:rPr>
                <w:rFonts w:eastAsia="Aptos"/>
                <w:color w:val="000000" w:themeColor="text1"/>
                <w:sz w:val="20"/>
                <w:szCs w:val="20"/>
              </w:rPr>
              <w:t xml:space="preserve"> ΙΡ reputation</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2.1.4.11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proofErr w:type="spellStart"/>
            <w:r w:rsidRPr="00CC6C91">
              <w:rPr>
                <w:rFonts w:eastAsia="Aptos"/>
                <w:color w:val="000000" w:themeColor="text1"/>
                <w:sz w:val="20"/>
                <w:szCs w:val="20"/>
              </w:rPr>
              <w:t>Δυν</w:t>
            </w:r>
            <w:proofErr w:type="spellEnd"/>
            <w:r w:rsidRPr="00CC6C91">
              <w:rPr>
                <w:rFonts w:eastAsia="Aptos"/>
                <w:color w:val="000000" w:themeColor="text1"/>
                <w:sz w:val="20"/>
                <w:szCs w:val="20"/>
              </w:rPr>
              <w:t>ατότητα antivirus (</w:t>
            </w:r>
            <w:proofErr w:type="spellStart"/>
            <w:r w:rsidRPr="00CC6C91">
              <w:rPr>
                <w:rFonts w:eastAsia="Aptos"/>
                <w:color w:val="000000" w:themeColor="text1"/>
                <w:sz w:val="20"/>
                <w:szCs w:val="20"/>
              </w:rPr>
              <w:t>ενσωμ</w:t>
            </w:r>
            <w:proofErr w:type="spellEnd"/>
            <w:r w:rsidRPr="00CC6C91">
              <w:rPr>
                <w:rFonts w:eastAsia="Aptos"/>
                <w:color w:val="000000" w:themeColor="text1"/>
                <w:sz w:val="20"/>
                <w:szCs w:val="20"/>
              </w:rPr>
              <w:t>ατωμένου)</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5</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rPr>
              <w:t>ΔΥΝΑΤΟΤΗΤΕΣ ΠΡΟΣΤΑΣΙΑΣ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w:t>
            </w:r>
            <w:r w:rsidRPr="00CC6C91">
              <w:rPr>
                <w:rFonts w:eastAsia="Aptos"/>
                <w:b/>
                <w:bCs/>
                <w:color w:val="000000" w:themeColor="text1"/>
                <w:sz w:val="20"/>
                <w:szCs w:val="20"/>
              </w:rPr>
              <w:t>1.</w:t>
            </w:r>
            <w:r w:rsidRPr="00CC6C91">
              <w:rPr>
                <w:rFonts w:eastAsia="Aptos"/>
                <w:b/>
                <w:bCs/>
                <w:color w:val="000000" w:themeColor="text1"/>
                <w:sz w:val="20"/>
                <w:szCs w:val="20"/>
                <w:lang w:val="en-US"/>
              </w:rPr>
              <w:t>5.1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Προστασία σε επίθεση </w:t>
            </w:r>
            <w:r w:rsidRPr="00CC6C91">
              <w:rPr>
                <w:rFonts w:eastAsia="Aptos"/>
                <w:color w:val="000000" w:themeColor="text1"/>
                <w:sz w:val="20"/>
                <w:szCs w:val="20"/>
              </w:rPr>
              <w:t>brute</w:t>
            </w:r>
            <w:r w:rsidRPr="00937970">
              <w:rPr>
                <w:rFonts w:eastAsia="Aptos"/>
                <w:color w:val="000000" w:themeColor="text1"/>
                <w:sz w:val="20"/>
                <w:szCs w:val="20"/>
                <w:lang w:val="el-GR"/>
              </w:rPr>
              <w:t xml:space="preserve"> </w:t>
            </w:r>
            <w:r w:rsidRPr="00CC6C91">
              <w:rPr>
                <w:rFonts w:eastAsia="Aptos"/>
                <w:color w:val="000000" w:themeColor="text1"/>
                <w:sz w:val="20"/>
                <w:szCs w:val="20"/>
              </w:rPr>
              <w:t>force</w:t>
            </w:r>
            <w:r w:rsidRPr="00937970">
              <w:rPr>
                <w:rFonts w:eastAsia="Aptos"/>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1.5.2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proofErr w:type="spellStart"/>
            <w:r w:rsidRPr="00CC6C91">
              <w:rPr>
                <w:rFonts w:eastAsia="Aptos"/>
                <w:color w:val="000000" w:themeColor="text1"/>
                <w:sz w:val="20"/>
                <w:szCs w:val="20"/>
              </w:rPr>
              <w:t>Προστ</w:t>
            </w:r>
            <w:proofErr w:type="spellEnd"/>
            <w:r w:rsidRPr="00CC6C91">
              <w:rPr>
                <w:rFonts w:eastAsia="Aptos"/>
                <w:color w:val="000000" w:themeColor="text1"/>
                <w:sz w:val="20"/>
                <w:szCs w:val="20"/>
              </w:rPr>
              <w:t xml:space="preserve">ασία cookie </w:t>
            </w:r>
            <w:proofErr w:type="spellStart"/>
            <w:r w:rsidRPr="00CC6C91">
              <w:rPr>
                <w:rFonts w:eastAsia="Aptos"/>
                <w:color w:val="000000" w:themeColor="text1"/>
                <w:sz w:val="20"/>
                <w:szCs w:val="20"/>
              </w:rPr>
              <w:t>μέσω</w:t>
            </w:r>
            <w:proofErr w:type="spellEnd"/>
            <w:r w:rsidRPr="00CC6C91">
              <w:rPr>
                <w:rFonts w:eastAsia="Aptos"/>
                <w:color w:val="000000" w:themeColor="text1"/>
                <w:sz w:val="20"/>
                <w:szCs w:val="20"/>
              </w:rPr>
              <w:t xml:space="preserve"> υπ</w:t>
            </w:r>
            <w:proofErr w:type="spellStart"/>
            <w:r w:rsidRPr="00CC6C91">
              <w:rPr>
                <w:rFonts w:eastAsia="Aptos"/>
                <w:color w:val="000000" w:themeColor="text1"/>
                <w:sz w:val="20"/>
                <w:szCs w:val="20"/>
              </w:rPr>
              <w:t>ογρ</w:t>
            </w:r>
            <w:proofErr w:type="spellEnd"/>
            <w:r w:rsidRPr="00CC6C91">
              <w:rPr>
                <w:rFonts w:eastAsia="Aptos"/>
                <w:color w:val="000000" w:themeColor="text1"/>
                <w:sz w:val="20"/>
                <w:szCs w:val="20"/>
              </w:rPr>
              <w:t>αφής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1.5.3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proofErr w:type="spellStart"/>
            <w:r w:rsidRPr="00CC6C91">
              <w:rPr>
                <w:rFonts w:eastAsia="Aptos"/>
                <w:color w:val="000000" w:themeColor="text1"/>
                <w:sz w:val="20"/>
                <w:szCs w:val="20"/>
              </w:rPr>
              <w:t>Κρυ</w:t>
            </w:r>
            <w:proofErr w:type="spellEnd"/>
            <w:r w:rsidRPr="00CC6C91">
              <w:rPr>
                <w:rFonts w:eastAsia="Aptos"/>
                <w:color w:val="000000" w:themeColor="text1"/>
                <w:sz w:val="20"/>
                <w:szCs w:val="20"/>
              </w:rPr>
              <w:t>πτογράφηση cookie</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1.5.4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proofErr w:type="spellStart"/>
            <w:r w:rsidRPr="00CC6C91">
              <w:rPr>
                <w:rFonts w:eastAsia="Aptos"/>
                <w:color w:val="000000" w:themeColor="text1"/>
                <w:sz w:val="20"/>
                <w:szCs w:val="20"/>
              </w:rPr>
              <w:t>Ανίχνευση</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υτομ</w:t>
            </w:r>
            <w:proofErr w:type="spellEnd"/>
            <w:r w:rsidRPr="00CC6C91">
              <w:rPr>
                <w:rFonts w:eastAsia="Aptos"/>
                <w:color w:val="000000" w:themeColor="text1"/>
                <w:sz w:val="20"/>
                <w:szCs w:val="20"/>
              </w:rPr>
              <w:t>ατοποιημένων client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1.5.5</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proofErr w:type="spellStart"/>
            <w:r w:rsidRPr="00CC6C91">
              <w:rPr>
                <w:rFonts w:eastAsia="Aptos"/>
                <w:color w:val="000000" w:themeColor="text1"/>
                <w:sz w:val="20"/>
                <w:szCs w:val="20"/>
              </w:rPr>
              <w:t>Προστ</w:t>
            </w:r>
            <w:proofErr w:type="spellEnd"/>
            <w:r w:rsidRPr="00CC6C91">
              <w:rPr>
                <w:rFonts w:eastAsia="Aptos"/>
                <w:color w:val="000000" w:themeColor="text1"/>
                <w:sz w:val="20"/>
                <w:szCs w:val="20"/>
              </w:rPr>
              <w:t xml:space="preserve">ασία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rPr>
              <w:t xml:space="preserve"> SQL injection</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1.5.6</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lang w:val="en-US"/>
              </w:rPr>
            </w:pPr>
            <w:proofErr w:type="spellStart"/>
            <w:r w:rsidRPr="00CC6C91">
              <w:rPr>
                <w:rFonts w:eastAsia="Aptos"/>
                <w:color w:val="000000" w:themeColor="text1"/>
                <w:sz w:val="20"/>
                <w:szCs w:val="20"/>
              </w:rPr>
              <w:t>Προστ</w:t>
            </w:r>
            <w:proofErr w:type="spellEnd"/>
            <w:r w:rsidRPr="00CC6C91">
              <w:rPr>
                <w:rFonts w:eastAsia="Aptos"/>
                <w:color w:val="000000" w:themeColor="text1"/>
                <w:sz w:val="20"/>
                <w:szCs w:val="20"/>
              </w:rPr>
              <w:t>ασία</w:t>
            </w:r>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lang w:val="en-US"/>
              </w:rPr>
              <w:t xml:space="preserve"> cross site scripting</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1.5.7</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lang w:val="en-US"/>
              </w:rPr>
            </w:pPr>
            <w:proofErr w:type="spellStart"/>
            <w:r w:rsidRPr="00CC6C91">
              <w:rPr>
                <w:rFonts w:eastAsia="Aptos"/>
                <w:color w:val="000000" w:themeColor="text1"/>
                <w:sz w:val="20"/>
                <w:szCs w:val="20"/>
              </w:rPr>
              <w:t>Προστ</w:t>
            </w:r>
            <w:proofErr w:type="spellEnd"/>
            <w:r w:rsidRPr="00CC6C91">
              <w:rPr>
                <w:rFonts w:eastAsia="Aptos"/>
                <w:color w:val="000000" w:themeColor="text1"/>
                <w:sz w:val="20"/>
                <w:szCs w:val="20"/>
              </w:rPr>
              <w:t>ασία</w:t>
            </w:r>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lang w:val="en-US"/>
              </w:rPr>
              <w:t xml:space="preserve"> session high jacking</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sidRPr="00CC6C91">
              <w:rPr>
                <w:rFonts w:eastAsia="Aptos"/>
                <w:b/>
                <w:bCs/>
                <w:color w:val="000000" w:themeColor="text1"/>
                <w:sz w:val="20"/>
                <w:szCs w:val="20"/>
              </w:rPr>
              <w:t>.5.8</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lang w:val="en-US"/>
              </w:rPr>
            </w:pPr>
            <w:proofErr w:type="spellStart"/>
            <w:r w:rsidRPr="00CC6C91">
              <w:rPr>
                <w:rFonts w:eastAsia="Aptos"/>
                <w:color w:val="000000" w:themeColor="text1"/>
                <w:sz w:val="20"/>
                <w:szCs w:val="20"/>
              </w:rPr>
              <w:t>Προστ</w:t>
            </w:r>
            <w:proofErr w:type="spellEnd"/>
            <w:r w:rsidRPr="00CC6C91">
              <w:rPr>
                <w:rFonts w:eastAsia="Aptos"/>
                <w:color w:val="000000" w:themeColor="text1"/>
                <w:sz w:val="20"/>
                <w:szCs w:val="20"/>
              </w:rPr>
              <w:t>ασία</w:t>
            </w:r>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lang w:val="en-US"/>
              </w:rPr>
              <w:t xml:space="preserve"> cross site request forgery</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sidRPr="00CC6C91">
              <w:rPr>
                <w:rFonts w:eastAsia="Aptos"/>
                <w:b/>
                <w:bCs/>
                <w:color w:val="000000" w:themeColor="text1"/>
                <w:sz w:val="20"/>
                <w:szCs w:val="20"/>
              </w:rPr>
              <w:t>.5.9</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Προστασία σε </w:t>
            </w:r>
            <w:r w:rsidRPr="00CC6C91">
              <w:rPr>
                <w:rFonts w:eastAsia="Aptos"/>
                <w:color w:val="000000" w:themeColor="text1"/>
                <w:sz w:val="20"/>
                <w:szCs w:val="20"/>
              </w:rPr>
              <w:t>web</w:t>
            </w:r>
            <w:r w:rsidRPr="00937970">
              <w:rPr>
                <w:rFonts w:eastAsia="Aptos"/>
                <w:color w:val="000000" w:themeColor="text1"/>
                <w:sz w:val="20"/>
                <w:szCs w:val="20"/>
                <w:lang w:val="el-GR"/>
              </w:rPr>
              <w:t xml:space="preserve"> </w:t>
            </w:r>
            <w:r w:rsidRPr="00CC6C91">
              <w:rPr>
                <w:rFonts w:eastAsia="Aptos"/>
                <w:color w:val="000000" w:themeColor="text1"/>
                <w:sz w:val="20"/>
                <w:szCs w:val="20"/>
              </w:rPr>
              <w:t>page</w:t>
            </w:r>
            <w:r w:rsidRPr="00937970">
              <w:rPr>
                <w:rFonts w:eastAsia="Aptos"/>
                <w:color w:val="000000" w:themeColor="text1"/>
                <w:sz w:val="20"/>
                <w:szCs w:val="20"/>
                <w:lang w:val="el-GR"/>
              </w:rPr>
              <w:t xml:space="preserve"> </w:t>
            </w:r>
            <w:r w:rsidRPr="00CC6C91">
              <w:rPr>
                <w:rFonts w:eastAsia="Aptos"/>
                <w:color w:val="000000" w:themeColor="text1"/>
                <w:sz w:val="20"/>
                <w:szCs w:val="20"/>
              </w:rPr>
              <w:t>defacement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sidRPr="00CC6C91">
              <w:rPr>
                <w:rFonts w:eastAsia="Aptos"/>
                <w:b/>
                <w:bCs/>
                <w:color w:val="000000" w:themeColor="text1"/>
                <w:sz w:val="20"/>
                <w:szCs w:val="20"/>
              </w:rPr>
              <w:t>.5.10</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Προστασία έναντι επιθέσεων </w:t>
            </w:r>
            <w:r w:rsidRPr="00CC6C91">
              <w:rPr>
                <w:rFonts w:eastAsia="Aptos"/>
                <w:color w:val="000000" w:themeColor="text1"/>
                <w:sz w:val="20"/>
                <w:szCs w:val="20"/>
              </w:rPr>
              <w:t>web</w:t>
            </w:r>
            <w:r w:rsidRPr="00937970">
              <w:rPr>
                <w:rFonts w:eastAsia="Aptos"/>
                <w:color w:val="000000" w:themeColor="text1"/>
                <w:sz w:val="20"/>
                <w:szCs w:val="20"/>
                <w:lang w:val="el-GR"/>
              </w:rPr>
              <w:t xml:space="preserve"> με ανάλυση συμπεριφοράς.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lastRenderedPageBreak/>
              <w:t>2.</w:t>
            </w:r>
            <w:r w:rsidRPr="00CC6C91">
              <w:rPr>
                <w:rFonts w:eastAsia="Aptos"/>
                <w:b/>
                <w:bCs/>
                <w:color w:val="000000" w:themeColor="text1"/>
                <w:sz w:val="20"/>
                <w:szCs w:val="20"/>
                <w:lang w:val="en-US"/>
              </w:rPr>
              <w:t>1</w:t>
            </w:r>
            <w:r w:rsidRPr="00CC6C91">
              <w:rPr>
                <w:rFonts w:eastAsia="Aptos"/>
                <w:b/>
                <w:bCs/>
                <w:color w:val="000000" w:themeColor="text1"/>
                <w:sz w:val="20"/>
                <w:szCs w:val="20"/>
              </w:rPr>
              <w:t>.5.11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proofErr w:type="spellStart"/>
            <w:r w:rsidRPr="00CC6C91">
              <w:rPr>
                <w:rFonts w:eastAsia="Aptos"/>
                <w:color w:val="000000" w:themeColor="text1"/>
                <w:sz w:val="20"/>
                <w:szCs w:val="20"/>
              </w:rPr>
              <w:t>Ενσωμ</w:t>
            </w:r>
            <w:proofErr w:type="spellEnd"/>
            <w:r w:rsidRPr="00CC6C91">
              <w:rPr>
                <w:rFonts w:eastAsia="Aptos"/>
                <w:color w:val="000000" w:themeColor="text1"/>
                <w:sz w:val="20"/>
                <w:szCs w:val="20"/>
              </w:rPr>
              <w:t>ατωμένος vulnerability scanner</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sidRPr="00CC6C91">
              <w:rPr>
                <w:rFonts w:eastAsia="Aptos"/>
                <w:b/>
                <w:bCs/>
                <w:color w:val="000000" w:themeColor="text1"/>
                <w:sz w:val="20"/>
                <w:szCs w:val="20"/>
              </w:rPr>
              <w:t>.5.12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Συνεργασία με </w:t>
            </w:r>
            <w:r w:rsidRPr="00CC6C91">
              <w:rPr>
                <w:rFonts w:eastAsia="Aptos"/>
                <w:color w:val="000000" w:themeColor="text1"/>
                <w:sz w:val="20"/>
                <w:szCs w:val="20"/>
              </w:rPr>
              <w:t>scanner</w:t>
            </w:r>
            <w:r w:rsidRPr="00937970">
              <w:rPr>
                <w:rFonts w:eastAsia="Aptos"/>
                <w:color w:val="000000" w:themeColor="text1"/>
                <w:sz w:val="20"/>
                <w:szCs w:val="20"/>
                <w:lang w:val="el-GR"/>
              </w:rPr>
              <w:t xml:space="preserve"> άλλων κατασκευαστών</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1.6</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rPr>
              <w:t>ΔΙΑΧΕΙΡΙΣΗ</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1.6.1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Διαχείριση μέσω γραμμής εντολής (</w:t>
            </w:r>
            <w:r w:rsidRPr="00CC6C91">
              <w:rPr>
                <w:rFonts w:eastAsia="Aptos"/>
                <w:color w:val="000000" w:themeColor="text1"/>
                <w:sz w:val="20"/>
                <w:szCs w:val="20"/>
              </w:rPr>
              <w:t>CLI</w:t>
            </w:r>
            <w:r w:rsidRPr="00937970">
              <w:rPr>
                <w:rFonts w:eastAsia="Aptos"/>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1.6.2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Διαχείριση μέσω ενσωματωμένου γραφικού περιβάλλοντος (</w:t>
            </w:r>
            <w:r w:rsidRPr="00CC6C91">
              <w:rPr>
                <w:rFonts w:eastAsia="Aptos"/>
                <w:color w:val="000000" w:themeColor="text1"/>
                <w:sz w:val="20"/>
                <w:szCs w:val="20"/>
              </w:rPr>
              <w:t>GUI</w:t>
            </w:r>
            <w:r w:rsidRPr="00937970">
              <w:rPr>
                <w:rFonts w:eastAsia="Aptos"/>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1.6.3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 xml:space="preserve">Πρόσβαση διαχειριστών μέσω </w:t>
            </w:r>
            <w:r w:rsidRPr="00CC6C91">
              <w:rPr>
                <w:rFonts w:eastAsia="Aptos"/>
                <w:color w:val="000000" w:themeColor="text1"/>
                <w:sz w:val="20"/>
                <w:szCs w:val="20"/>
              </w:rPr>
              <w:t>HTTPS</w:t>
            </w:r>
            <w:r w:rsidRPr="00937970">
              <w:rPr>
                <w:rFonts w:eastAsia="Aptos"/>
                <w:color w:val="000000" w:themeColor="text1"/>
                <w:sz w:val="20"/>
                <w:szCs w:val="20"/>
                <w:lang w:val="el-GR"/>
              </w:rPr>
              <w:t xml:space="preserve"> και </w:t>
            </w:r>
            <w:r w:rsidRPr="00CC6C91">
              <w:rPr>
                <w:rFonts w:eastAsia="Aptos"/>
                <w:color w:val="000000" w:themeColor="text1"/>
                <w:sz w:val="20"/>
                <w:szCs w:val="20"/>
              </w:rPr>
              <w:t>SSH</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sidRPr="00CC6C91">
              <w:rPr>
                <w:rFonts w:eastAsia="Aptos"/>
                <w:b/>
                <w:bCs/>
                <w:color w:val="000000" w:themeColor="text1"/>
                <w:sz w:val="20"/>
                <w:szCs w:val="20"/>
              </w:rPr>
              <w:t>.6.4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Υποστήριξη ΑΡΙ για επικοινωνία με εξωτερικές εφαρμογές.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sidRPr="00CC6C91">
              <w:rPr>
                <w:rFonts w:eastAsia="Aptos"/>
                <w:b/>
                <w:bCs/>
                <w:color w:val="000000" w:themeColor="text1"/>
                <w:sz w:val="20"/>
                <w:szCs w:val="20"/>
              </w:rPr>
              <w:t>.6.5</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Συνεργασία με εξωτερικό κεντρικό σύστημα συγκέντρωσης και επεξεργασίας αρχείων καταγραφής (</w:t>
            </w:r>
            <w:r w:rsidRPr="00CC6C91">
              <w:rPr>
                <w:rFonts w:eastAsia="Aptos"/>
                <w:color w:val="000000" w:themeColor="text1"/>
                <w:sz w:val="20"/>
                <w:szCs w:val="20"/>
              </w:rPr>
              <w:t>log</w:t>
            </w:r>
            <w:r w:rsidRPr="00937970">
              <w:rPr>
                <w:rFonts w:eastAsia="Aptos"/>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sidRPr="00CC6C91">
              <w:rPr>
                <w:rFonts w:eastAsia="Aptos"/>
                <w:b/>
                <w:bCs/>
                <w:color w:val="000000" w:themeColor="text1"/>
                <w:sz w:val="20"/>
                <w:szCs w:val="20"/>
              </w:rPr>
              <w:t>.6.6</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 xml:space="preserve">Δυνατότητα ενσωμάτωσης σε ενοποιημένη αρχιτεκτονική ασφάλειας του ίδιου κατασκευαστή με ανταλλαγή </w:t>
            </w:r>
            <w:r w:rsidRPr="00CC6C91">
              <w:rPr>
                <w:rFonts w:eastAsia="Aptos"/>
                <w:color w:val="000000" w:themeColor="text1"/>
                <w:sz w:val="20"/>
                <w:szCs w:val="20"/>
              </w:rPr>
              <w:t>telemetry</w:t>
            </w:r>
            <w:r w:rsidRPr="00937970">
              <w:rPr>
                <w:rFonts w:eastAsia="Aptos"/>
                <w:color w:val="000000" w:themeColor="text1"/>
                <w:sz w:val="20"/>
                <w:szCs w:val="20"/>
                <w:lang w:val="el-GR"/>
              </w:rPr>
              <w:t xml:space="preserve"> και </w:t>
            </w:r>
            <w:r w:rsidRPr="00CC6C91">
              <w:rPr>
                <w:rFonts w:eastAsia="Aptos"/>
                <w:color w:val="000000" w:themeColor="text1"/>
                <w:sz w:val="20"/>
                <w:szCs w:val="20"/>
              </w:rPr>
              <w:t>security</w:t>
            </w:r>
            <w:r w:rsidRPr="00937970">
              <w:rPr>
                <w:rFonts w:eastAsia="Aptos"/>
                <w:color w:val="000000" w:themeColor="text1"/>
                <w:sz w:val="20"/>
                <w:szCs w:val="20"/>
                <w:lang w:val="el-GR"/>
              </w:rPr>
              <w:t xml:space="preserve"> </w:t>
            </w:r>
            <w:r w:rsidRPr="00CC6C91">
              <w:rPr>
                <w:rFonts w:eastAsia="Aptos"/>
                <w:color w:val="000000" w:themeColor="text1"/>
                <w:sz w:val="20"/>
                <w:szCs w:val="20"/>
              </w:rPr>
              <w:t>events</w:t>
            </w:r>
            <w:r w:rsidRPr="00937970">
              <w:rPr>
                <w:rFonts w:eastAsia="Aptos"/>
                <w:color w:val="000000" w:themeColor="text1"/>
                <w:sz w:val="20"/>
                <w:szCs w:val="20"/>
                <w:lang w:val="el-GR"/>
              </w:rPr>
              <w:t xml:space="preserve"> με κεντρικό σύστημα ανάλυσης.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sidRPr="00CC6C91">
              <w:rPr>
                <w:rFonts w:eastAsia="Aptos"/>
                <w:b/>
                <w:bCs/>
                <w:color w:val="000000" w:themeColor="text1"/>
                <w:sz w:val="20"/>
                <w:szCs w:val="20"/>
              </w:rPr>
              <w:t>.6.7</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Γραφικός πίνακας ελέγχου για την απεικόνιση της κατάστασης του συστήματος σε πραγματικό χρόνο.</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sidRPr="00CC6C91">
              <w:rPr>
                <w:rFonts w:eastAsia="Aptos"/>
                <w:b/>
                <w:bCs/>
                <w:color w:val="000000" w:themeColor="text1"/>
                <w:sz w:val="20"/>
                <w:szCs w:val="20"/>
              </w:rPr>
              <w:t>.7</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6" w:lineRule="auto"/>
              <w:rPr>
                <w:rFonts w:eastAsia="Aptos"/>
                <w:color w:val="000000" w:themeColor="text1"/>
                <w:sz w:val="20"/>
                <w:szCs w:val="20"/>
              </w:rPr>
            </w:pPr>
            <w:r w:rsidRPr="00CC6C91">
              <w:rPr>
                <w:rFonts w:eastAsia="Aptos"/>
                <w:b/>
                <w:bCs/>
                <w:color w:val="000000" w:themeColor="text1"/>
                <w:sz w:val="20"/>
                <w:szCs w:val="20"/>
              </w:rPr>
              <w:t>ΥΠΗΡΕΣΙΕΣ ΥΠΟΣΤΗΡΙΞΗΣ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sidRPr="00CC6C91">
              <w:rPr>
                <w:rFonts w:eastAsia="Aptos"/>
                <w:b/>
                <w:bCs/>
                <w:color w:val="000000" w:themeColor="text1"/>
                <w:sz w:val="20"/>
                <w:szCs w:val="20"/>
              </w:rPr>
              <w:t>.7.1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Ο εξοπλισμός θα πρέπει να προσφερθεί με υπηρεσίες υποστήριξης 24</w:t>
            </w:r>
            <w:r w:rsidRPr="00CC6C91">
              <w:rPr>
                <w:rFonts w:eastAsia="Aptos"/>
                <w:color w:val="000000" w:themeColor="text1"/>
                <w:sz w:val="20"/>
                <w:szCs w:val="20"/>
              </w:rPr>
              <w:t>x</w:t>
            </w:r>
            <w:r w:rsidRPr="00937970">
              <w:rPr>
                <w:rFonts w:eastAsia="Aptos"/>
                <w:color w:val="000000" w:themeColor="text1"/>
                <w:sz w:val="20"/>
                <w:szCs w:val="20"/>
                <w:lang w:val="el-GR"/>
              </w:rPr>
              <w:t>7 διάρκειας τριών (3) ετών.</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sidRPr="00CC6C91">
              <w:rPr>
                <w:rFonts w:eastAsia="Aptos"/>
                <w:b/>
                <w:bCs/>
                <w:color w:val="000000" w:themeColor="text1"/>
                <w:sz w:val="20"/>
                <w:szCs w:val="20"/>
              </w:rPr>
              <w:t>.7.2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 xml:space="preserve">Θα πρέπει να προσφερθούν όλες οι άδειες χρήσης που απαιτούνται για την υποστήριξη της λειτουργίας </w:t>
            </w:r>
            <w:r w:rsidRPr="00CC6C91">
              <w:rPr>
                <w:rFonts w:eastAsia="Aptos"/>
                <w:color w:val="000000" w:themeColor="text1"/>
                <w:sz w:val="20"/>
                <w:szCs w:val="20"/>
              </w:rPr>
              <w:t>WAF</w:t>
            </w:r>
            <w:r w:rsidRPr="00937970">
              <w:rPr>
                <w:rFonts w:eastAsia="Aptos"/>
                <w:color w:val="000000" w:themeColor="text1"/>
                <w:sz w:val="20"/>
                <w:szCs w:val="20"/>
                <w:lang w:val="el-GR"/>
              </w:rPr>
              <w:t xml:space="preserve"> διάρκειας τριών (3) ετών.</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sidRPr="00CC6C91">
              <w:rPr>
                <w:rFonts w:eastAsia="Aptos"/>
                <w:b/>
                <w:bCs/>
                <w:color w:val="000000" w:themeColor="text1"/>
                <w:sz w:val="20"/>
                <w:szCs w:val="20"/>
              </w:rPr>
              <w:t>.7.3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 xml:space="preserve">Να </w:t>
            </w:r>
            <w:proofErr w:type="spellStart"/>
            <w:r w:rsidRPr="00937970">
              <w:rPr>
                <w:rFonts w:eastAsia="Aptos"/>
                <w:color w:val="000000" w:themeColor="text1"/>
                <w:sz w:val="20"/>
                <w:szCs w:val="20"/>
                <w:lang w:val="el-GR"/>
              </w:rPr>
              <w:t>περιγραφεί</w:t>
            </w:r>
            <w:proofErr w:type="spellEnd"/>
            <w:r w:rsidRPr="00937970">
              <w:rPr>
                <w:rFonts w:eastAsia="Aptos"/>
                <w:color w:val="000000" w:themeColor="text1"/>
                <w:sz w:val="20"/>
                <w:szCs w:val="20"/>
                <w:lang w:val="el-GR"/>
              </w:rPr>
              <w:t xml:space="preserve"> αναλυτικά το </w:t>
            </w:r>
            <w:proofErr w:type="spellStart"/>
            <w:r w:rsidRPr="00937970">
              <w:rPr>
                <w:rFonts w:eastAsia="Aptos"/>
                <w:color w:val="000000" w:themeColor="text1"/>
                <w:sz w:val="20"/>
                <w:szCs w:val="20"/>
                <w:lang w:val="el-GR"/>
              </w:rPr>
              <w:t>αδειοδοτικό</w:t>
            </w:r>
            <w:proofErr w:type="spellEnd"/>
            <w:r w:rsidRPr="00937970">
              <w:rPr>
                <w:rFonts w:eastAsia="Aptos"/>
                <w:color w:val="000000" w:themeColor="text1"/>
                <w:sz w:val="20"/>
                <w:szCs w:val="20"/>
                <w:lang w:val="el-GR"/>
              </w:rPr>
              <w:t xml:space="preserve"> σχήμα των προσφερόμενων συστημάτων.</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jc w:val="center"/>
              <w:rPr>
                <w:rFonts w:eastAsia="Aptos"/>
                <w:color w:val="000000" w:themeColor="text1"/>
                <w:sz w:val="20"/>
                <w:szCs w:val="20"/>
              </w:rPr>
            </w:pPr>
            <w:r w:rsidRPr="00CC6C91">
              <w:rPr>
                <w:rFonts w:eastAsia="Aptos"/>
                <w:b/>
                <w:bCs/>
                <w:color w:val="000000" w:themeColor="text1"/>
                <w:sz w:val="20"/>
                <w:szCs w:val="20"/>
              </w:rPr>
              <w:t>2.</w:t>
            </w:r>
            <w:r w:rsidRPr="00CC6C91">
              <w:rPr>
                <w:rFonts w:eastAsia="Aptos"/>
                <w:b/>
                <w:bCs/>
                <w:color w:val="000000" w:themeColor="text1"/>
                <w:sz w:val="20"/>
                <w:szCs w:val="20"/>
                <w:lang w:val="en-US"/>
              </w:rPr>
              <w:t>1</w:t>
            </w:r>
            <w:r w:rsidRPr="00CC6C91">
              <w:rPr>
                <w:rFonts w:eastAsia="Aptos"/>
                <w:b/>
                <w:bCs/>
                <w:color w:val="000000" w:themeColor="text1"/>
                <w:sz w:val="20"/>
                <w:szCs w:val="20"/>
              </w:rPr>
              <w:t>.7.4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 xml:space="preserve">Ο προσφερόμενος εξοπλισμός θα πρέπει να ενημερώνεται αυτόματα, από τον επίσημο </w:t>
            </w:r>
            <w:proofErr w:type="spellStart"/>
            <w:r w:rsidRPr="00937970">
              <w:rPr>
                <w:rFonts w:eastAsia="Aptos"/>
                <w:color w:val="000000" w:themeColor="text1"/>
                <w:sz w:val="20"/>
                <w:szCs w:val="20"/>
                <w:lang w:val="el-GR"/>
              </w:rPr>
              <w:t>ιστοχώρο</w:t>
            </w:r>
            <w:proofErr w:type="spellEnd"/>
            <w:r w:rsidRPr="00937970">
              <w:rPr>
                <w:rFonts w:eastAsia="Aptos"/>
                <w:color w:val="000000" w:themeColor="text1"/>
                <w:sz w:val="20"/>
                <w:szCs w:val="20"/>
                <w:lang w:val="el-GR"/>
              </w:rPr>
              <w:t xml:space="preserve"> του κατασκευαστή μέσω </w:t>
            </w:r>
            <w:r w:rsidRPr="00CC6C91">
              <w:rPr>
                <w:rFonts w:eastAsia="Aptos"/>
                <w:color w:val="000000" w:themeColor="text1"/>
                <w:sz w:val="20"/>
                <w:szCs w:val="20"/>
              </w:rPr>
              <w:t>Internet</w:t>
            </w:r>
            <w:r w:rsidRPr="00937970">
              <w:rPr>
                <w:rFonts w:eastAsia="Aptos"/>
                <w:color w:val="000000" w:themeColor="text1"/>
                <w:sz w:val="20"/>
                <w:szCs w:val="20"/>
                <w:lang w:val="el-GR"/>
              </w:rPr>
              <w:t xml:space="preserve"> και καθ’ όλο το 24ωρο με τις ανανεωμένες εκδόσεις </w:t>
            </w:r>
            <w:r w:rsidRPr="00CC6C91">
              <w:rPr>
                <w:rFonts w:eastAsia="Aptos"/>
                <w:color w:val="000000" w:themeColor="text1"/>
                <w:sz w:val="20"/>
                <w:szCs w:val="20"/>
              </w:rPr>
              <w:t>malware</w:t>
            </w:r>
            <w:r w:rsidRPr="00937970">
              <w:rPr>
                <w:rFonts w:eastAsia="Aptos"/>
                <w:color w:val="000000" w:themeColor="text1"/>
                <w:sz w:val="20"/>
                <w:szCs w:val="20"/>
                <w:lang w:val="el-GR"/>
              </w:rPr>
              <w:t>/</w:t>
            </w:r>
            <w:r w:rsidRPr="00CC6C91">
              <w:rPr>
                <w:rFonts w:eastAsia="Aptos"/>
                <w:color w:val="000000" w:themeColor="text1"/>
                <w:sz w:val="20"/>
                <w:szCs w:val="20"/>
              </w:rPr>
              <w:t>signature</w:t>
            </w:r>
            <w:r w:rsidRPr="00937970">
              <w:rPr>
                <w:rFonts w:eastAsia="Aptos"/>
                <w:color w:val="000000" w:themeColor="text1"/>
                <w:sz w:val="20"/>
                <w:szCs w:val="20"/>
                <w:lang w:val="el-GR"/>
              </w:rPr>
              <w:t xml:space="preserve"> </w:t>
            </w:r>
            <w:r w:rsidRPr="00CC6C91">
              <w:rPr>
                <w:rFonts w:eastAsia="Aptos"/>
                <w:color w:val="000000" w:themeColor="text1"/>
                <w:sz w:val="20"/>
                <w:szCs w:val="20"/>
              </w:rPr>
              <w:t>database</w:t>
            </w:r>
            <w:r w:rsidRPr="00937970">
              <w:rPr>
                <w:rFonts w:eastAsia="Aptos"/>
                <w:color w:val="000000" w:themeColor="text1"/>
                <w:sz w:val="20"/>
                <w:szCs w:val="20"/>
                <w:lang w:val="el-GR"/>
              </w:rPr>
              <w:t xml:space="preserve"> ή όποιου άλλου λογισμικού κρίνεται απαραίτητο από τον κατασκευαστή.</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bl>
    <w:p w:rsidR="001D4D43" w:rsidRPr="00CC6C91" w:rsidRDefault="001D4D43" w:rsidP="001D4D43">
      <w:pPr>
        <w:spacing w:line="278" w:lineRule="auto"/>
        <w:rPr>
          <w:rFonts w:eastAsia="Aptos"/>
          <w:b/>
          <w:bCs/>
          <w:color w:val="000000" w:themeColor="text1"/>
          <w:sz w:val="20"/>
          <w:szCs w:val="20"/>
        </w:rPr>
      </w:pPr>
    </w:p>
    <w:p w:rsidR="001D4D43" w:rsidRPr="00937970" w:rsidRDefault="001D4D43" w:rsidP="001D4D43">
      <w:pPr>
        <w:pStyle w:val="2"/>
        <w:rPr>
          <w:rFonts w:eastAsia="Aptos"/>
          <w:lang w:val="el-GR"/>
        </w:rPr>
      </w:pPr>
      <w:bookmarkStart w:id="23" w:name="_Toc227649778"/>
      <w:bookmarkStart w:id="24" w:name="_Toc227749061"/>
      <w:bookmarkStart w:id="25" w:name="_Toc229989308"/>
      <w:r w:rsidRPr="00937970">
        <w:rPr>
          <w:rFonts w:eastAsia="Aptos"/>
          <w:lang w:val="el-GR"/>
        </w:rPr>
        <w:t xml:space="preserve">Είδος 3. </w:t>
      </w:r>
      <w:proofErr w:type="spellStart"/>
      <w:r w:rsidRPr="00937970">
        <w:rPr>
          <w:rFonts w:eastAsia="Aptos"/>
          <w:lang w:val="el-GR"/>
        </w:rPr>
        <w:t>Μεταγωγείς</w:t>
      </w:r>
      <w:proofErr w:type="spellEnd"/>
      <w:r w:rsidRPr="00937970">
        <w:rPr>
          <w:rFonts w:eastAsia="Aptos"/>
          <w:lang w:val="el-GR"/>
        </w:rPr>
        <w:t xml:space="preserve"> Δικτύου (</w:t>
      </w:r>
      <w:r w:rsidRPr="00937970">
        <w:rPr>
          <w:rFonts w:eastAsia="Aptos"/>
        </w:rPr>
        <w:t>Switches</w:t>
      </w:r>
      <w:r w:rsidRPr="00937970">
        <w:rPr>
          <w:rFonts w:eastAsia="Aptos"/>
          <w:lang w:val="el-GR"/>
        </w:rPr>
        <w:t xml:space="preserve">) </w:t>
      </w:r>
      <w:r w:rsidRPr="00937970">
        <w:rPr>
          <w:rFonts w:eastAsia="Aptos"/>
        </w:rPr>
        <w:t>Layer</w:t>
      </w:r>
      <w:r w:rsidRPr="00937970">
        <w:rPr>
          <w:rFonts w:eastAsia="Aptos"/>
          <w:lang w:val="el-GR"/>
        </w:rPr>
        <w:t xml:space="preserve"> 2 (25</w:t>
      </w:r>
      <w:r w:rsidRPr="00937970">
        <w:rPr>
          <w:rFonts w:eastAsia="Aptos"/>
        </w:rPr>
        <w:t>G</w:t>
      </w:r>
      <w:r w:rsidRPr="00937970">
        <w:rPr>
          <w:rFonts w:eastAsia="Aptos"/>
          <w:lang w:val="el-GR"/>
        </w:rPr>
        <w:t>/100</w:t>
      </w:r>
      <w:r w:rsidRPr="00937970">
        <w:rPr>
          <w:rFonts w:eastAsia="Aptos"/>
        </w:rPr>
        <w:t>G</w:t>
      </w:r>
      <w:r w:rsidRPr="00937970">
        <w:rPr>
          <w:rFonts w:eastAsia="Aptos"/>
          <w:lang w:val="el-GR"/>
        </w:rPr>
        <w:t>)</w:t>
      </w:r>
      <w:bookmarkEnd w:id="23"/>
      <w:bookmarkEnd w:id="24"/>
      <w:bookmarkEnd w:id="25"/>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Αντικείμενο &amp; Σκοπός: </w:t>
      </w:r>
      <w:r w:rsidRPr="00937970">
        <w:rPr>
          <w:rFonts w:eastAsia="Aptos"/>
          <w:color w:val="000000" w:themeColor="text1"/>
          <w:sz w:val="20"/>
          <w:szCs w:val="20"/>
          <w:lang w:val="el-GR"/>
        </w:rPr>
        <w:t>Σκοπός της προμήθειας είναι ο εκσυγχρονισμός της δικτυακής υποδομής του Κέντρου Δεδομένων μέσω μιας αρχιτεκτονικής υψηλής διαθεσιμότητας (</w:t>
      </w:r>
      <w:r w:rsidRPr="00CC6C91">
        <w:rPr>
          <w:rFonts w:eastAsia="Aptos"/>
          <w:color w:val="000000" w:themeColor="text1"/>
          <w:sz w:val="20"/>
          <w:szCs w:val="20"/>
        </w:rPr>
        <w:t>High</w:t>
      </w:r>
      <w:r w:rsidRPr="00937970">
        <w:rPr>
          <w:rFonts w:eastAsia="Aptos"/>
          <w:color w:val="000000" w:themeColor="text1"/>
          <w:sz w:val="20"/>
          <w:szCs w:val="20"/>
          <w:lang w:val="el-GR"/>
        </w:rPr>
        <w:t xml:space="preserve"> </w:t>
      </w:r>
      <w:r w:rsidRPr="00CC6C91">
        <w:rPr>
          <w:rFonts w:eastAsia="Aptos"/>
          <w:color w:val="000000" w:themeColor="text1"/>
          <w:sz w:val="20"/>
          <w:szCs w:val="20"/>
        </w:rPr>
        <w:t>Availability</w:t>
      </w:r>
      <w:r w:rsidRPr="00937970">
        <w:rPr>
          <w:rFonts w:eastAsia="Aptos"/>
          <w:color w:val="000000" w:themeColor="text1"/>
          <w:sz w:val="20"/>
          <w:szCs w:val="20"/>
          <w:lang w:val="el-GR"/>
        </w:rPr>
        <w:t xml:space="preserve">), η οποία θα εξαλείφει τα </w:t>
      </w:r>
      <w:r w:rsidRPr="00937970">
        <w:rPr>
          <w:rFonts w:eastAsia="Aptos"/>
          <w:color w:val="000000" w:themeColor="text1"/>
          <w:sz w:val="20"/>
          <w:szCs w:val="20"/>
          <w:lang w:val="el-GR"/>
        </w:rPr>
        <w:lastRenderedPageBreak/>
        <w:t>μονά σημεία αστοχίας και θα διασφαλίζει την απρόσκοπτη επικοινωνία μεταξύ των εξυπηρετητών (</w:t>
      </w:r>
      <w:r w:rsidRPr="00CC6C91">
        <w:rPr>
          <w:rFonts w:eastAsia="Aptos"/>
          <w:color w:val="000000" w:themeColor="text1"/>
          <w:sz w:val="20"/>
          <w:szCs w:val="20"/>
        </w:rPr>
        <w:t>Servers</w:t>
      </w:r>
      <w:r w:rsidRPr="00937970">
        <w:rPr>
          <w:rFonts w:eastAsia="Aptos"/>
          <w:color w:val="000000" w:themeColor="text1"/>
          <w:sz w:val="20"/>
          <w:szCs w:val="20"/>
          <w:lang w:val="el-GR"/>
        </w:rPr>
        <w:t>) και των αποθηκευτικών συστημάτων (</w:t>
      </w:r>
      <w:r w:rsidRPr="00CC6C91">
        <w:rPr>
          <w:rFonts w:eastAsia="Aptos"/>
          <w:color w:val="000000" w:themeColor="text1"/>
          <w:sz w:val="20"/>
          <w:szCs w:val="20"/>
        </w:rPr>
        <w:t>Storages</w:t>
      </w:r>
      <w:r w:rsidRPr="00937970">
        <w:rPr>
          <w:rFonts w:eastAsia="Aptos"/>
          <w:color w:val="000000" w:themeColor="text1"/>
          <w:sz w:val="20"/>
          <w:szCs w:val="20"/>
          <w:lang w:val="el-GR"/>
        </w:rPr>
        <w:t xml:space="preserve">) αλλά και την εξυπηρέτηση αναγκών σε </w:t>
      </w:r>
      <w:r w:rsidRPr="00CC6C91">
        <w:rPr>
          <w:rFonts w:eastAsia="Aptos"/>
          <w:color w:val="000000" w:themeColor="text1"/>
          <w:sz w:val="20"/>
          <w:szCs w:val="20"/>
          <w:lang w:val="en-US"/>
        </w:rPr>
        <w:t>core</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switching</w:t>
      </w:r>
      <w:r w:rsidRPr="00937970">
        <w:rPr>
          <w:rFonts w:eastAsia="Aptos"/>
          <w:color w:val="000000" w:themeColor="text1"/>
          <w:sz w:val="20"/>
          <w:szCs w:val="20"/>
          <w:lang w:val="el-GR"/>
        </w:rPr>
        <w:t xml:space="preserve">. Με την υιοθέτηση τεχνολογιών </w:t>
      </w:r>
      <w:proofErr w:type="spellStart"/>
      <w:r w:rsidRPr="00937970">
        <w:rPr>
          <w:rFonts w:eastAsia="Aptos"/>
          <w:color w:val="000000" w:themeColor="text1"/>
          <w:sz w:val="20"/>
          <w:szCs w:val="20"/>
          <w:lang w:val="el-GR"/>
        </w:rPr>
        <w:t>εικονικοποίησης</w:t>
      </w:r>
      <w:proofErr w:type="spellEnd"/>
      <w:r w:rsidRPr="00937970">
        <w:rPr>
          <w:rFonts w:eastAsia="Aptos"/>
          <w:color w:val="000000" w:themeColor="text1"/>
          <w:sz w:val="20"/>
          <w:szCs w:val="20"/>
          <w:lang w:val="el-GR"/>
        </w:rPr>
        <w:t xml:space="preserve"> συνδέσμων (</w:t>
      </w:r>
      <w:r w:rsidRPr="00CC6C91">
        <w:rPr>
          <w:rFonts w:eastAsia="Aptos"/>
          <w:color w:val="000000" w:themeColor="text1"/>
          <w:sz w:val="20"/>
          <w:szCs w:val="20"/>
        </w:rPr>
        <w:t>Link</w:t>
      </w:r>
      <w:r w:rsidRPr="00937970">
        <w:rPr>
          <w:rFonts w:eastAsia="Aptos"/>
          <w:color w:val="000000" w:themeColor="text1"/>
          <w:sz w:val="20"/>
          <w:szCs w:val="20"/>
          <w:lang w:val="el-GR"/>
        </w:rPr>
        <w:t xml:space="preserve"> </w:t>
      </w:r>
      <w:r w:rsidRPr="00CC6C91">
        <w:rPr>
          <w:rFonts w:eastAsia="Aptos"/>
          <w:color w:val="000000" w:themeColor="text1"/>
          <w:sz w:val="20"/>
          <w:szCs w:val="20"/>
        </w:rPr>
        <w:t>Aggregation</w:t>
      </w:r>
      <w:r w:rsidRPr="00937970">
        <w:rPr>
          <w:rFonts w:eastAsia="Aptos"/>
          <w:color w:val="000000" w:themeColor="text1"/>
          <w:sz w:val="20"/>
          <w:szCs w:val="20"/>
          <w:lang w:val="el-GR"/>
        </w:rPr>
        <w:t>) σε επίπεδο σασί και ανοιχτών προτύπων διασύνδεσης, επιτυγχάνεται η μεγιστοποίηση της απόδοσης με εξαιρετικά χαμηλή υστέρηση (</w:t>
      </w:r>
      <w:r w:rsidRPr="00CC6C91">
        <w:rPr>
          <w:rFonts w:eastAsia="Aptos"/>
          <w:color w:val="000000" w:themeColor="text1"/>
          <w:sz w:val="20"/>
          <w:szCs w:val="20"/>
        </w:rPr>
        <w:t>low</w:t>
      </w:r>
      <w:r w:rsidRPr="00937970">
        <w:rPr>
          <w:rFonts w:eastAsia="Aptos"/>
          <w:color w:val="000000" w:themeColor="text1"/>
          <w:sz w:val="20"/>
          <w:szCs w:val="20"/>
          <w:lang w:val="el-GR"/>
        </w:rPr>
        <w:t xml:space="preserve"> </w:t>
      </w:r>
      <w:r w:rsidRPr="00CC6C91">
        <w:rPr>
          <w:rFonts w:eastAsia="Aptos"/>
          <w:color w:val="000000" w:themeColor="text1"/>
          <w:sz w:val="20"/>
          <w:szCs w:val="20"/>
        </w:rPr>
        <w:t>latency</w:t>
      </w:r>
      <w:r w:rsidRPr="00937970">
        <w:rPr>
          <w:rFonts w:eastAsia="Aptos"/>
          <w:color w:val="000000" w:themeColor="text1"/>
          <w:sz w:val="20"/>
          <w:szCs w:val="20"/>
          <w:lang w:val="el-GR"/>
        </w:rPr>
        <w:t>) και μεγάλο εύρος ζώνης. Παράλληλα, διασφαλίζεται η μελλοντική επεκτασιμότητα της υποδομής και η δυνατότητα ενοποιημένης διαχείρισης της κίνησης δεδομένων και αποθηκευτικού δικτύου, προσφέροντας ένα περιβάλλον υψηλής σταθερότητας, ασφάλειας και κεντρικού ελέγχου.</w:t>
      </w:r>
    </w:p>
    <w:p w:rsidR="001D4D43" w:rsidRPr="00937970" w:rsidRDefault="001D4D43" w:rsidP="001D4D43">
      <w:pPr>
        <w:pStyle w:val="2"/>
        <w:rPr>
          <w:rFonts w:eastAsia="Aptos"/>
          <w:color w:val="1F3864" w:themeColor="accent1" w:themeShade="80"/>
          <w:lang w:val="el-GR"/>
        </w:rPr>
      </w:pPr>
      <w:bookmarkStart w:id="26" w:name="_Toc227649779"/>
      <w:bookmarkStart w:id="27" w:name="_Toc227749062"/>
      <w:bookmarkStart w:id="28" w:name="_Toc229989309"/>
      <w:r w:rsidRPr="00937970">
        <w:rPr>
          <w:rFonts w:eastAsia="Aptos"/>
          <w:color w:val="1F3864" w:themeColor="accent1" w:themeShade="80"/>
          <w:lang w:val="el-GR"/>
        </w:rPr>
        <w:t xml:space="preserve">3.1. </w:t>
      </w:r>
      <w:proofErr w:type="spellStart"/>
      <w:r w:rsidRPr="00937970">
        <w:rPr>
          <w:rFonts w:eastAsia="Aptos"/>
          <w:color w:val="1F3864" w:themeColor="accent1" w:themeShade="80"/>
          <w:lang w:val="el-GR"/>
        </w:rPr>
        <w:t>Μεταγωγέας</w:t>
      </w:r>
      <w:proofErr w:type="spellEnd"/>
      <w:r w:rsidRPr="00937970">
        <w:rPr>
          <w:rFonts w:eastAsia="Aptos"/>
          <w:color w:val="1F3864" w:themeColor="accent1" w:themeShade="80"/>
          <w:lang w:val="el-GR"/>
        </w:rPr>
        <w:t xml:space="preserve"> Δικτύου </w:t>
      </w:r>
      <w:r w:rsidRPr="00937970">
        <w:rPr>
          <w:rFonts w:eastAsia="Aptos"/>
          <w:color w:val="1F3864" w:themeColor="accent1" w:themeShade="80"/>
        </w:rPr>
        <w:t>Layer</w:t>
      </w:r>
      <w:r w:rsidRPr="00937970">
        <w:rPr>
          <w:rFonts w:eastAsia="Aptos"/>
          <w:color w:val="1F3864" w:themeColor="accent1" w:themeShade="80"/>
          <w:lang w:val="el-GR"/>
        </w:rPr>
        <w:t xml:space="preserve"> 2 (25</w:t>
      </w:r>
      <w:r w:rsidRPr="00937970">
        <w:rPr>
          <w:rFonts w:eastAsia="Aptos"/>
          <w:color w:val="1F3864" w:themeColor="accent1" w:themeShade="80"/>
        </w:rPr>
        <w:t>G</w:t>
      </w:r>
      <w:r w:rsidRPr="00937970">
        <w:rPr>
          <w:rFonts w:eastAsia="Aptos"/>
          <w:color w:val="1F3864" w:themeColor="accent1" w:themeShade="80"/>
          <w:lang w:val="el-GR"/>
        </w:rPr>
        <w:t>/100</w:t>
      </w:r>
      <w:r w:rsidRPr="00937970">
        <w:rPr>
          <w:rFonts w:eastAsia="Aptos"/>
          <w:color w:val="1F3864" w:themeColor="accent1" w:themeShade="80"/>
        </w:rPr>
        <w:t>G</w:t>
      </w:r>
      <w:r w:rsidRPr="00937970">
        <w:rPr>
          <w:rFonts w:eastAsia="Aptos"/>
          <w:color w:val="1F3864" w:themeColor="accent1" w:themeShade="80"/>
          <w:lang w:val="el-GR"/>
        </w:rPr>
        <w:t>)</w:t>
      </w:r>
      <w:bookmarkEnd w:id="26"/>
      <w:bookmarkEnd w:id="27"/>
      <w:bookmarkEnd w:id="28"/>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Προϋπολογισμός: 25.527,27 € χωρίς ΦΠΑ/ τεμάχιο,  102.109,08 € συνολικά χωρίς ΦΠΑ, 126.615,26 € συνολικά με ΦΠΑ</w:t>
      </w:r>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Σύντομη περιγραφή: </w:t>
      </w:r>
      <w:proofErr w:type="spellStart"/>
      <w:r w:rsidRPr="00937970">
        <w:rPr>
          <w:rFonts w:eastAsia="Aptos"/>
          <w:color w:val="000000" w:themeColor="text1"/>
          <w:sz w:val="20"/>
          <w:szCs w:val="20"/>
          <w:lang w:val="el-GR"/>
        </w:rPr>
        <w:t>Μεταγωγείς</w:t>
      </w:r>
      <w:proofErr w:type="spellEnd"/>
      <w:r w:rsidRPr="00937970">
        <w:rPr>
          <w:rFonts w:eastAsia="Aptos"/>
          <w:color w:val="000000" w:themeColor="text1"/>
          <w:sz w:val="20"/>
          <w:szCs w:val="20"/>
          <w:lang w:val="el-GR"/>
        </w:rPr>
        <w:t xml:space="preserve"> δικτύου </w:t>
      </w:r>
      <w:r w:rsidRPr="00CC6C91">
        <w:rPr>
          <w:rFonts w:eastAsia="Aptos"/>
          <w:color w:val="000000" w:themeColor="text1"/>
          <w:sz w:val="20"/>
          <w:szCs w:val="20"/>
          <w:lang w:val="en-US"/>
        </w:rPr>
        <w:t>Layer</w:t>
      </w:r>
      <w:r w:rsidRPr="00937970">
        <w:rPr>
          <w:rFonts w:eastAsia="Aptos"/>
          <w:color w:val="000000" w:themeColor="text1"/>
          <w:sz w:val="20"/>
          <w:szCs w:val="20"/>
          <w:lang w:val="el-GR"/>
        </w:rPr>
        <w:t xml:space="preserve"> 2 (25</w:t>
      </w:r>
      <w:r w:rsidRPr="00CC6C91">
        <w:rPr>
          <w:rFonts w:eastAsia="Aptos"/>
          <w:color w:val="000000" w:themeColor="text1"/>
          <w:sz w:val="20"/>
          <w:szCs w:val="20"/>
          <w:lang w:val="en-US"/>
        </w:rPr>
        <w:t>G</w:t>
      </w:r>
      <w:r w:rsidRPr="00937970">
        <w:rPr>
          <w:rFonts w:eastAsia="Aptos"/>
          <w:color w:val="000000" w:themeColor="text1"/>
          <w:sz w:val="20"/>
          <w:szCs w:val="20"/>
          <w:lang w:val="el-GR"/>
        </w:rPr>
        <w:t>/100</w:t>
      </w:r>
      <w:r w:rsidRPr="00CC6C91">
        <w:rPr>
          <w:rFonts w:eastAsia="Aptos"/>
          <w:color w:val="000000" w:themeColor="text1"/>
          <w:sz w:val="20"/>
          <w:szCs w:val="20"/>
          <w:lang w:val="en-US"/>
        </w:rPr>
        <w:t>G</w:t>
      </w:r>
      <w:r w:rsidRPr="00937970">
        <w:rPr>
          <w:rFonts w:eastAsia="Aptos"/>
          <w:color w:val="000000" w:themeColor="text1"/>
          <w:sz w:val="20"/>
          <w:szCs w:val="20"/>
          <w:lang w:val="el-GR"/>
        </w:rPr>
        <w:t xml:space="preserve">) για διασύνδεση διακομιστών με μονάδες αποθήκευσης με 3 έτη εγγύηση, </w:t>
      </w:r>
      <w:proofErr w:type="spellStart"/>
      <w:r w:rsidRPr="00937970">
        <w:rPr>
          <w:rFonts w:eastAsia="Aptos"/>
          <w:color w:val="000000" w:themeColor="text1"/>
          <w:sz w:val="20"/>
          <w:szCs w:val="20"/>
          <w:lang w:val="el-GR"/>
        </w:rPr>
        <w:t>τεμ</w:t>
      </w:r>
      <w:proofErr w:type="spellEnd"/>
      <w:r w:rsidRPr="00937970">
        <w:rPr>
          <w:rFonts w:eastAsia="Aptos"/>
          <w:color w:val="000000" w:themeColor="text1"/>
          <w:sz w:val="20"/>
          <w:szCs w:val="20"/>
          <w:lang w:val="el-GR"/>
        </w:rPr>
        <w:t>. 4</w:t>
      </w:r>
    </w:p>
    <w:tbl>
      <w:tblPr>
        <w:tblW w:w="0" w:type="auto"/>
        <w:tblInd w:w="-7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1"/>
        <w:gridCol w:w="4011"/>
        <w:gridCol w:w="1359"/>
        <w:gridCol w:w="1257"/>
        <w:gridCol w:w="1549"/>
      </w:tblGrid>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Α/Α</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ΠΡΟΔΙΑΓΡΑΦΗ</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ΑΠΑΙΤΗΣΗ</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ΑΠΑΝΤΗΣΗ</w:t>
            </w: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ΠΑΡΑΠΟΜΠΗ</w:t>
            </w: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3.</w:t>
            </w:r>
            <w:r w:rsidRPr="00CC6C91">
              <w:rPr>
                <w:rFonts w:eastAsia="Aptos"/>
                <w:b/>
                <w:bCs/>
                <w:color w:val="000000" w:themeColor="text1"/>
                <w:sz w:val="20"/>
                <w:szCs w:val="20"/>
                <w:lang w:val="en-US"/>
              </w:rPr>
              <w:t>1.1</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ΓΕΝΙΚΑ ΧΑΡΑΚΤΗΡΙΣΤΙΚΑ</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1.1.1</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rPr>
              <w:t>Αριθμός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μετ</w:t>
            </w:r>
            <w:proofErr w:type="spellEnd"/>
            <w:r w:rsidRPr="00CC6C91">
              <w:rPr>
                <w:rFonts w:eastAsia="Aptos"/>
                <w:color w:val="000000" w:themeColor="text1"/>
                <w:sz w:val="20"/>
                <w:szCs w:val="20"/>
              </w:rPr>
              <w:t>αγωγών</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sz w:val="20"/>
                <w:szCs w:val="20"/>
              </w:rPr>
            </w:pPr>
            <w:r w:rsidRPr="00CC6C91">
              <w:rPr>
                <w:rFonts w:eastAsia="Aptos"/>
                <w:sz w:val="20"/>
                <w:szCs w:val="20"/>
              </w:rPr>
              <w:t>≥ 4</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1.1.2</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Να αναφερθεί μοντέλο και εταιρεία κατασκευής για κάθε έναν από τους μεταγωγούς</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1.1.3</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Αριθμός πορτών 40/100</w:t>
            </w:r>
            <w:r w:rsidRPr="00CC6C91">
              <w:rPr>
                <w:rFonts w:eastAsia="Aptos"/>
                <w:color w:val="000000" w:themeColor="text1"/>
                <w:sz w:val="20"/>
                <w:szCs w:val="20"/>
              </w:rPr>
              <w:t>Gbps</w:t>
            </w:r>
            <w:r w:rsidRPr="00937970">
              <w:rPr>
                <w:rFonts w:eastAsia="Aptos"/>
                <w:color w:val="000000" w:themeColor="text1"/>
                <w:sz w:val="20"/>
                <w:szCs w:val="20"/>
                <w:lang w:val="el-GR"/>
              </w:rPr>
              <w:t xml:space="preserve"> </w:t>
            </w:r>
            <w:r w:rsidRPr="00CC6C91">
              <w:rPr>
                <w:rFonts w:eastAsia="Aptos"/>
                <w:color w:val="000000" w:themeColor="text1"/>
                <w:sz w:val="20"/>
                <w:szCs w:val="20"/>
              </w:rPr>
              <w:t>QSFP</w:t>
            </w:r>
            <w:r w:rsidRPr="00937970">
              <w:rPr>
                <w:rFonts w:eastAsia="Aptos"/>
                <w:color w:val="000000" w:themeColor="text1"/>
                <w:sz w:val="20"/>
                <w:szCs w:val="20"/>
                <w:lang w:val="el-GR"/>
              </w:rPr>
              <w:t xml:space="preserve">28 ανά </w:t>
            </w:r>
            <w:proofErr w:type="spellStart"/>
            <w:r w:rsidRPr="00937970">
              <w:rPr>
                <w:rFonts w:eastAsia="Aptos"/>
                <w:color w:val="000000" w:themeColor="text1"/>
                <w:sz w:val="20"/>
                <w:szCs w:val="20"/>
                <w:lang w:val="el-GR"/>
              </w:rPr>
              <w:t>μεταγωγέα</w:t>
            </w:r>
            <w:proofErr w:type="spellEnd"/>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≥6</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1.1.4</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Αριθμός πορτών 1/10/25</w:t>
            </w:r>
            <w:r w:rsidRPr="00CC6C91">
              <w:rPr>
                <w:rFonts w:eastAsia="Aptos"/>
                <w:color w:val="000000" w:themeColor="text1"/>
                <w:sz w:val="20"/>
                <w:szCs w:val="20"/>
              </w:rPr>
              <w:t>Gbps</w:t>
            </w:r>
            <w:r w:rsidRPr="00937970">
              <w:rPr>
                <w:rFonts w:eastAsia="Aptos"/>
                <w:color w:val="000000" w:themeColor="text1"/>
                <w:sz w:val="20"/>
                <w:szCs w:val="20"/>
                <w:lang w:val="el-GR"/>
              </w:rPr>
              <w:t xml:space="preserve"> </w:t>
            </w:r>
            <w:r w:rsidRPr="00CC6C91">
              <w:rPr>
                <w:rFonts w:eastAsia="Aptos"/>
                <w:color w:val="000000" w:themeColor="text1"/>
                <w:sz w:val="20"/>
                <w:szCs w:val="20"/>
              </w:rPr>
              <w:t>SFP</w:t>
            </w:r>
            <w:r w:rsidRPr="00937970">
              <w:rPr>
                <w:rFonts w:eastAsia="Aptos"/>
                <w:color w:val="000000" w:themeColor="text1"/>
                <w:sz w:val="20"/>
                <w:szCs w:val="20"/>
                <w:lang w:val="el-GR"/>
              </w:rPr>
              <w:t>/</w:t>
            </w:r>
            <w:r w:rsidRPr="00CC6C91">
              <w:rPr>
                <w:rFonts w:eastAsia="Aptos"/>
                <w:color w:val="000000" w:themeColor="text1"/>
                <w:sz w:val="20"/>
                <w:szCs w:val="20"/>
              </w:rPr>
              <w:t>SFP</w:t>
            </w:r>
            <w:r w:rsidRPr="00937970">
              <w:rPr>
                <w:rFonts w:eastAsia="Aptos"/>
                <w:color w:val="000000" w:themeColor="text1"/>
                <w:sz w:val="20"/>
                <w:szCs w:val="20"/>
                <w:lang w:val="el-GR"/>
              </w:rPr>
              <w:t xml:space="preserve">+ ανά </w:t>
            </w:r>
            <w:proofErr w:type="spellStart"/>
            <w:r w:rsidRPr="00937970">
              <w:rPr>
                <w:rFonts w:eastAsia="Aptos"/>
                <w:color w:val="000000" w:themeColor="text1"/>
                <w:sz w:val="20"/>
                <w:szCs w:val="20"/>
                <w:lang w:val="el-GR"/>
              </w:rPr>
              <w:t>μεταγωγέα</w:t>
            </w:r>
            <w:proofErr w:type="spellEnd"/>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≥48</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1.1.5</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Αριθμός πορτών για διαχειριστικούς λόγους ανά </w:t>
            </w:r>
            <w:proofErr w:type="spellStart"/>
            <w:r w:rsidRPr="00937970">
              <w:rPr>
                <w:rFonts w:eastAsia="Aptos"/>
                <w:color w:val="000000" w:themeColor="text1"/>
                <w:sz w:val="20"/>
                <w:szCs w:val="20"/>
                <w:lang w:val="el-GR"/>
              </w:rPr>
              <w:t>μεταγωγέα</w:t>
            </w:r>
            <w:proofErr w:type="spellEnd"/>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≥1</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1.1.6</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rPr>
              <w:t>Αριθμός</w:t>
            </w:r>
            <w:proofErr w:type="spellEnd"/>
            <w:r w:rsidRPr="00CC6C91">
              <w:rPr>
                <w:rFonts w:eastAsia="Aptos"/>
                <w:color w:val="000000" w:themeColor="text1"/>
                <w:sz w:val="20"/>
                <w:szCs w:val="20"/>
              </w:rPr>
              <w:t xml:space="preserve"> USB π</w:t>
            </w:r>
            <w:proofErr w:type="spellStart"/>
            <w:r w:rsidRPr="00CC6C91">
              <w:rPr>
                <w:rFonts w:eastAsia="Aptos"/>
                <w:color w:val="000000" w:themeColor="text1"/>
                <w:sz w:val="20"/>
                <w:szCs w:val="20"/>
              </w:rPr>
              <w:t>ορτών</w:t>
            </w:r>
            <w:proofErr w:type="spellEnd"/>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≥1</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1.1.7</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Δυνατότητα διαχείρισης μέσω </w:t>
            </w:r>
            <w:r w:rsidRPr="00CC6C91">
              <w:rPr>
                <w:rFonts w:eastAsia="Aptos"/>
                <w:color w:val="000000" w:themeColor="text1"/>
                <w:sz w:val="20"/>
                <w:szCs w:val="20"/>
              </w:rPr>
              <w:t>console</w:t>
            </w:r>
            <w:r w:rsidRPr="00937970">
              <w:rPr>
                <w:rFonts w:eastAsia="Aptos"/>
                <w:color w:val="000000" w:themeColor="text1"/>
                <w:sz w:val="20"/>
                <w:szCs w:val="20"/>
                <w:lang w:val="el-GR"/>
              </w:rPr>
              <w:t xml:space="preserve"> </w:t>
            </w:r>
            <w:r w:rsidRPr="00CC6C91">
              <w:rPr>
                <w:rFonts w:eastAsia="Aptos"/>
                <w:color w:val="000000" w:themeColor="text1"/>
                <w:sz w:val="20"/>
                <w:szCs w:val="20"/>
              </w:rPr>
              <w:t>port</w:t>
            </w:r>
            <w:r w:rsidRPr="00937970">
              <w:rPr>
                <w:rFonts w:eastAsia="Aptos"/>
                <w:color w:val="000000" w:themeColor="text1"/>
                <w:sz w:val="20"/>
                <w:szCs w:val="20"/>
                <w:lang w:val="el-GR"/>
              </w:rPr>
              <w:t xml:space="preserve"> (</w:t>
            </w:r>
            <w:r w:rsidRPr="00CC6C91">
              <w:rPr>
                <w:rFonts w:eastAsia="Aptos"/>
                <w:color w:val="000000" w:themeColor="text1"/>
                <w:sz w:val="20"/>
                <w:szCs w:val="20"/>
              </w:rPr>
              <w:t>RS</w:t>
            </w:r>
            <w:r w:rsidRPr="00937970">
              <w:rPr>
                <w:rFonts w:eastAsia="Aptos"/>
                <w:color w:val="000000" w:themeColor="text1"/>
                <w:sz w:val="20"/>
                <w:szCs w:val="20"/>
                <w:lang w:val="el-GR"/>
              </w:rPr>
              <w:t xml:space="preserve">-232 </w:t>
            </w:r>
            <w:r w:rsidRPr="00CC6C91">
              <w:rPr>
                <w:rFonts w:eastAsia="Aptos"/>
                <w:color w:val="000000" w:themeColor="text1"/>
                <w:sz w:val="20"/>
                <w:szCs w:val="20"/>
              </w:rPr>
              <w:t>port</w:t>
            </w:r>
            <w:r w:rsidRPr="00937970">
              <w:rPr>
                <w:rFonts w:eastAsia="Aptos"/>
                <w:color w:val="000000" w:themeColor="text1"/>
                <w:sz w:val="20"/>
                <w:szCs w:val="20"/>
                <w:lang w:val="el-GR"/>
              </w:rPr>
              <w:t>)</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1.1.8</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Συνολική αθροιστική ταχύτητα μεταγωγής κάθε μεταγωγού </w:t>
            </w:r>
            <w:r w:rsidRPr="00CC6C91">
              <w:rPr>
                <w:rFonts w:eastAsia="Aptos"/>
                <w:color w:val="000000" w:themeColor="text1"/>
                <w:sz w:val="20"/>
                <w:szCs w:val="20"/>
              </w:rPr>
              <w:t>Layer</w:t>
            </w:r>
            <w:r w:rsidRPr="00937970">
              <w:rPr>
                <w:rFonts w:eastAsia="Aptos"/>
                <w:color w:val="000000" w:themeColor="text1"/>
                <w:sz w:val="20"/>
                <w:szCs w:val="20"/>
                <w:lang w:val="el-GR"/>
              </w:rPr>
              <w:t xml:space="preserve"> 2 και </w:t>
            </w:r>
            <w:r w:rsidRPr="00CC6C91">
              <w:rPr>
                <w:rFonts w:eastAsia="Aptos"/>
                <w:color w:val="000000" w:themeColor="text1"/>
                <w:sz w:val="20"/>
                <w:szCs w:val="20"/>
              </w:rPr>
              <w:t>Layer</w:t>
            </w:r>
            <w:r w:rsidRPr="00937970">
              <w:rPr>
                <w:rFonts w:eastAsia="Aptos"/>
                <w:color w:val="000000" w:themeColor="text1"/>
                <w:sz w:val="20"/>
                <w:szCs w:val="20"/>
                <w:lang w:val="el-GR"/>
              </w:rPr>
              <w:t xml:space="preserve"> 3</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xml:space="preserve">≥3.5 </w:t>
            </w:r>
            <w:proofErr w:type="spellStart"/>
            <w:r w:rsidRPr="00CC6C91">
              <w:rPr>
                <w:rFonts w:eastAsia="Aptos"/>
                <w:color w:val="000000" w:themeColor="text1"/>
                <w:sz w:val="20"/>
                <w:szCs w:val="20"/>
              </w:rPr>
              <w:t>Tbps</w:t>
            </w:r>
            <w:proofErr w:type="spellEnd"/>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1.1.9</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Ικανότητα </w:t>
            </w:r>
            <w:proofErr w:type="spellStart"/>
            <w:r w:rsidRPr="00937970">
              <w:rPr>
                <w:rFonts w:eastAsia="Aptos"/>
                <w:color w:val="000000" w:themeColor="text1"/>
                <w:sz w:val="20"/>
                <w:szCs w:val="20"/>
                <w:lang w:val="el-GR"/>
              </w:rPr>
              <w:t>διαμεταγωγής</w:t>
            </w:r>
            <w:proofErr w:type="spellEnd"/>
            <w:r w:rsidRPr="00937970">
              <w:rPr>
                <w:rFonts w:eastAsia="Aptos"/>
                <w:color w:val="000000" w:themeColor="text1"/>
                <w:sz w:val="20"/>
                <w:szCs w:val="20"/>
                <w:lang w:val="el-GR"/>
              </w:rPr>
              <w:t xml:space="preserve"> πακέτων ανά δευτερόλεπτο</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xml:space="preserve">≥1.0 </w:t>
            </w:r>
            <w:proofErr w:type="spellStart"/>
            <w:r w:rsidRPr="00CC6C91">
              <w:rPr>
                <w:rFonts w:eastAsia="Aptos"/>
                <w:color w:val="000000" w:themeColor="text1"/>
                <w:sz w:val="20"/>
                <w:szCs w:val="20"/>
              </w:rPr>
              <w:t>bpps</w:t>
            </w:r>
            <w:proofErr w:type="spellEnd"/>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1.1.10</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Θα πρέπει όλες οι πόρτες να υποστηρίζουν </w:t>
            </w:r>
            <w:r w:rsidRPr="00CC6C91">
              <w:rPr>
                <w:rFonts w:eastAsia="Aptos"/>
                <w:color w:val="000000" w:themeColor="text1"/>
                <w:sz w:val="20"/>
                <w:szCs w:val="20"/>
              </w:rPr>
              <w:t>MACSEC</w:t>
            </w:r>
            <w:r w:rsidRPr="00937970">
              <w:rPr>
                <w:rFonts w:eastAsia="Aptos"/>
                <w:color w:val="000000" w:themeColor="text1"/>
                <w:sz w:val="20"/>
                <w:szCs w:val="20"/>
                <w:lang w:val="el-GR"/>
              </w:rPr>
              <w:t xml:space="preserve"> κρυπτογράφηση με την χρήση του αντίστοιχου </w:t>
            </w:r>
            <w:r w:rsidRPr="00CC6C91">
              <w:rPr>
                <w:rFonts w:eastAsia="Aptos"/>
                <w:color w:val="000000" w:themeColor="text1"/>
                <w:sz w:val="20"/>
                <w:szCs w:val="20"/>
              </w:rPr>
              <w:t>license</w:t>
            </w:r>
            <w:r w:rsidRPr="00937970">
              <w:rPr>
                <w:rFonts w:eastAsia="Aptos"/>
                <w:color w:val="000000" w:themeColor="text1"/>
                <w:sz w:val="20"/>
                <w:szCs w:val="20"/>
                <w:lang w:val="el-GR"/>
              </w:rPr>
              <w:t>.</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1.1.11</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Εισαγωγή καθυστέρησης μεταγωγής πακέτων (</w:t>
            </w:r>
            <w:r w:rsidRPr="00CC6C91">
              <w:rPr>
                <w:rFonts w:eastAsia="Aptos"/>
                <w:color w:val="000000" w:themeColor="text1"/>
                <w:sz w:val="20"/>
                <w:szCs w:val="20"/>
              </w:rPr>
              <w:t>Latency</w:t>
            </w:r>
            <w:r w:rsidRPr="00937970">
              <w:rPr>
                <w:rFonts w:eastAsia="Aptos"/>
                <w:color w:val="000000" w:themeColor="text1"/>
                <w:sz w:val="20"/>
                <w:szCs w:val="20"/>
                <w:lang w:val="el-GR"/>
              </w:rPr>
              <w:t>)</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w:t>
            </w:r>
            <w:proofErr w:type="gramStart"/>
            <w:r w:rsidRPr="00CC6C91">
              <w:rPr>
                <w:rFonts w:eastAsia="Aptos"/>
                <w:color w:val="000000" w:themeColor="text1"/>
                <w:sz w:val="20"/>
                <w:szCs w:val="20"/>
              </w:rPr>
              <w:t>1  microsecond</w:t>
            </w:r>
            <w:proofErr w:type="gramEnd"/>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lastRenderedPageBreak/>
              <w:t>3.</w:t>
            </w:r>
            <w:r w:rsidRPr="00CC6C91">
              <w:rPr>
                <w:rFonts w:eastAsia="Aptos"/>
                <w:b/>
                <w:bCs/>
                <w:color w:val="000000" w:themeColor="text1"/>
                <w:sz w:val="20"/>
                <w:szCs w:val="20"/>
                <w:lang w:val="en-US"/>
              </w:rPr>
              <w:t>1.1.12</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Να υποστηρίζονται καλώδια τύπου </w:t>
            </w:r>
            <w:r w:rsidRPr="00CC6C91">
              <w:rPr>
                <w:rFonts w:eastAsia="Aptos"/>
                <w:color w:val="000000" w:themeColor="text1"/>
                <w:sz w:val="20"/>
                <w:szCs w:val="20"/>
              </w:rPr>
              <w:t>Direct</w:t>
            </w:r>
            <w:r w:rsidRPr="00937970">
              <w:rPr>
                <w:rFonts w:eastAsia="Aptos"/>
                <w:color w:val="000000" w:themeColor="text1"/>
                <w:sz w:val="20"/>
                <w:szCs w:val="20"/>
                <w:lang w:val="el-GR"/>
              </w:rPr>
              <w:t xml:space="preserve"> </w:t>
            </w:r>
            <w:r w:rsidRPr="00CC6C91">
              <w:rPr>
                <w:rFonts w:eastAsia="Aptos"/>
                <w:color w:val="000000" w:themeColor="text1"/>
                <w:sz w:val="20"/>
                <w:szCs w:val="20"/>
              </w:rPr>
              <w:t>attach</w:t>
            </w:r>
            <w:r w:rsidRPr="00937970">
              <w:rPr>
                <w:rFonts w:eastAsia="Aptos"/>
                <w:color w:val="000000" w:themeColor="text1"/>
                <w:sz w:val="20"/>
                <w:szCs w:val="20"/>
                <w:lang w:val="el-GR"/>
              </w:rPr>
              <w:t xml:space="preserve"> </w:t>
            </w:r>
            <w:r w:rsidRPr="00CC6C91">
              <w:rPr>
                <w:rFonts w:eastAsia="Aptos"/>
                <w:color w:val="000000" w:themeColor="text1"/>
                <w:sz w:val="20"/>
                <w:szCs w:val="20"/>
              </w:rPr>
              <w:t>cable</w:t>
            </w:r>
            <w:r w:rsidRPr="00937970">
              <w:rPr>
                <w:rFonts w:eastAsia="Aptos"/>
                <w:color w:val="000000" w:themeColor="text1"/>
                <w:sz w:val="20"/>
                <w:szCs w:val="20"/>
                <w:lang w:val="el-GR"/>
              </w:rPr>
              <w:t xml:space="preserve"> (</w:t>
            </w:r>
            <w:r w:rsidRPr="00CC6C91">
              <w:rPr>
                <w:rFonts w:eastAsia="Aptos"/>
                <w:color w:val="000000" w:themeColor="text1"/>
                <w:sz w:val="20"/>
                <w:szCs w:val="20"/>
              </w:rPr>
              <w:t>DAC</w:t>
            </w:r>
            <w:r w:rsidRPr="00937970">
              <w:rPr>
                <w:rFonts w:eastAsia="Aptos"/>
                <w:color w:val="000000" w:themeColor="text1"/>
                <w:sz w:val="20"/>
                <w:szCs w:val="20"/>
                <w:lang w:val="el-GR"/>
              </w:rPr>
              <w:t xml:space="preserve">) για την διασύνδεση : 40/100 </w:t>
            </w:r>
            <w:r w:rsidRPr="00CC6C91">
              <w:rPr>
                <w:rFonts w:eastAsia="Aptos"/>
                <w:color w:val="000000" w:themeColor="text1"/>
                <w:sz w:val="20"/>
                <w:szCs w:val="20"/>
              </w:rPr>
              <w:t>Gbps</w:t>
            </w:r>
            <w:r w:rsidRPr="00937970">
              <w:rPr>
                <w:rFonts w:eastAsia="Aptos"/>
                <w:color w:val="000000" w:themeColor="text1"/>
                <w:sz w:val="20"/>
                <w:szCs w:val="20"/>
                <w:lang w:val="el-GR"/>
              </w:rPr>
              <w:t xml:space="preserve"> </w:t>
            </w:r>
            <w:r w:rsidRPr="00CC6C91">
              <w:rPr>
                <w:rFonts w:eastAsia="Aptos"/>
                <w:color w:val="000000" w:themeColor="text1"/>
                <w:sz w:val="20"/>
                <w:szCs w:val="20"/>
              </w:rPr>
              <w:t>Ethernet</w:t>
            </w:r>
            <w:r w:rsidRPr="00937970">
              <w:rPr>
                <w:rFonts w:eastAsia="Aptos"/>
                <w:color w:val="000000" w:themeColor="text1"/>
                <w:sz w:val="20"/>
                <w:szCs w:val="20"/>
                <w:lang w:val="el-GR"/>
              </w:rPr>
              <w:t xml:space="preserve"> Θύρες  </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1.1.13</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Να υποστηρίζονται καλώδια τύπου </w:t>
            </w:r>
            <w:r w:rsidRPr="00CC6C91">
              <w:rPr>
                <w:rFonts w:eastAsia="Aptos"/>
                <w:color w:val="000000" w:themeColor="text1"/>
                <w:sz w:val="20"/>
                <w:szCs w:val="20"/>
              </w:rPr>
              <w:t>Direct</w:t>
            </w:r>
            <w:r w:rsidRPr="00937970">
              <w:rPr>
                <w:rFonts w:eastAsia="Aptos"/>
                <w:color w:val="000000" w:themeColor="text1"/>
                <w:sz w:val="20"/>
                <w:szCs w:val="20"/>
                <w:lang w:val="el-GR"/>
              </w:rPr>
              <w:t xml:space="preserve"> </w:t>
            </w:r>
            <w:r w:rsidRPr="00CC6C91">
              <w:rPr>
                <w:rFonts w:eastAsia="Aptos"/>
                <w:color w:val="000000" w:themeColor="text1"/>
                <w:sz w:val="20"/>
                <w:szCs w:val="20"/>
              </w:rPr>
              <w:t>attach</w:t>
            </w:r>
            <w:r w:rsidRPr="00937970">
              <w:rPr>
                <w:rFonts w:eastAsia="Aptos"/>
                <w:color w:val="000000" w:themeColor="text1"/>
                <w:sz w:val="20"/>
                <w:szCs w:val="20"/>
                <w:lang w:val="el-GR"/>
              </w:rPr>
              <w:t xml:space="preserve"> </w:t>
            </w:r>
            <w:r w:rsidRPr="00CC6C91">
              <w:rPr>
                <w:rFonts w:eastAsia="Aptos"/>
                <w:color w:val="000000" w:themeColor="text1"/>
                <w:sz w:val="20"/>
                <w:szCs w:val="20"/>
              </w:rPr>
              <w:t>cable</w:t>
            </w:r>
            <w:r w:rsidRPr="00937970">
              <w:rPr>
                <w:rFonts w:eastAsia="Aptos"/>
                <w:color w:val="000000" w:themeColor="text1"/>
                <w:sz w:val="20"/>
                <w:szCs w:val="20"/>
                <w:lang w:val="el-GR"/>
              </w:rPr>
              <w:t xml:space="preserve"> (</w:t>
            </w:r>
            <w:r w:rsidRPr="00CC6C91">
              <w:rPr>
                <w:rFonts w:eastAsia="Aptos"/>
                <w:color w:val="000000" w:themeColor="text1"/>
                <w:sz w:val="20"/>
                <w:szCs w:val="20"/>
              </w:rPr>
              <w:t>DAC</w:t>
            </w:r>
            <w:r w:rsidRPr="00937970">
              <w:rPr>
                <w:rFonts w:eastAsia="Aptos"/>
                <w:color w:val="000000" w:themeColor="text1"/>
                <w:sz w:val="20"/>
                <w:szCs w:val="20"/>
                <w:lang w:val="el-GR"/>
              </w:rPr>
              <w:t xml:space="preserve">) για την διασύνδεση :10 </w:t>
            </w:r>
            <w:r w:rsidRPr="00CC6C91">
              <w:rPr>
                <w:rFonts w:eastAsia="Aptos"/>
                <w:color w:val="000000" w:themeColor="text1"/>
                <w:sz w:val="20"/>
                <w:szCs w:val="20"/>
              </w:rPr>
              <w:t>Gbps</w:t>
            </w:r>
            <w:r w:rsidRPr="00937970">
              <w:rPr>
                <w:rFonts w:eastAsia="Aptos"/>
                <w:color w:val="000000" w:themeColor="text1"/>
                <w:sz w:val="20"/>
                <w:szCs w:val="20"/>
                <w:lang w:val="el-GR"/>
              </w:rPr>
              <w:t xml:space="preserve"> </w:t>
            </w:r>
            <w:r w:rsidRPr="00CC6C91">
              <w:rPr>
                <w:rFonts w:eastAsia="Aptos"/>
                <w:color w:val="000000" w:themeColor="text1"/>
                <w:sz w:val="20"/>
                <w:szCs w:val="20"/>
              </w:rPr>
              <w:t>Ethernet</w:t>
            </w:r>
            <w:r w:rsidRPr="00937970">
              <w:rPr>
                <w:rFonts w:eastAsia="Aptos"/>
                <w:color w:val="000000" w:themeColor="text1"/>
                <w:sz w:val="20"/>
                <w:szCs w:val="20"/>
                <w:lang w:val="el-GR"/>
              </w:rPr>
              <w:t xml:space="preserve"> Θύρες  ανά μεταγωγό ή </w:t>
            </w:r>
            <w:r w:rsidRPr="00CC6C91">
              <w:rPr>
                <w:rFonts w:eastAsia="Aptos"/>
                <w:color w:val="000000" w:themeColor="text1"/>
                <w:sz w:val="20"/>
                <w:szCs w:val="20"/>
              </w:rPr>
              <w:t>SFP</w:t>
            </w:r>
            <w:r w:rsidRPr="00937970">
              <w:rPr>
                <w:rFonts w:eastAsia="Aptos"/>
                <w:color w:val="000000" w:themeColor="text1"/>
                <w:sz w:val="20"/>
                <w:szCs w:val="20"/>
                <w:lang w:val="el-GR"/>
              </w:rPr>
              <w:t xml:space="preserve">+ </w:t>
            </w:r>
            <w:r w:rsidRPr="00CC6C91">
              <w:rPr>
                <w:rFonts w:eastAsia="Aptos"/>
                <w:color w:val="000000" w:themeColor="text1"/>
                <w:sz w:val="20"/>
                <w:szCs w:val="20"/>
              </w:rPr>
              <w:t>SR</w:t>
            </w:r>
            <w:r w:rsidRPr="00937970">
              <w:rPr>
                <w:rFonts w:eastAsia="Aptos"/>
                <w:color w:val="000000" w:themeColor="text1"/>
                <w:sz w:val="20"/>
                <w:szCs w:val="20"/>
                <w:lang w:val="el-GR"/>
              </w:rPr>
              <w:t xml:space="preserve">  10</w:t>
            </w:r>
            <w:r w:rsidRPr="00CC6C91">
              <w:rPr>
                <w:rFonts w:eastAsia="Aptos"/>
                <w:color w:val="000000" w:themeColor="text1"/>
                <w:sz w:val="20"/>
                <w:szCs w:val="20"/>
              </w:rPr>
              <w:t>Gbps</w:t>
            </w:r>
            <w:r w:rsidRPr="00937970">
              <w:rPr>
                <w:rFonts w:eastAsia="Aptos"/>
                <w:color w:val="000000" w:themeColor="text1"/>
                <w:sz w:val="20"/>
                <w:szCs w:val="20"/>
                <w:lang w:val="el-GR"/>
              </w:rPr>
              <w:t xml:space="preserve"> ανάλογα με την κάρτα που θα προσφερθεί στους εξυπηρετητές </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1.1.14</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Δυνατότητα προσαρμογής στο </w:t>
            </w:r>
            <w:r w:rsidRPr="00CC6C91">
              <w:rPr>
                <w:rFonts w:eastAsia="Aptos"/>
                <w:color w:val="000000" w:themeColor="text1"/>
                <w:sz w:val="20"/>
                <w:szCs w:val="20"/>
              </w:rPr>
              <w:t>Rack</w:t>
            </w:r>
            <w:r w:rsidRPr="00937970">
              <w:rPr>
                <w:rFonts w:eastAsia="Aptos"/>
                <w:color w:val="000000" w:themeColor="text1"/>
                <w:sz w:val="20"/>
                <w:szCs w:val="20"/>
                <w:lang w:val="el-GR"/>
              </w:rPr>
              <w:t xml:space="preserve"> με την εισαγωγή του αέρα από την πλευρά των θυρών , είτε με την εξαγωγή του αέρα από την πλευρά των θυρών με την αντίστοιχη αλλαγή/προμήθεια των ανεμιστήρων και των τροφοδοτικών</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1.1.15</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Υποστήριξη εφεδρικού τροφοδοτικού και εφεδρικών ανεμιστήρων</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1.1.16</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Δυνατότητα αντικατάστασης τροφοδοτικού και ανεμιστήρων χωρίς διακοπή λειτουργίας του </w:t>
            </w:r>
            <w:proofErr w:type="spellStart"/>
            <w:r w:rsidRPr="00937970">
              <w:rPr>
                <w:rFonts w:eastAsia="Aptos"/>
                <w:color w:val="000000" w:themeColor="text1"/>
                <w:sz w:val="20"/>
                <w:szCs w:val="20"/>
                <w:lang w:val="el-GR"/>
              </w:rPr>
              <w:t>μεταγωγέα</w:t>
            </w:r>
            <w:proofErr w:type="spellEnd"/>
            <w:r w:rsidRPr="00937970">
              <w:rPr>
                <w:rFonts w:eastAsia="Aptos"/>
                <w:color w:val="000000" w:themeColor="text1"/>
                <w:sz w:val="20"/>
                <w:szCs w:val="20"/>
                <w:lang w:val="el-GR"/>
              </w:rPr>
              <w:t>.</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1.1.17</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Δυνατότητα υποστήριξης σε λειτουργία </w:t>
            </w:r>
            <w:r w:rsidRPr="00CC6C91">
              <w:rPr>
                <w:rFonts w:eastAsia="Aptos"/>
                <w:color w:val="000000" w:themeColor="text1"/>
                <w:sz w:val="20"/>
                <w:szCs w:val="20"/>
              </w:rPr>
              <w:t>VXLAN</w:t>
            </w:r>
            <w:r w:rsidRPr="00937970">
              <w:rPr>
                <w:rFonts w:eastAsia="Aptos"/>
                <w:color w:val="000000" w:themeColor="text1"/>
                <w:sz w:val="20"/>
                <w:szCs w:val="20"/>
                <w:lang w:val="el-GR"/>
              </w:rPr>
              <w:t xml:space="preserve"> </w:t>
            </w:r>
            <w:r w:rsidRPr="00CC6C91">
              <w:rPr>
                <w:rFonts w:eastAsia="Aptos"/>
                <w:color w:val="000000" w:themeColor="text1"/>
                <w:sz w:val="20"/>
                <w:szCs w:val="20"/>
              </w:rPr>
              <w:t>EVPN</w:t>
            </w:r>
            <w:r w:rsidRPr="00937970">
              <w:rPr>
                <w:rFonts w:eastAsia="Aptos"/>
                <w:color w:val="000000" w:themeColor="text1"/>
                <w:sz w:val="20"/>
                <w:szCs w:val="20"/>
                <w:lang w:val="el-GR"/>
              </w:rPr>
              <w:t xml:space="preserve"> </w:t>
            </w:r>
            <w:r w:rsidRPr="00CC6C91">
              <w:rPr>
                <w:rFonts w:eastAsia="Aptos"/>
                <w:color w:val="000000" w:themeColor="text1"/>
                <w:sz w:val="20"/>
                <w:szCs w:val="20"/>
              </w:rPr>
              <w:t>fabric</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1.1.18</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τουλάχιστον</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των</w:t>
            </w:r>
            <w:proofErr w:type="spellEnd"/>
            <w:r w:rsidRPr="00CC6C91">
              <w:rPr>
                <w:rFonts w:eastAsia="Aptos"/>
                <w:color w:val="000000" w:themeColor="text1"/>
                <w:sz w:val="20"/>
                <w:szCs w:val="20"/>
                <w:lang w:val="en-US"/>
              </w:rPr>
              <w:t xml:space="preserve"> </w:t>
            </w:r>
            <w:r w:rsidRPr="00CC6C91">
              <w:rPr>
                <w:rFonts w:eastAsia="Aptos"/>
                <w:color w:val="000000" w:themeColor="text1"/>
                <w:sz w:val="20"/>
                <w:szCs w:val="20"/>
              </w:rPr>
              <w:t>παρα</w:t>
            </w:r>
            <w:proofErr w:type="spellStart"/>
            <w:r w:rsidRPr="00CC6C91">
              <w:rPr>
                <w:rFonts w:eastAsia="Aptos"/>
                <w:color w:val="000000" w:themeColor="text1"/>
                <w:sz w:val="20"/>
                <w:szCs w:val="20"/>
              </w:rPr>
              <w:t>κάτω</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δυν</w:t>
            </w:r>
            <w:proofErr w:type="spellEnd"/>
            <w:r w:rsidRPr="00CC6C91">
              <w:rPr>
                <w:rFonts w:eastAsia="Aptos"/>
                <w:color w:val="000000" w:themeColor="text1"/>
                <w:sz w:val="20"/>
                <w:szCs w:val="20"/>
              </w:rPr>
              <w:t>αμικών</w:t>
            </w:r>
            <w:r w:rsidRPr="00CC6C91">
              <w:rPr>
                <w:rFonts w:eastAsia="Aptos"/>
                <w:color w:val="000000" w:themeColor="text1"/>
                <w:sz w:val="20"/>
                <w:szCs w:val="20"/>
                <w:lang w:val="en-US"/>
              </w:rPr>
              <w:t xml:space="preserve"> </w:t>
            </w:r>
            <w:r w:rsidRPr="00CC6C91">
              <w:rPr>
                <w:rFonts w:eastAsia="Aptos"/>
                <w:color w:val="000000" w:themeColor="text1"/>
                <w:sz w:val="20"/>
                <w:szCs w:val="20"/>
              </w:rPr>
              <w:t>π</w:t>
            </w:r>
            <w:proofErr w:type="spellStart"/>
            <w:r w:rsidRPr="00CC6C91">
              <w:rPr>
                <w:rFonts w:eastAsia="Aptos"/>
                <w:color w:val="000000" w:themeColor="text1"/>
                <w:sz w:val="20"/>
                <w:szCs w:val="20"/>
              </w:rPr>
              <w:t>ρωτοκόλλων</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δρομολόγησης</w:t>
            </w:r>
            <w:proofErr w:type="spellEnd"/>
            <w:r w:rsidRPr="00CC6C91">
              <w:rPr>
                <w:rFonts w:eastAsia="Aptos"/>
                <w:color w:val="000000" w:themeColor="text1"/>
                <w:sz w:val="20"/>
                <w:szCs w:val="20"/>
                <w:lang w:val="en-US"/>
              </w:rPr>
              <w:t xml:space="preserve"> </w:t>
            </w:r>
            <w:proofErr w:type="gramStart"/>
            <w:r w:rsidRPr="00CC6C91">
              <w:rPr>
                <w:rFonts w:eastAsia="Aptos"/>
                <w:color w:val="000000" w:themeColor="text1"/>
                <w:sz w:val="20"/>
                <w:szCs w:val="20"/>
                <w:lang w:val="en-US"/>
              </w:rPr>
              <w:t>OSPF,BGP</w:t>
            </w:r>
            <w:proofErr w:type="gramEnd"/>
            <w:r w:rsidRPr="00CC6C91">
              <w:rPr>
                <w:rFonts w:eastAsia="Aptos"/>
                <w:color w:val="000000" w:themeColor="text1"/>
                <w:sz w:val="20"/>
                <w:szCs w:val="20"/>
                <w:lang w:val="en-US"/>
              </w:rPr>
              <w:t>, RIPv2, Protocol Independent Multicast Sparse Mode (PIM-SM).</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1.1.19</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Δυνατότητα υποστήριξης </w:t>
            </w:r>
            <w:proofErr w:type="spellStart"/>
            <w:r w:rsidRPr="00937970">
              <w:rPr>
                <w:rFonts w:eastAsia="Aptos"/>
                <w:color w:val="000000" w:themeColor="text1"/>
                <w:sz w:val="20"/>
                <w:szCs w:val="20"/>
                <w:lang w:val="el-GR"/>
              </w:rPr>
              <w:t>τμηματοποιημένης</w:t>
            </w:r>
            <w:proofErr w:type="spellEnd"/>
            <w:r w:rsidRPr="00937970">
              <w:rPr>
                <w:rFonts w:eastAsia="Aptos"/>
                <w:color w:val="000000" w:themeColor="text1"/>
                <w:sz w:val="20"/>
                <w:szCs w:val="20"/>
                <w:lang w:val="el-GR"/>
              </w:rPr>
              <w:t xml:space="preserve"> δρομολόγησης (</w:t>
            </w:r>
            <w:r w:rsidRPr="00CC6C91">
              <w:rPr>
                <w:rFonts w:eastAsia="Aptos"/>
                <w:color w:val="000000" w:themeColor="text1"/>
                <w:sz w:val="20"/>
                <w:szCs w:val="20"/>
              </w:rPr>
              <w:t>Segment</w:t>
            </w:r>
            <w:r w:rsidRPr="00937970">
              <w:rPr>
                <w:rFonts w:eastAsia="Aptos"/>
                <w:color w:val="000000" w:themeColor="text1"/>
                <w:sz w:val="20"/>
                <w:szCs w:val="20"/>
                <w:lang w:val="el-GR"/>
              </w:rPr>
              <w:t xml:space="preserve"> </w:t>
            </w:r>
            <w:r w:rsidRPr="00CC6C91">
              <w:rPr>
                <w:rFonts w:eastAsia="Aptos"/>
                <w:color w:val="000000" w:themeColor="text1"/>
                <w:sz w:val="20"/>
                <w:szCs w:val="20"/>
              </w:rPr>
              <w:t>routing</w:t>
            </w:r>
            <w:r w:rsidRPr="00937970">
              <w:rPr>
                <w:rFonts w:eastAsia="Aptos"/>
                <w:color w:val="000000" w:themeColor="text1"/>
                <w:sz w:val="20"/>
                <w:szCs w:val="20"/>
                <w:lang w:val="el-GR"/>
              </w:rPr>
              <w:t xml:space="preserve">) και </w:t>
            </w:r>
            <w:r w:rsidRPr="00CC6C91">
              <w:rPr>
                <w:rFonts w:eastAsia="Aptos"/>
                <w:color w:val="000000" w:themeColor="text1"/>
                <w:sz w:val="20"/>
                <w:szCs w:val="20"/>
              </w:rPr>
              <w:t>MPLS</w:t>
            </w:r>
            <w:r w:rsidRPr="00937970">
              <w:rPr>
                <w:rFonts w:eastAsia="Aptos"/>
                <w:color w:val="000000" w:themeColor="text1"/>
                <w:sz w:val="20"/>
                <w:szCs w:val="20"/>
                <w:lang w:val="el-GR"/>
              </w:rPr>
              <w:t>.</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1.1.20</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Δυνατότητα διαχείρισης του </w:t>
            </w:r>
            <w:proofErr w:type="spellStart"/>
            <w:r w:rsidRPr="00937970">
              <w:rPr>
                <w:rFonts w:eastAsia="Aptos"/>
                <w:color w:val="000000" w:themeColor="text1"/>
                <w:sz w:val="20"/>
                <w:szCs w:val="20"/>
                <w:lang w:val="el-GR"/>
              </w:rPr>
              <w:t>μεταγωγέα</w:t>
            </w:r>
            <w:proofErr w:type="spellEnd"/>
            <w:r w:rsidRPr="00937970">
              <w:rPr>
                <w:rFonts w:eastAsia="Aptos"/>
                <w:color w:val="000000" w:themeColor="text1"/>
                <w:sz w:val="20"/>
                <w:szCs w:val="20"/>
                <w:lang w:val="el-GR"/>
              </w:rPr>
              <w:t xml:space="preserve"> μέσω πλατφόρμας διαχείρισης</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1.1.21</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Δυνατότητα αποστολής δεδομένων τηλεμετρίας σε εργαλείο ανάλυσης</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1.1.22</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Υποστηριζόμενος αριθμός </w:t>
            </w:r>
            <w:r w:rsidRPr="00CC6C91">
              <w:rPr>
                <w:rFonts w:eastAsia="Aptos"/>
                <w:color w:val="000000" w:themeColor="text1"/>
                <w:sz w:val="20"/>
                <w:szCs w:val="20"/>
              </w:rPr>
              <w:t>MAC</w:t>
            </w:r>
            <w:r w:rsidRPr="00937970">
              <w:rPr>
                <w:rFonts w:eastAsia="Aptos"/>
                <w:color w:val="000000" w:themeColor="text1"/>
                <w:sz w:val="20"/>
                <w:szCs w:val="20"/>
                <w:lang w:val="el-GR"/>
              </w:rPr>
              <w:t xml:space="preserve"> </w:t>
            </w:r>
            <w:r w:rsidRPr="00CC6C91">
              <w:rPr>
                <w:rFonts w:eastAsia="Aptos"/>
                <w:color w:val="000000" w:themeColor="text1"/>
                <w:sz w:val="20"/>
                <w:szCs w:val="20"/>
              </w:rPr>
              <w:t>addresses</w:t>
            </w:r>
            <w:r w:rsidRPr="00937970">
              <w:rPr>
                <w:rFonts w:eastAsia="Aptos"/>
                <w:color w:val="000000" w:themeColor="text1"/>
                <w:sz w:val="20"/>
                <w:szCs w:val="20"/>
                <w:lang w:val="el-GR"/>
              </w:rPr>
              <w:t xml:space="preserve"> εγγραφών</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≥512000</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1.1.23</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οστηριζόμενος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rPr>
              <w:t xml:space="preserve"> ECMP </w:t>
            </w:r>
            <w:proofErr w:type="spellStart"/>
            <w:r w:rsidRPr="00CC6C91">
              <w:rPr>
                <w:rFonts w:eastAsia="Aptos"/>
                <w:color w:val="000000" w:themeColor="text1"/>
                <w:sz w:val="20"/>
                <w:szCs w:val="20"/>
              </w:rPr>
              <w:t>δι</w:t>
            </w:r>
            <w:proofErr w:type="spellEnd"/>
            <w:r w:rsidRPr="00CC6C91">
              <w:rPr>
                <w:rFonts w:eastAsia="Aptos"/>
                <w:color w:val="000000" w:themeColor="text1"/>
                <w:sz w:val="20"/>
                <w:szCs w:val="20"/>
              </w:rPr>
              <w:t>αδρομών</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64</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1.1.24</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rPr>
              <w:t>Μέγεθος</w:t>
            </w:r>
            <w:proofErr w:type="spellEnd"/>
            <w:r w:rsidRPr="00CC6C91">
              <w:rPr>
                <w:rFonts w:eastAsia="Aptos"/>
                <w:color w:val="000000" w:themeColor="text1"/>
                <w:sz w:val="20"/>
                <w:szCs w:val="20"/>
              </w:rPr>
              <w:t xml:space="preserve"> Buffer  </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≥40 MB</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1.1.25</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Υποστηριζόμενος αριθμός δικτυακών διαδρομών ( </w:t>
            </w:r>
            <w:r w:rsidRPr="00CC6C91">
              <w:rPr>
                <w:rFonts w:eastAsia="Aptos"/>
                <w:color w:val="000000" w:themeColor="text1"/>
                <w:sz w:val="20"/>
                <w:szCs w:val="20"/>
              </w:rPr>
              <w:t>IP</w:t>
            </w:r>
            <w:r w:rsidRPr="00937970">
              <w:rPr>
                <w:rFonts w:eastAsia="Aptos"/>
                <w:color w:val="000000" w:themeColor="text1"/>
                <w:sz w:val="20"/>
                <w:szCs w:val="20"/>
                <w:lang w:val="el-GR"/>
              </w:rPr>
              <w:t xml:space="preserve"> </w:t>
            </w:r>
            <w:r w:rsidRPr="00CC6C91">
              <w:rPr>
                <w:rFonts w:eastAsia="Aptos"/>
                <w:color w:val="000000" w:themeColor="text1"/>
                <w:sz w:val="20"/>
                <w:szCs w:val="20"/>
              </w:rPr>
              <w:t>routes</w:t>
            </w:r>
            <w:r w:rsidRPr="00937970">
              <w:rPr>
                <w:rFonts w:eastAsia="Aptos"/>
                <w:color w:val="000000" w:themeColor="text1"/>
                <w:sz w:val="20"/>
                <w:szCs w:val="20"/>
                <w:lang w:val="el-GR"/>
              </w:rPr>
              <w:t>)</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≥1792000</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1.1.26</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οστηριζόμενος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rPr>
              <w:t xml:space="preserve"> Multicast Routes</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≥128000</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lastRenderedPageBreak/>
              <w:t>3.</w:t>
            </w:r>
            <w:r w:rsidRPr="00CC6C91">
              <w:rPr>
                <w:rFonts w:eastAsia="Aptos"/>
                <w:b/>
                <w:bCs/>
                <w:color w:val="000000" w:themeColor="text1"/>
                <w:sz w:val="20"/>
                <w:szCs w:val="20"/>
                <w:lang w:val="en-US"/>
              </w:rPr>
              <w:t>1.1.27</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οστηριζόμενος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rPr>
              <w:t xml:space="preserve"> VRFs</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≥1</w:t>
            </w:r>
            <w:r w:rsidRPr="00CC6C91">
              <w:rPr>
                <w:rFonts w:eastAsia="Aptos"/>
                <w:color w:val="000000" w:themeColor="text1"/>
                <w:sz w:val="20"/>
                <w:szCs w:val="20"/>
                <w:lang w:val="en-US"/>
              </w:rPr>
              <w:t>5</w:t>
            </w:r>
            <w:r w:rsidRPr="00CC6C91">
              <w:rPr>
                <w:rFonts w:eastAsia="Aptos"/>
                <w:color w:val="000000" w:themeColor="text1"/>
                <w:sz w:val="20"/>
                <w:szCs w:val="20"/>
              </w:rPr>
              <w:t>000</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1.1.28</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οστηριζόμενος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rPr>
              <w:t xml:space="preserve"> port Channels</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≥512</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1.1.29</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Υποστηριζόμενος αριθμός συνδέσεων σε </w:t>
            </w:r>
            <w:r w:rsidRPr="00CC6C91">
              <w:rPr>
                <w:rFonts w:eastAsia="Aptos"/>
                <w:color w:val="000000" w:themeColor="text1"/>
                <w:sz w:val="20"/>
                <w:szCs w:val="20"/>
              </w:rPr>
              <w:t>port</w:t>
            </w:r>
            <w:r w:rsidRPr="00937970">
              <w:rPr>
                <w:rFonts w:eastAsia="Aptos"/>
                <w:color w:val="000000" w:themeColor="text1"/>
                <w:sz w:val="20"/>
                <w:szCs w:val="20"/>
                <w:lang w:val="el-GR"/>
              </w:rPr>
              <w:t xml:space="preserve"> </w:t>
            </w:r>
            <w:r w:rsidRPr="00CC6C91">
              <w:rPr>
                <w:rFonts w:eastAsia="Aptos"/>
                <w:color w:val="000000" w:themeColor="text1"/>
                <w:sz w:val="20"/>
                <w:szCs w:val="20"/>
              </w:rPr>
              <w:t>channel</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≥32</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1.1.30</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οστηριζόμενος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rPr>
              <w:t xml:space="preserve"> NAT </w:t>
            </w:r>
            <w:proofErr w:type="spellStart"/>
            <w:r w:rsidRPr="00CC6C91">
              <w:rPr>
                <w:rFonts w:eastAsia="Aptos"/>
                <w:color w:val="000000" w:themeColor="text1"/>
                <w:sz w:val="20"/>
                <w:szCs w:val="20"/>
              </w:rPr>
              <w:t>εγγρ</w:t>
            </w:r>
            <w:proofErr w:type="spellEnd"/>
            <w:r w:rsidRPr="00CC6C91">
              <w:rPr>
                <w:rFonts w:eastAsia="Aptos"/>
                <w:color w:val="000000" w:themeColor="text1"/>
                <w:sz w:val="20"/>
                <w:szCs w:val="20"/>
              </w:rPr>
              <w:t>αφών</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≥10</w:t>
            </w:r>
            <w:r w:rsidRPr="00CC6C91">
              <w:rPr>
                <w:rFonts w:eastAsia="Aptos"/>
                <w:color w:val="000000" w:themeColor="text1"/>
                <w:sz w:val="20"/>
                <w:szCs w:val="20"/>
                <w:lang w:val="en-US"/>
              </w:rPr>
              <w:t>00</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1.1.31</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οστηριζόμενος</w:t>
            </w:r>
            <w:proofErr w:type="spellEnd"/>
            <w:r w:rsidRPr="00CC6C91">
              <w:rPr>
                <w:rFonts w:eastAsia="Aptos"/>
                <w:color w:val="000000" w:themeColor="text1"/>
                <w:sz w:val="20"/>
                <w:szCs w:val="20"/>
                <w:lang w:val="en-US"/>
              </w:rPr>
              <w:t xml:space="preserve"> </w:t>
            </w:r>
            <w:r w:rsidRPr="00CC6C91">
              <w:rPr>
                <w:rFonts w:eastAsia="Aptos"/>
                <w:color w:val="000000" w:themeColor="text1"/>
                <w:sz w:val="20"/>
                <w:szCs w:val="20"/>
              </w:rPr>
              <w:t>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lang w:val="en-US"/>
              </w:rPr>
              <w:t xml:space="preserve"> Multiple Spanning Tree (MST) instances </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≥64</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1.1.32</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rPr>
              <w:t>Αριθμός</w:t>
            </w:r>
            <w:proofErr w:type="spellEnd"/>
            <w:r w:rsidRPr="00CC6C91">
              <w:rPr>
                <w:rFonts w:eastAsia="Aptos"/>
                <w:color w:val="000000" w:themeColor="text1"/>
                <w:sz w:val="20"/>
                <w:szCs w:val="20"/>
              </w:rPr>
              <w:t xml:space="preserve"> </w:t>
            </w:r>
            <w:proofErr w:type="gramStart"/>
            <w:r w:rsidRPr="00CC6C91">
              <w:rPr>
                <w:rFonts w:eastAsia="Aptos"/>
                <w:color w:val="000000" w:themeColor="text1"/>
                <w:sz w:val="20"/>
                <w:szCs w:val="20"/>
              </w:rPr>
              <w:t>υπ</w:t>
            </w:r>
            <w:proofErr w:type="spellStart"/>
            <w:r w:rsidRPr="00CC6C91">
              <w:rPr>
                <w:rFonts w:eastAsia="Aptos"/>
                <w:color w:val="000000" w:themeColor="text1"/>
                <w:sz w:val="20"/>
                <w:szCs w:val="20"/>
              </w:rPr>
              <w:t>οστηριζόμενων</w:t>
            </w:r>
            <w:proofErr w:type="spellEnd"/>
            <w:r w:rsidRPr="00CC6C91">
              <w:rPr>
                <w:rFonts w:eastAsia="Aptos"/>
                <w:color w:val="000000" w:themeColor="text1"/>
                <w:sz w:val="20"/>
                <w:szCs w:val="20"/>
              </w:rPr>
              <w:t xml:space="preserve">  VLANs</w:t>
            </w:r>
            <w:proofErr w:type="gramEnd"/>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≥4096</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1.1.33</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Δυνατότητα παραμετροποίησης 2 μεταγωγών με τέτοιο τρόπο ώστε να μπορεί να δημιουργηθεί ένα λογικό κανάλι που θα ομαδοποιεί ανά δύο (2) και ανά υποσύστημα μεταγωγής τις θύρες </w:t>
            </w:r>
            <w:r w:rsidRPr="00CC6C91">
              <w:rPr>
                <w:rFonts w:eastAsia="Aptos"/>
                <w:color w:val="000000" w:themeColor="text1"/>
                <w:sz w:val="20"/>
                <w:szCs w:val="20"/>
              </w:rPr>
              <w:t>Ethernet</w:t>
            </w:r>
            <w:r w:rsidRPr="00937970">
              <w:rPr>
                <w:rFonts w:eastAsia="Aptos"/>
                <w:color w:val="000000" w:themeColor="text1"/>
                <w:sz w:val="20"/>
                <w:szCs w:val="20"/>
                <w:lang w:val="el-GR"/>
              </w:rPr>
              <w:t xml:space="preserve"> του κάθε εξυπηρετητή ή του κάθε </w:t>
            </w:r>
            <w:proofErr w:type="spellStart"/>
            <w:r w:rsidRPr="00937970">
              <w:rPr>
                <w:rFonts w:eastAsia="Aptos"/>
                <w:color w:val="000000" w:themeColor="text1"/>
                <w:sz w:val="20"/>
                <w:szCs w:val="20"/>
                <w:lang w:val="el-GR"/>
              </w:rPr>
              <w:t>μεταγωγέα</w:t>
            </w:r>
            <w:proofErr w:type="spellEnd"/>
            <w:r w:rsidRPr="00937970">
              <w:rPr>
                <w:rFonts w:eastAsia="Aptos"/>
                <w:color w:val="000000" w:themeColor="text1"/>
                <w:sz w:val="20"/>
                <w:szCs w:val="20"/>
                <w:lang w:val="el-GR"/>
              </w:rPr>
              <w:t xml:space="preserve"> που δύναται να συνδεθεί με τους διακομιστές, μέσω </w:t>
            </w:r>
            <w:r w:rsidRPr="00CC6C91">
              <w:rPr>
                <w:rFonts w:eastAsia="Aptos"/>
                <w:color w:val="000000" w:themeColor="text1"/>
                <w:sz w:val="20"/>
                <w:szCs w:val="20"/>
              </w:rPr>
              <w:t>IEEE</w:t>
            </w:r>
            <w:r w:rsidRPr="00937970">
              <w:rPr>
                <w:rFonts w:eastAsia="Aptos"/>
                <w:color w:val="000000" w:themeColor="text1"/>
                <w:sz w:val="20"/>
                <w:szCs w:val="20"/>
                <w:lang w:val="el-GR"/>
              </w:rPr>
              <w:t xml:space="preserve"> 802.3</w:t>
            </w:r>
            <w:r w:rsidRPr="00CC6C91">
              <w:rPr>
                <w:rFonts w:eastAsia="Aptos"/>
                <w:color w:val="000000" w:themeColor="text1"/>
                <w:sz w:val="20"/>
                <w:szCs w:val="20"/>
              </w:rPr>
              <w:t>ad</w:t>
            </w:r>
            <w:r w:rsidRPr="00937970">
              <w:rPr>
                <w:rFonts w:eastAsia="Aptos"/>
                <w:color w:val="000000" w:themeColor="text1"/>
                <w:sz w:val="20"/>
                <w:szCs w:val="20"/>
                <w:lang w:val="el-GR"/>
              </w:rPr>
              <w:t xml:space="preserve"> </w:t>
            </w:r>
            <w:r w:rsidRPr="00CC6C91">
              <w:rPr>
                <w:rFonts w:eastAsia="Aptos"/>
                <w:color w:val="000000" w:themeColor="text1"/>
                <w:sz w:val="20"/>
                <w:szCs w:val="20"/>
              </w:rPr>
              <w:t>Link</w:t>
            </w:r>
            <w:r w:rsidRPr="00937970">
              <w:rPr>
                <w:rFonts w:eastAsia="Aptos"/>
                <w:color w:val="000000" w:themeColor="text1"/>
                <w:sz w:val="20"/>
                <w:szCs w:val="20"/>
                <w:lang w:val="el-GR"/>
              </w:rPr>
              <w:t xml:space="preserve"> </w:t>
            </w:r>
            <w:r w:rsidRPr="00CC6C91">
              <w:rPr>
                <w:rFonts w:eastAsia="Aptos"/>
                <w:color w:val="000000" w:themeColor="text1"/>
                <w:sz w:val="20"/>
                <w:szCs w:val="20"/>
              </w:rPr>
              <w:t>Aggregation</w:t>
            </w:r>
            <w:r w:rsidRPr="00937970">
              <w:rPr>
                <w:rFonts w:eastAsia="Aptos"/>
                <w:color w:val="000000" w:themeColor="text1"/>
                <w:sz w:val="20"/>
                <w:szCs w:val="20"/>
                <w:lang w:val="el-GR"/>
              </w:rPr>
              <w:t xml:space="preserve">. Μέσα από το κανάλι αυτό ο εξυπηρετητής θα επικοινωνεί μέσω </w:t>
            </w:r>
            <w:r w:rsidRPr="00CC6C91">
              <w:rPr>
                <w:rFonts w:eastAsia="Aptos"/>
                <w:color w:val="000000" w:themeColor="text1"/>
                <w:sz w:val="20"/>
                <w:szCs w:val="20"/>
              </w:rPr>
              <w:t>IEEE</w:t>
            </w:r>
            <w:r w:rsidRPr="00937970">
              <w:rPr>
                <w:rFonts w:eastAsia="Aptos"/>
                <w:color w:val="000000" w:themeColor="text1"/>
                <w:sz w:val="20"/>
                <w:szCs w:val="20"/>
                <w:lang w:val="el-GR"/>
              </w:rPr>
              <w:t xml:space="preserve"> 802.1</w:t>
            </w:r>
            <w:r w:rsidRPr="00CC6C91">
              <w:rPr>
                <w:rFonts w:eastAsia="Aptos"/>
                <w:color w:val="000000" w:themeColor="text1"/>
                <w:sz w:val="20"/>
                <w:szCs w:val="20"/>
              </w:rPr>
              <w:t>Q</w:t>
            </w:r>
            <w:r w:rsidRPr="00937970">
              <w:rPr>
                <w:rFonts w:eastAsia="Aptos"/>
                <w:color w:val="000000" w:themeColor="text1"/>
                <w:sz w:val="20"/>
                <w:szCs w:val="20"/>
                <w:lang w:val="el-GR"/>
              </w:rPr>
              <w:t xml:space="preserve"> </w:t>
            </w:r>
            <w:r w:rsidRPr="00CC6C91">
              <w:rPr>
                <w:rFonts w:eastAsia="Aptos"/>
                <w:color w:val="000000" w:themeColor="text1"/>
                <w:sz w:val="20"/>
                <w:szCs w:val="20"/>
              </w:rPr>
              <w:t>VLAN</w:t>
            </w:r>
            <w:r w:rsidRPr="00937970">
              <w:rPr>
                <w:rFonts w:eastAsia="Aptos"/>
                <w:color w:val="000000" w:themeColor="text1"/>
                <w:sz w:val="20"/>
                <w:szCs w:val="20"/>
                <w:lang w:val="el-GR"/>
              </w:rPr>
              <w:t xml:space="preserve"> </w:t>
            </w:r>
            <w:r w:rsidRPr="00CC6C91">
              <w:rPr>
                <w:rFonts w:eastAsia="Aptos"/>
                <w:color w:val="000000" w:themeColor="text1"/>
                <w:sz w:val="20"/>
                <w:szCs w:val="20"/>
              </w:rPr>
              <w:t>tagging</w:t>
            </w:r>
            <w:r w:rsidRPr="00937970">
              <w:rPr>
                <w:rFonts w:eastAsia="Aptos"/>
                <w:color w:val="000000" w:themeColor="text1"/>
                <w:sz w:val="20"/>
                <w:szCs w:val="20"/>
                <w:lang w:val="el-GR"/>
              </w:rPr>
              <w:t xml:space="preserve">, ώστε να συμμετέχει σε άνω του ενός </w:t>
            </w:r>
            <w:r w:rsidRPr="00CC6C91">
              <w:rPr>
                <w:rFonts w:eastAsia="Aptos"/>
                <w:color w:val="000000" w:themeColor="text1"/>
                <w:sz w:val="20"/>
                <w:szCs w:val="20"/>
              </w:rPr>
              <w:t>VLAN</w:t>
            </w:r>
            <w:r w:rsidRPr="00937970">
              <w:rPr>
                <w:rFonts w:eastAsia="Aptos"/>
                <w:color w:val="000000" w:themeColor="text1"/>
                <w:sz w:val="20"/>
                <w:szCs w:val="20"/>
                <w:lang w:val="el-GR"/>
              </w:rPr>
              <w:t>.  (</w:t>
            </w:r>
            <w:r w:rsidRPr="00CC6C91">
              <w:rPr>
                <w:rFonts w:eastAsia="Aptos"/>
                <w:color w:val="000000" w:themeColor="text1"/>
                <w:sz w:val="20"/>
                <w:szCs w:val="20"/>
              </w:rPr>
              <w:t>Multi</w:t>
            </w:r>
            <w:r w:rsidRPr="00937970">
              <w:rPr>
                <w:rFonts w:eastAsia="Aptos"/>
                <w:color w:val="000000" w:themeColor="text1"/>
                <w:sz w:val="20"/>
                <w:szCs w:val="20"/>
                <w:lang w:val="el-GR"/>
              </w:rPr>
              <w:t xml:space="preserve"> </w:t>
            </w:r>
            <w:r w:rsidRPr="00CC6C91">
              <w:rPr>
                <w:rFonts w:eastAsia="Aptos"/>
                <w:color w:val="000000" w:themeColor="text1"/>
                <w:sz w:val="20"/>
                <w:szCs w:val="20"/>
              </w:rPr>
              <w:t>chassis</w:t>
            </w:r>
            <w:r w:rsidRPr="00937970">
              <w:rPr>
                <w:rFonts w:eastAsia="Aptos"/>
                <w:color w:val="000000" w:themeColor="text1"/>
                <w:sz w:val="20"/>
                <w:szCs w:val="20"/>
                <w:lang w:val="el-GR"/>
              </w:rPr>
              <w:t xml:space="preserve"> </w:t>
            </w:r>
            <w:r w:rsidRPr="00CC6C91">
              <w:rPr>
                <w:rFonts w:eastAsia="Aptos"/>
                <w:color w:val="000000" w:themeColor="text1"/>
                <w:sz w:val="20"/>
                <w:szCs w:val="20"/>
              </w:rPr>
              <w:t>port</w:t>
            </w:r>
            <w:r w:rsidRPr="00937970">
              <w:rPr>
                <w:rFonts w:eastAsia="Aptos"/>
                <w:color w:val="000000" w:themeColor="text1"/>
                <w:sz w:val="20"/>
                <w:szCs w:val="20"/>
                <w:lang w:val="el-GR"/>
              </w:rPr>
              <w:t xml:space="preserve"> </w:t>
            </w:r>
            <w:r w:rsidRPr="00CC6C91">
              <w:rPr>
                <w:rFonts w:eastAsia="Aptos"/>
                <w:color w:val="000000" w:themeColor="text1"/>
                <w:sz w:val="20"/>
                <w:szCs w:val="20"/>
              </w:rPr>
              <w:t>channel</w:t>
            </w:r>
            <w:r w:rsidRPr="00937970">
              <w:rPr>
                <w:rFonts w:eastAsia="Aptos"/>
                <w:color w:val="000000" w:themeColor="text1"/>
                <w:sz w:val="20"/>
                <w:szCs w:val="20"/>
                <w:lang w:val="el-GR"/>
              </w:rPr>
              <w:t xml:space="preserve">). Η προηγούμενη δυνατότητα  να υποστηρίζεται χωρίς την ενοποίηση του </w:t>
            </w:r>
            <w:r w:rsidRPr="00CC6C91">
              <w:rPr>
                <w:rFonts w:eastAsia="Aptos"/>
                <w:color w:val="000000" w:themeColor="text1"/>
                <w:sz w:val="20"/>
                <w:szCs w:val="20"/>
              </w:rPr>
              <w:t>control</w:t>
            </w:r>
            <w:r w:rsidRPr="00937970">
              <w:rPr>
                <w:rFonts w:eastAsia="Aptos"/>
                <w:color w:val="000000" w:themeColor="text1"/>
                <w:sz w:val="20"/>
                <w:szCs w:val="20"/>
                <w:lang w:val="el-GR"/>
              </w:rPr>
              <w:t xml:space="preserve"> </w:t>
            </w:r>
            <w:r w:rsidRPr="00CC6C91">
              <w:rPr>
                <w:rFonts w:eastAsia="Aptos"/>
                <w:color w:val="000000" w:themeColor="text1"/>
                <w:sz w:val="20"/>
                <w:szCs w:val="20"/>
              </w:rPr>
              <w:t>plane</w:t>
            </w:r>
            <w:r w:rsidRPr="00937970">
              <w:rPr>
                <w:rFonts w:eastAsia="Aptos"/>
                <w:color w:val="000000" w:themeColor="text1"/>
                <w:sz w:val="20"/>
                <w:szCs w:val="20"/>
                <w:lang w:val="el-GR"/>
              </w:rPr>
              <w:t xml:space="preserve"> των μεταγωγών (</w:t>
            </w:r>
            <w:r w:rsidRPr="00CC6C91">
              <w:rPr>
                <w:rFonts w:eastAsia="Aptos"/>
                <w:color w:val="000000" w:themeColor="text1"/>
                <w:sz w:val="20"/>
                <w:szCs w:val="20"/>
              </w:rPr>
              <w:t>stacking</w:t>
            </w:r>
            <w:r w:rsidRPr="00937970">
              <w:rPr>
                <w:rFonts w:eastAsia="Aptos"/>
                <w:color w:val="000000" w:themeColor="text1"/>
                <w:sz w:val="20"/>
                <w:szCs w:val="20"/>
                <w:lang w:val="el-GR"/>
              </w:rPr>
              <w:t>)</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1.1.34</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οστηριζόμενος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rPr>
              <w:t xml:space="preserve"> active SPAN Sessions</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≥4</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1.1.35</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HSRP ή α</w:t>
            </w:r>
            <w:proofErr w:type="spellStart"/>
            <w:r w:rsidRPr="00CC6C91">
              <w:rPr>
                <w:rFonts w:eastAsia="Aptos"/>
                <w:color w:val="000000" w:themeColor="text1"/>
                <w:sz w:val="20"/>
                <w:szCs w:val="20"/>
              </w:rPr>
              <w:t>ντίστοιχο</w:t>
            </w:r>
            <w:proofErr w:type="spellEnd"/>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1.1.36</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οστηριζόμενος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rPr>
              <w:t xml:space="preserve"> HSRP Groups </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≥4</w:t>
            </w:r>
            <w:r w:rsidRPr="00CC6C91">
              <w:rPr>
                <w:rFonts w:eastAsia="Aptos"/>
                <w:color w:val="000000" w:themeColor="text1"/>
                <w:sz w:val="20"/>
                <w:szCs w:val="20"/>
                <w:lang w:val="en-US"/>
              </w:rPr>
              <w:t>5</w:t>
            </w:r>
            <w:r w:rsidRPr="00CC6C91">
              <w:rPr>
                <w:rFonts w:eastAsia="Aptos"/>
                <w:color w:val="000000" w:themeColor="text1"/>
                <w:sz w:val="20"/>
                <w:szCs w:val="20"/>
              </w:rPr>
              <w:t>0</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1.1.37</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οστηριζόμενος</w:t>
            </w:r>
            <w:proofErr w:type="spellEnd"/>
            <w:r w:rsidRPr="00CC6C91">
              <w:rPr>
                <w:rFonts w:eastAsia="Aptos"/>
                <w:color w:val="000000" w:themeColor="text1"/>
                <w:sz w:val="20"/>
                <w:szCs w:val="20"/>
                <w:lang w:val="en-US"/>
              </w:rPr>
              <w:t xml:space="preserve"> </w:t>
            </w:r>
            <w:r w:rsidRPr="00CC6C91">
              <w:rPr>
                <w:rFonts w:eastAsia="Aptos"/>
                <w:color w:val="000000" w:themeColor="text1"/>
                <w:sz w:val="20"/>
                <w:szCs w:val="20"/>
              </w:rPr>
              <w:t>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lang w:val="en-US"/>
              </w:rPr>
              <w:t xml:space="preserve"> Access List Entries – ingress</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≥5000</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1.1.38</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οστηριζόμενος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rPr>
              <w:t xml:space="preserve"> Access List Entries – egress</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≥2000</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1.1.39</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Ο </w:t>
            </w:r>
            <w:proofErr w:type="spellStart"/>
            <w:r w:rsidRPr="00937970">
              <w:rPr>
                <w:rFonts w:eastAsia="Aptos"/>
                <w:color w:val="000000" w:themeColor="text1"/>
                <w:sz w:val="20"/>
                <w:szCs w:val="20"/>
                <w:lang w:val="el-GR"/>
              </w:rPr>
              <w:t>μεταγωγέας</w:t>
            </w:r>
            <w:proofErr w:type="spellEnd"/>
            <w:r w:rsidRPr="00937970">
              <w:rPr>
                <w:rFonts w:eastAsia="Aptos"/>
                <w:color w:val="000000" w:themeColor="text1"/>
                <w:sz w:val="20"/>
                <w:szCs w:val="20"/>
                <w:lang w:val="el-GR"/>
              </w:rPr>
              <w:t xml:space="preserve"> θα πρέπει να υποστηρίζει την δυνατότητα λειτουργίας του σε </w:t>
            </w:r>
            <w:r w:rsidRPr="00CC6C91">
              <w:rPr>
                <w:rFonts w:eastAsia="Aptos"/>
                <w:color w:val="000000" w:themeColor="text1"/>
                <w:sz w:val="20"/>
                <w:szCs w:val="20"/>
              </w:rPr>
              <w:t>standalone</w:t>
            </w:r>
            <w:r w:rsidRPr="00937970">
              <w:rPr>
                <w:rFonts w:eastAsia="Aptos"/>
                <w:color w:val="000000" w:themeColor="text1"/>
                <w:sz w:val="20"/>
                <w:szCs w:val="20"/>
                <w:lang w:val="el-GR"/>
              </w:rPr>
              <w:t xml:space="preserve"> </w:t>
            </w:r>
            <w:r w:rsidRPr="00CC6C91">
              <w:rPr>
                <w:rFonts w:eastAsia="Aptos"/>
                <w:color w:val="000000" w:themeColor="text1"/>
                <w:sz w:val="20"/>
                <w:szCs w:val="20"/>
              </w:rPr>
              <w:t>mode</w:t>
            </w:r>
            <w:r w:rsidRPr="00937970">
              <w:rPr>
                <w:rFonts w:eastAsia="Aptos"/>
                <w:color w:val="000000" w:themeColor="text1"/>
                <w:sz w:val="20"/>
                <w:szCs w:val="20"/>
                <w:lang w:val="el-GR"/>
              </w:rPr>
              <w:t xml:space="preserve"> ή σε λειτουργία </w:t>
            </w:r>
            <w:r w:rsidRPr="00CC6C91">
              <w:rPr>
                <w:rFonts w:eastAsia="Aptos"/>
                <w:color w:val="000000" w:themeColor="text1"/>
                <w:sz w:val="20"/>
                <w:szCs w:val="20"/>
              </w:rPr>
              <w:t>SDN</w:t>
            </w:r>
            <w:r w:rsidRPr="00937970">
              <w:rPr>
                <w:rFonts w:eastAsia="Aptos"/>
                <w:color w:val="000000" w:themeColor="text1"/>
                <w:sz w:val="20"/>
                <w:szCs w:val="20"/>
                <w:lang w:val="el-GR"/>
              </w:rPr>
              <w:t xml:space="preserve"> με την διαχείριση του να γίνεται από κεντρικό </w:t>
            </w:r>
            <w:r w:rsidRPr="00CC6C91">
              <w:rPr>
                <w:rFonts w:eastAsia="Aptos"/>
                <w:color w:val="000000" w:themeColor="text1"/>
                <w:sz w:val="20"/>
                <w:szCs w:val="20"/>
              </w:rPr>
              <w:t>controller</w:t>
            </w:r>
            <w:r w:rsidRPr="00937970">
              <w:rPr>
                <w:rFonts w:eastAsia="Aptos"/>
                <w:color w:val="000000" w:themeColor="text1"/>
                <w:sz w:val="20"/>
                <w:szCs w:val="20"/>
                <w:lang w:val="el-GR"/>
              </w:rPr>
              <w:t xml:space="preserve"> του ίδιου κατασκευαστή.</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1.1.40</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w:t>
            </w:r>
            <w:r w:rsidRPr="00CC6C91">
              <w:rPr>
                <w:rFonts w:eastAsia="Aptos"/>
                <w:color w:val="000000" w:themeColor="text1"/>
                <w:sz w:val="20"/>
                <w:szCs w:val="20"/>
              </w:rPr>
              <w:t>π</w:t>
            </w:r>
            <w:proofErr w:type="spellStart"/>
            <w:r w:rsidRPr="00CC6C91">
              <w:rPr>
                <w:rFonts w:eastAsia="Aptos"/>
                <w:color w:val="000000" w:themeColor="text1"/>
                <w:sz w:val="20"/>
                <w:szCs w:val="20"/>
              </w:rPr>
              <w:t>ρωτοκόλλου</w:t>
            </w:r>
            <w:proofErr w:type="spellEnd"/>
            <w:r w:rsidRPr="00CC6C91">
              <w:rPr>
                <w:rFonts w:eastAsia="Aptos"/>
                <w:color w:val="000000" w:themeColor="text1"/>
                <w:sz w:val="20"/>
                <w:szCs w:val="20"/>
                <w:lang w:val="en-US"/>
              </w:rPr>
              <w:t xml:space="preserve"> Precision Time Protocol (PTP).</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lastRenderedPageBreak/>
              <w:t>3.</w:t>
            </w:r>
            <w:r w:rsidRPr="00CC6C91">
              <w:rPr>
                <w:rFonts w:eastAsia="Aptos"/>
                <w:b/>
                <w:bCs/>
                <w:color w:val="000000" w:themeColor="text1"/>
                <w:sz w:val="20"/>
                <w:szCs w:val="20"/>
                <w:lang w:val="en-US"/>
              </w:rPr>
              <w:t>1.1.41</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Δυνατότητα υποστήριξη πρωτοκόλλου </w:t>
            </w:r>
            <w:r w:rsidRPr="00CC6C91">
              <w:rPr>
                <w:rFonts w:eastAsia="Aptos"/>
                <w:color w:val="000000" w:themeColor="text1"/>
                <w:sz w:val="20"/>
                <w:szCs w:val="20"/>
              </w:rPr>
              <w:t>Synchronous</w:t>
            </w:r>
            <w:r w:rsidRPr="00937970">
              <w:rPr>
                <w:rFonts w:eastAsia="Aptos"/>
                <w:color w:val="000000" w:themeColor="text1"/>
                <w:sz w:val="20"/>
                <w:szCs w:val="20"/>
                <w:lang w:val="el-GR"/>
              </w:rPr>
              <w:t xml:space="preserve"> </w:t>
            </w:r>
            <w:r w:rsidRPr="00CC6C91">
              <w:rPr>
                <w:rFonts w:eastAsia="Aptos"/>
                <w:color w:val="000000" w:themeColor="text1"/>
                <w:sz w:val="20"/>
                <w:szCs w:val="20"/>
              </w:rPr>
              <w:t>Ethernet</w:t>
            </w:r>
            <w:r w:rsidRPr="00937970">
              <w:rPr>
                <w:rFonts w:eastAsia="Aptos"/>
                <w:color w:val="000000" w:themeColor="text1"/>
                <w:sz w:val="20"/>
                <w:szCs w:val="20"/>
                <w:lang w:val="el-GR"/>
              </w:rPr>
              <w:t xml:space="preserve"> (</w:t>
            </w:r>
            <w:proofErr w:type="spellStart"/>
            <w:r w:rsidRPr="00CC6C91">
              <w:rPr>
                <w:rFonts w:eastAsia="Aptos"/>
                <w:color w:val="000000" w:themeColor="text1"/>
                <w:sz w:val="20"/>
                <w:szCs w:val="20"/>
              </w:rPr>
              <w:t>SyncE</w:t>
            </w:r>
            <w:proofErr w:type="spellEnd"/>
            <w:r w:rsidRPr="00937970">
              <w:rPr>
                <w:rFonts w:eastAsia="Aptos"/>
                <w:color w:val="000000" w:themeColor="text1"/>
                <w:sz w:val="20"/>
                <w:szCs w:val="20"/>
                <w:lang w:val="el-GR"/>
              </w:rPr>
              <w:t>).</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rPr>
            </w:pPr>
            <w:r w:rsidRPr="00CC6C91">
              <w:rPr>
                <w:rFonts w:eastAsia="Aptos"/>
                <w:b/>
                <w:bCs/>
                <w:color w:val="000000" w:themeColor="text1"/>
                <w:sz w:val="20"/>
                <w:szCs w:val="20"/>
              </w:rPr>
              <w:t>3.</w:t>
            </w:r>
            <w:r w:rsidRPr="00CC6C91">
              <w:rPr>
                <w:rFonts w:eastAsia="Aptos"/>
                <w:b/>
                <w:bCs/>
                <w:color w:val="000000" w:themeColor="text1"/>
                <w:sz w:val="20"/>
                <w:szCs w:val="20"/>
                <w:lang w:val="en-US"/>
              </w:rPr>
              <w:t>1.1.4</w:t>
            </w:r>
            <w:r w:rsidRPr="00CC6C91">
              <w:rPr>
                <w:rFonts w:eastAsia="Aptos"/>
                <w:b/>
                <w:bCs/>
                <w:color w:val="000000" w:themeColor="text1"/>
                <w:sz w:val="20"/>
                <w:szCs w:val="20"/>
              </w:rPr>
              <w:t>2</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937970">
              <w:rPr>
                <w:rFonts w:eastAsia="Aptos"/>
                <w:color w:val="000000" w:themeColor="text1"/>
                <w:sz w:val="20"/>
                <w:szCs w:val="20"/>
                <w:lang w:val="el-GR"/>
              </w:rPr>
              <w:t xml:space="preserve">Ο </w:t>
            </w:r>
            <w:proofErr w:type="spellStart"/>
            <w:r w:rsidRPr="00937970">
              <w:rPr>
                <w:rFonts w:eastAsia="Aptos"/>
                <w:color w:val="000000" w:themeColor="text1"/>
                <w:sz w:val="20"/>
                <w:szCs w:val="20"/>
                <w:lang w:val="el-GR"/>
              </w:rPr>
              <w:t>μεταγωγέας</w:t>
            </w:r>
            <w:proofErr w:type="spellEnd"/>
            <w:r w:rsidRPr="00937970">
              <w:rPr>
                <w:rFonts w:eastAsia="Aptos"/>
                <w:color w:val="000000" w:themeColor="text1"/>
                <w:sz w:val="20"/>
                <w:szCs w:val="20"/>
                <w:lang w:val="el-GR"/>
              </w:rPr>
              <w:t xml:space="preserve"> θα πρέπει να έχει την δυνατότητα διαχείρισης του από κεντρική λύση του ίδιου κατασκευαστή με υποστήριξη των παρακάτω λειτουργιών:</w:t>
            </w:r>
            <w:r w:rsidRPr="00937970">
              <w:rPr>
                <w:sz w:val="20"/>
                <w:szCs w:val="20"/>
                <w:lang w:val="el-GR"/>
              </w:rPr>
              <w:br/>
            </w:r>
            <w:r w:rsidRPr="00937970">
              <w:rPr>
                <w:rFonts w:eastAsia="Aptos"/>
                <w:color w:val="000000" w:themeColor="text1"/>
                <w:sz w:val="20"/>
                <w:szCs w:val="20"/>
                <w:lang w:val="el-GR"/>
              </w:rPr>
              <w:t xml:space="preserve"> - Παραμετροποίηση μέσω </w:t>
            </w:r>
            <w:r w:rsidRPr="00CC6C91">
              <w:rPr>
                <w:rFonts w:eastAsia="Aptos"/>
                <w:color w:val="000000" w:themeColor="text1"/>
                <w:sz w:val="20"/>
                <w:szCs w:val="20"/>
              </w:rPr>
              <w:t>web</w:t>
            </w:r>
            <w:r w:rsidRPr="00937970">
              <w:rPr>
                <w:rFonts w:eastAsia="Aptos"/>
                <w:color w:val="000000" w:themeColor="text1"/>
                <w:sz w:val="20"/>
                <w:szCs w:val="20"/>
                <w:lang w:val="el-GR"/>
              </w:rPr>
              <w:t xml:space="preserve"> </w:t>
            </w:r>
            <w:r w:rsidRPr="00CC6C91">
              <w:rPr>
                <w:rFonts w:eastAsia="Aptos"/>
                <w:color w:val="000000" w:themeColor="text1"/>
                <w:sz w:val="20"/>
                <w:szCs w:val="20"/>
              </w:rPr>
              <w:t>interface</w:t>
            </w:r>
            <w:r w:rsidRPr="00937970">
              <w:rPr>
                <w:rFonts w:eastAsia="Aptos"/>
                <w:color w:val="000000" w:themeColor="text1"/>
                <w:sz w:val="20"/>
                <w:szCs w:val="20"/>
                <w:lang w:val="el-GR"/>
              </w:rPr>
              <w:t>.</w:t>
            </w:r>
            <w:r w:rsidRPr="00937970">
              <w:rPr>
                <w:sz w:val="20"/>
                <w:szCs w:val="20"/>
                <w:lang w:val="el-GR"/>
              </w:rPr>
              <w:br/>
            </w:r>
            <w:r w:rsidRPr="00937970">
              <w:rPr>
                <w:rFonts w:eastAsia="Aptos"/>
                <w:color w:val="000000" w:themeColor="text1"/>
                <w:sz w:val="20"/>
                <w:szCs w:val="20"/>
                <w:lang w:val="el-GR"/>
              </w:rPr>
              <w:t xml:space="preserve"> - </w:t>
            </w:r>
            <w:r w:rsidRPr="00CC6C91">
              <w:rPr>
                <w:rFonts w:eastAsia="Aptos"/>
                <w:color w:val="000000" w:themeColor="text1"/>
                <w:sz w:val="20"/>
                <w:szCs w:val="20"/>
              </w:rPr>
              <w:t>Configuration</w:t>
            </w:r>
            <w:r w:rsidRPr="00937970">
              <w:rPr>
                <w:rFonts w:eastAsia="Aptos"/>
                <w:color w:val="000000" w:themeColor="text1"/>
                <w:sz w:val="20"/>
                <w:szCs w:val="20"/>
                <w:lang w:val="el-GR"/>
              </w:rPr>
              <w:t xml:space="preserve"> </w:t>
            </w:r>
            <w:r w:rsidRPr="00CC6C91">
              <w:rPr>
                <w:rFonts w:eastAsia="Aptos"/>
                <w:color w:val="000000" w:themeColor="text1"/>
                <w:sz w:val="20"/>
                <w:szCs w:val="20"/>
              </w:rPr>
              <w:t>backup</w:t>
            </w:r>
            <w:r w:rsidRPr="00937970">
              <w:rPr>
                <w:rFonts w:eastAsia="Aptos"/>
                <w:color w:val="000000" w:themeColor="text1"/>
                <w:sz w:val="20"/>
                <w:szCs w:val="20"/>
                <w:lang w:val="el-GR"/>
              </w:rPr>
              <w:t>.</w:t>
            </w:r>
            <w:r w:rsidRPr="00937970">
              <w:rPr>
                <w:sz w:val="20"/>
                <w:szCs w:val="20"/>
                <w:lang w:val="el-GR"/>
              </w:rPr>
              <w:br/>
            </w:r>
            <w:r w:rsidRPr="00937970">
              <w:rPr>
                <w:rFonts w:eastAsia="Aptos"/>
                <w:color w:val="000000" w:themeColor="text1"/>
                <w:sz w:val="20"/>
                <w:szCs w:val="20"/>
                <w:lang w:val="el-GR"/>
              </w:rPr>
              <w:t xml:space="preserve"> - Αυτοματοποίηση παραμετροποίησης </w:t>
            </w:r>
            <w:r w:rsidRPr="00CC6C91">
              <w:rPr>
                <w:rFonts w:eastAsia="Aptos"/>
                <w:color w:val="000000" w:themeColor="text1"/>
                <w:sz w:val="20"/>
                <w:szCs w:val="20"/>
              </w:rPr>
              <w:t>VXLAN</w:t>
            </w:r>
            <w:r w:rsidRPr="00937970">
              <w:rPr>
                <w:rFonts w:eastAsia="Aptos"/>
                <w:color w:val="000000" w:themeColor="text1"/>
                <w:sz w:val="20"/>
                <w:szCs w:val="20"/>
                <w:lang w:val="el-GR"/>
              </w:rPr>
              <w:t>-</w:t>
            </w:r>
            <w:r w:rsidRPr="00CC6C91">
              <w:rPr>
                <w:rFonts w:eastAsia="Aptos"/>
                <w:color w:val="000000" w:themeColor="text1"/>
                <w:sz w:val="20"/>
                <w:szCs w:val="20"/>
              </w:rPr>
              <w:t>EVPN</w:t>
            </w:r>
            <w:r w:rsidRPr="00937970">
              <w:rPr>
                <w:rFonts w:eastAsia="Aptos"/>
                <w:color w:val="000000" w:themeColor="text1"/>
                <w:sz w:val="20"/>
                <w:szCs w:val="20"/>
                <w:lang w:val="el-GR"/>
              </w:rPr>
              <w:t>.</w:t>
            </w:r>
            <w:r w:rsidRPr="00937970">
              <w:rPr>
                <w:sz w:val="20"/>
                <w:szCs w:val="20"/>
                <w:lang w:val="el-GR"/>
              </w:rPr>
              <w:br/>
            </w:r>
            <w:r w:rsidRPr="00937970">
              <w:rPr>
                <w:rFonts w:eastAsia="Aptos"/>
                <w:color w:val="000000" w:themeColor="text1"/>
                <w:sz w:val="20"/>
                <w:szCs w:val="20"/>
                <w:lang w:val="el-GR"/>
              </w:rPr>
              <w:t xml:space="preserve"> - Δυνατότητα παραμετροποίησης </w:t>
            </w:r>
            <w:r w:rsidRPr="00CC6C91">
              <w:rPr>
                <w:rFonts w:eastAsia="Aptos"/>
                <w:color w:val="000000" w:themeColor="text1"/>
                <w:sz w:val="20"/>
                <w:szCs w:val="20"/>
              </w:rPr>
              <w:t>LAN</w:t>
            </w:r>
            <w:r w:rsidRPr="00937970">
              <w:rPr>
                <w:rFonts w:eastAsia="Aptos"/>
                <w:color w:val="000000" w:themeColor="text1"/>
                <w:sz w:val="20"/>
                <w:szCs w:val="20"/>
                <w:lang w:val="el-GR"/>
              </w:rPr>
              <w:t>/</w:t>
            </w:r>
            <w:r w:rsidRPr="00CC6C91">
              <w:rPr>
                <w:rFonts w:eastAsia="Aptos"/>
                <w:color w:val="000000" w:themeColor="text1"/>
                <w:sz w:val="20"/>
                <w:szCs w:val="20"/>
              </w:rPr>
              <w:t>SAN</w:t>
            </w:r>
            <w:r w:rsidRPr="00937970">
              <w:rPr>
                <w:rFonts w:eastAsia="Aptos"/>
                <w:color w:val="000000" w:themeColor="text1"/>
                <w:sz w:val="20"/>
                <w:szCs w:val="20"/>
                <w:lang w:val="el-GR"/>
              </w:rPr>
              <w:t xml:space="preserve"> </w:t>
            </w:r>
            <w:r w:rsidRPr="00937970">
              <w:rPr>
                <w:sz w:val="20"/>
                <w:szCs w:val="20"/>
                <w:lang w:val="el-GR"/>
              </w:rPr>
              <w:br/>
            </w:r>
            <w:r w:rsidRPr="00937970">
              <w:rPr>
                <w:rFonts w:eastAsia="Aptos"/>
                <w:color w:val="000000" w:themeColor="text1"/>
                <w:sz w:val="20"/>
                <w:szCs w:val="20"/>
                <w:lang w:val="el-GR"/>
              </w:rPr>
              <w:t xml:space="preserve">- Δυνατότητα </w:t>
            </w:r>
            <w:r w:rsidRPr="00CC6C91">
              <w:rPr>
                <w:rFonts w:eastAsia="Aptos"/>
                <w:color w:val="000000" w:themeColor="text1"/>
                <w:sz w:val="20"/>
                <w:szCs w:val="20"/>
              </w:rPr>
              <w:t>integration</w:t>
            </w:r>
            <w:r w:rsidRPr="00937970">
              <w:rPr>
                <w:rFonts w:eastAsia="Aptos"/>
                <w:color w:val="000000" w:themeColor="text1"/>
                <w:sz w:val="20"/>
                <w:szCs w:val="20"/>
                <w:lang w:val="el-GR"/>
              </w:rPr>
              <w:t xml:space="preserve"> με </w:t>
            </w:r>
            <w:r w:rsidRPr="00CC6C91">
              <w:rPr>
                <w:rFonts w:eastAsia="Aptos"/>
                <w:color w:val="000000" w:themeColor="text1"/>
                <w:sz w:val="20"/>
                <w:szCs w:val="20"/>
              </w:rPr>
              <w:t>IP</w:t>
            </w:r>
            <w:r w:rsidRPr="00937970">
              <w:rPr>
                <w:rFonts w:eastAsia="Aptos"/>
                <w:color w:val="000000" w:themeColor="text1"/>
                <w:sz w:val="20"/>
                <w:szCs w:val="20"/>
                <w:lang w:val="el-GR"/>
              </w:rPr>
              <w:t xml:space="preserve"> </w:t>
            </w:r>
            <w:r w:rsidRPr="00CC6C91">
              <w:rPr>
                <w:rFonts w:eastAsia="Aptos"/>
                <w:color w:val="000000" w:themeColor="text1"/>
                <w:sz w:val="20"/>
                <w:szCs w:val="20"/>
              </w:rPr>
              <w:t>address</w:t>
            </w:r>
            <w:r w:rsidRPr="00937970">
              <w:rPr>
                <w:rFonts w:eastAsia="Aptos"/>
                <w:color w:val="000000" w:themeColor="text1"/>
                <w:sz w:val="20"/>
                <w:szCs w:val="20"/>
                <w:lang w:val="el-GR"/>
              </w:rPr>
              <w:t xml:space="preserve"> </w:t>
            </w:r>
            <w:r w:rsidRPr="00CC6C91">
              <w:rPr>
                <w:rFonts w:eastAsia="Aptos"/>
                <w:color w:val="000000" w:themeColor="text1"/>
                <w:sz w:val="20"/>
                <w:szCs w:val="20"/>
              </w:rPr>
              <w:t>management</w:t>
            </w:r>
            <w:r w:rsidRPr="00937970">
              <w:rPr>
                <w:rFonts w:eastAsia="Aptos"/>
                <w:color w:val="000000" w:themeColor="text1"/>
                <w:sz w:val="20"/>
                <w:szCs w:val="20"/>
                <w:lang w:val="el-GR"/>
              </w:rPr>
              <w:t xml:space="preserve"> εργαλεία και αναγνώριση </w:t>
            </w:r>
            <w:proofErr w:type="spellStart"/>
            <w:r w:rsidRPr="00CC6C91">
              <w:rPr>
                <w:rFonts w:eastAsia="Aptos"/>
                <w:color w:val="000000" w:themeColor="text1"/>
                <w:sz w:val="20"/>
                <w:szCs w:val="20"/>
              </w:rPr>
              <w:t>ip</w:t>
            </w:r>
            <w:proofErr w:type="spellEnd"/>
            <w:r w:rsidRPr="00937970">
              <w:rPr>
                <w:rFonts w:eastAsia="Aptos"/>
                <w:color w:val="000000" w:themeColor="text1"/>
                <w:sz w:val="20"/>
                <w:szCs w:val="20"/>
                <w:lang w:val="el-GR"/>
              </w:rPr>
              <w:t xml:space="preserve"> δικτύων που έχουν </w:t>
            </w:r>
            <w:r w:rsidRPr="00CC6C91">
              <w:rPr>
                <w:rFonts w:eastAsia="Aptos"/>
                <w:color w:val="000000" w:themeColor="text1"/>
                <w:sz w:val="20"/>
                <w:szCs w:val="20"/>
              </w:rPr>
              <w:t>conflict</w:t>
            </w:r>
            <w:r w:rsidRPr="00937970">
              <w:rPr>
                <w:rFonts w:eastAsia="Aptos"/>
                <w:color w:val="000000" w:themeColor="text1"/>
                <w:sz w:val="20"/>
                <w:szCs w:val="20"/>
                <w:lang w:val="el-GR"/>
              </w:rPr>
              <w:t>.</w:t>
            </w:r>
            <w:r w:rsidRPr="00937970">
              <w:rPr>
                <w:sz w:val="20"/>
                <w:szCs w:val="20"/>
                <w:lang w:val="el-GR"/>
              </w:rPr>
              <w:br/>
            </w:r>
            <w:r w:rsidRPr="00937970">
              <w:rPr>
                <w:rFonts w:eastAsia="Aptos"/>
                <w:color w:val="000000" w:themeColor="text1"/>
                <w:sz w:val="20"/>
                <w:szCs w:val="20"/>
                <w:lang w:val="el-GR"/>
              </w:rPr>
              <w:t xml:space="preserve"> - </w:t>
            </w:r>
            <w:r w:rsidRPr="00CC6C91">
              <w:rPr>
                <w:rFonts w:eastAsia="Aptos"/>
                <w:color w:val="000000" w:themeColor="text1"/>
                <w:sz w:val="20"/>
                <w:szCs w:val="20"/>
              </w:rPr>
              <w:t>Integration</w:t>
            </w:r>
            <w:r w:rsidRPr="00937970">
              <w:rPr>
                <w:rFonts w:eastAsia="Aptos"/>
                <w:color w:val="000000" w:themeColor="text1"/>
                <w:sz w:val="20"/>
                <w:szCs w:val="20"/>
                <w:lang w:val="el-GR"/>
              </w:rPr>
              <w:t xml:space="preserve"> με περιβάλλον </w:t>
            </w:r>
            <w:r w:rsidRPr="00CC6C91">
              <w:rPr>
                <w:rFonts w:eastAsia="Aptos"/>
                <w:color w:val="000000" w:themeColor="text1"/>
                <w:sz w:val="20"/>
                <w:szCs w:val="20"/>
              </w:rPr>
              <w:t>VMware</w:t>
            </w:r>
            <w:r w:rsidRPr="00937970">
              <w:rPr>
                <w:rFonts w:eastAsia="Aptos"/>
                <w:color w:val="000000" w:themeColor="text1"/>
                <w:sz w:val="20"/>
                <w:szCs w:val="20"/>
                <w:lang w:val="el-GR"/>
              </w:rPr>
              <w:t xml:space="preserve"> </w:t>
            </w:r>
            <w:proofErr w:type="spellStart"/>
            <w:r w:rsidRPr="00CC6C91">
              <w:rPr>
                <w:rFonts w:eastAsia="Aptos"/>
                <w:color w:val="000000" w:themeColor="text1"/>
                <w:sz w:val="20"/>
                <w:szCs w:val="20"/>
              </w:rPr>
              <w:t>Vcenter</w:t>
            </w:r>
            <w:proofErr w:type="spellEnd"/>
            <w:r w:rsidRPr="00937970">
              <w:rPr>
                <w:rFonts w:eastAsia="Aptos"/>
                <w:color w:val="000000" w:themeColor="text1"/>
                <w:sz w:val="20"/>
                <w:szCs w:val="20"/>
                <w:lang w:val="el-GR"/>
              </w:rPr>
              <w:t>.</w:t>
            </w:r>
            <w:r w:rsidRPr="00937970">
              <w:rPr>
                <w:sz w:val="20"/>
                <w:szCs w:val="20"/>
                <w:lang w:val="el-GR"/>
              </w:rPr>
              <w:br/>
            </w:r>
            <w:r w:rsidRPr="00937970">
              <w:rPr>
                <w:rFonts w:eastAsia="Aptos"/>
                <w:color w:val="000000" w:themeColor="text1"/>
                <w:sz w:val="20"/>
                <w:szCs w:val="20"/>
                <w:lang w:val="el-GR"/>
              </w:rPr>
              <w:t xml:space="preserve">- Υποστήριξη </w:t>
            </w:r>
            <w:r w:rsidRPr="00CC6C91">
              <w:rPr>
                <w:rFonts w:eastAsia="Aptos"/>
                <w:color w:val="000000" w:themeColor="text1"/>
                <w:sz w:val="20"/>
                <w:szCs w:val="20"/>
              </w:rPr>
              <w:t>software</w:t>
            </w:r>
            <w:r w:rsidRPr="00937970">
              <w:rPr>
                <w:rFonts w:eastAsia="Aptos"/>
                <w:color w:val="000000" w:themeColor="text1"/>
                <w:sz w:val="20"/>
                <w:szCs w:val="20"/>
                <w:lang w:val="el-GR"/>
              </w:rPr>
              <w:t xml:space="preserve"> </w:t>
            </w:r>
            <w:r w:rsidRPr="00CC6C91">
              <w:rPr>
                <w:rFonts w:eastAsia="Aptos"/>
                <w:color w:val="000000" w:themeColor="text1"/>
                <w:sz w:val="20"/>
                <w:szCs w:val="20"/>
              </w:rPr>
              <w:t>management</w:t>
            </w:r>
            <w:r w:rsidRPr="00937970">
              <w:rPr>
                <w:rFonts w:eastAsia="Aptos"/>
                <w:color w:val="000000" w:themeColor="text1"/>
                <w:sz w:val="20"/>
                <w:szCs w:val="20"/>
                <w:lang w:val="el-GR"/>
              </w:rPr>
              <w:t xml:space="preserve"> και αναβάθμιση του </w:t>
            </w:r>
            <w:proofErr w:type="spellStart"/>
            <w:r w:rsidRPr="00937970">
              <w:rPr>
                <w:rFonts w:eastAsia="Aptos"/>
                <w:color w:val="000000" w:themeColor="text1"/>
                <w:sz w:val="20"/>
                <w:szCs w:val="20"/>
                <w:lang w:val="el-GR"/>
              </w:rPr>
              <w:t>μεταγωγέα</w:t>
            </w:r>
            <w:proofErr w:type="spellEnd"/>
            <w:r w:rsidRPr="00937970">
              <w:rPr>
                <w:rFonts w:eastAsia="Aptos"/>
                <w:color w:val="000000" w:themeColor="text1"/>
                <w:sz w:val="20"/>
                <w:szCs w:val="20"/>
                <w:lang w:val="el-GR"/>
              </w:rPr>
              <w:t xml:space="preserve"> μέσω </w:t>
            </w:r>
            <w:r w:rsidRPr="00CC6C91">
              <w:rPr>
                <w:rFonts w:eastAsia="Aptos"/>
                <w:color w:val="000000" w:themeColor="text1"/>
                <w:sz w:val="20"/>
                <w:szCs w:val="20"/>
              </w:rPr>
              <w:t>web</w:t>
            </w:r>
            <w:r w:rsidRPr="00937970">
              <w:rPr>
                <w:rFonts w:eastAsia="Aptos"/>
                <w:color w:val="000000" w:themeColor="text1"/>
                <w:sz w:val="20"/>
                <w:szCs w:val="20"/>
                <w:lang w:val="el-GR"/>
              </w:rPr>
              <w:t xml:space="preserve"> </w:t>
            </w:r>
            <w:r w:rsidRPr="00CC6C91">
              <w:rPr>
                <w:rFonts w:eastAsia="Aptos"/>
                <w:color w:val="000000" w:themeColor="text1"/>
                <w:sz w:val="20"/>
                <w:szCs w:val="20"/>
              </w:rPr>
              <w:t>interface</w:t>
            </w:r>
            <w:r w:rsidRPr="00937970">
              <w:rPr>
                <w:rFonts w:eastAsia="Aptos"/>
                <w:color w:val="000000" w:themeColor="text1"/>
                <w:sz w:val="20"/>
                <w:szCs w:val="20"/>
                <w:lang w:val="el-GR"/>
              </w:rPr>
              <w:t>.</w:t>
            </w:r>
            <w:r w:rsidRPr="00937970">
              <w:rPr>
                <w:sz w:val="20"/>
                <w:szCs w:val="20"/>
                <w:lang w:val="el-GR"/>
              </w:rPr>
              <w:br/>
            </w:r>
            <w:r w:rsidRPr="00937970">
              <w:rPr>
                <w:rFonts w:eastAsia="Aptos"/>
                <w:color w:val="000000" w:themeColor="text1"/>
                <w:sz w:val="20"/>
                <w:szCs w:val="20"/>
                <w:lang w:val="el-GR"/>
              </w:rPr>
              <w:t xml:space="preserve"> - Υποστήριξη </w:t>
            </w:r>
            <w:r w:rsidRPr="00CC6C91">
              <w:rPr>
                <w:rFonts w:eastAsia="Aptos"/>
                <w:color w:val="000000" w:themeColor="text1"/>
                <w:sz w:val="20"/>
                <w:szCs w:val="20"/>
              </w:rPr>
              <w:t>hybrid</w:t>
            </w:r>
            <w:r w:rsidRPr="00937970">
              <w:rPr>
                <w:rFonts w:eastAsia="Aptos"/>
                <w:color w:val="000000" w:themeColor="text1"/>
                <w:sz w:val="20"/>
                <w:szCs w:val="20"/>
                <w:lang w:val="el-GR"/>
              </w:rPr>
              <w:t xml:space="preserve"> </w:t>
            </w:r>
            <w:r w:rsidRPr="00CC6C91">
              <w:rPr>
                <w:rFonts w:eastAsia="Aptos"/>
                <w:color w:val="000000" w:themeColor="text1"/>
                <w:sz w:val="20"/>
                <w:szCs w:val="20"/>
              </w:rPr>
              <w:t>cloud</w:t>
            </w:r>
            <w:r w:rsidRPr="00937970">
              <w:rPr>
                <w:rFonts w:eastAsia="Aptos"/>
                <w:color w:val="000000" w:themeColor="text1"/>
                <w:sz w:val="20"/>
                <w:szCs w:val="20"/>
                <w:lang w:val="el-GR"/>
              </w:rPr>
              <w:t xml:space="preserve"> διασύνδεση με </w:t>
            </w:r>
            <w:r w:rsidRPr="00CC6C91">
              <w:rPr>
                <w:rFonts w:eastAsia="Aptos"/>
                <w:color w:val="000000" w:themeColor="text1"/>
                <w:sz w:val="20"/>
                <w:szCs w:val="20"/>
              </w:rPr>
              <w:t>AWS</w:t>
            </w:r>
            <w:r w:rsidRPr="00937970">
              <w:rPr>
                <w:rFonts w:eastAsia="Aptos"/>
                <w:color w:val="000000" w:themeColor="text1"/>
                <w:sz w:val="20"/>
                <w:szCs w:val="20"/>
                <w:lang w:val="el-GR"/>
              </w:rPr>
              <w:t xml:space="preserve"> και </w:t>
            </w:r>
            <w:r w:rsidRPr="00CC6C91">
              <w:rPr>
                <w:rFonts w:eastAsia="Aptos"/>
                <w:color w:val="000000" w:themeColor="text1"/>
                <w:sz w:val="20"/>
                <w:szCs w:val="20"/>
              </w:rPr>
              <w:t>Microsoft</w:t>
            </w:r>
            <w:r w:rsidRPr="00937970">
              <w:rPr>
                <w:rFonts w:eastAsia="Aptos"/>
                <w:color w:val="000000" w:themeColor="text1"/>
                <w:sz w:val="20"/>
                <w:szCs w:val="20"/>
                <w:lang w:val="el-GR"/>
              </w:rPr>
              <w:t xml:space="preserve"> </w:t>
            </w:r>
            <w:r w:rsidRPr="00CC6C91">
              <w:rPr>
                <w:rFonts w:eastAsia="Aptos"/>
                <w:color w:val="000000" w:themeColor="text1"/>
                <w:sz w:val="20"/>
                <w:szCs w:val="20"/>
              </w:rPr>
              <w:t>Azure</w:t>
            </w:r>
            <w:r w:rsidRPr="00937970">
              <w:rPr>
                <w:rFonts w:eastAsia="Aptos"/>
                <w:color w:val="000000" w:themeColor="text1"/>
                <w:sz w:val="20"/>
                <w:szCs w:val="20"/>
                <w:lang w:val="el-GR"/>
              </w:rPr>
              <w:t>.</w:t>
            </w:r>
            <w:r w:rsidRPr="00937970">
              <w:rPr>
                <w:sz w:val="20"/>
                <w:szCs w:val="20"/>
                <w:lang w:val="el-GR"/>
              </w:rPr>
              <w:br/>
            </w:r>
            <w:r w:rsidRPr="00937970">
              <w:rPr>
                <w:rFonts w:eastAsia="Aptos"/>
                <w:color w:val="000000" w:themeColor="text1"/>
                <w:sz w:val="20"/>
                <w:szCs w:val="20"/>
                <w:lang w:val="el-GR"/>
              </w:rPr>
              <w:t xml:space="preserve"> - Υποστήριξη </w:t>
            </w:r>
            <w:r w:rsidRPr="00CC6C91">
              <w:rPr>
                <w:rFonts w:eastAsia="Aptos"/>
                <w:color w:val="000000" w:themeColor="text1"/>
                <w:sz w:val="20"/>
                <w:szCs w:val="20"/>
              </w:rPr>
              <w:t>Role</w:t>
            </w:r>
            <w:r w:rsidRPr="00937970">
              <w:rPr>
                <w:rFonts w:eastAsia="Aptos"/>
                <w:color w:val="000000" w:themeColor="text1"/>
                <w:sz w:val="20"/>
                <w:szCs w:val="20"/>
                <w:lang w:val="el-GR"/>
              </w:rPr>
              <w:t>-</w:t>
            </w:r>
            <w:r w:rsidRPr="00CC6C91">
              <w:rPr>
                <w:rFonts w:eastAsia="Aptos"/>
                <w:color w:val="000000" w:themeColor="text1"/>
                <w:sz w:val="20"/>
                <w:szCs w:val="20"/>
              </w:rPr>
              <w:t>Based</w:t>
            </w:r>
            <w:r w:rsidRPr="00937970">
              <w:rPr>
                <w:rFonts w:eastAsia="Aptos"/>
                <w:color w:val="000000" w:themeColor="text1"/>
                <w:sz w:val="20"/>
                <w:szCs w:val="20"/>
                <w:lang w:val="el-GR"/>
              </w:rPr>
              <w:t xml:space="preserve"> </w:t>
            </w:r>
            <w:r w:rsidRPr="00CC6C91">
              <w:rPr>
                <w:rFonts w:eastAsia="Aptos"/>
                <w:color w:val="000000" w:themeColor="text1"/>
                <w:sz w:val="20"/>
                <w:szCs w:val="20"/>
              </w:rPr>
              <w:t>Access</w:t>
            </w:r>
            <w:r w:rsidRPr="00937970">
              <w:rPr>
                <w:rFonts w:eastAsia="Aptos"/>
                <w:color w:val="000000" w:themeColor="text1"/>
                <w:sz w:val="20"/>
                <w:szCs w:val="20"/>
                <w:lang w:val="el-GR"/>
              </w:rPr>
              <w:t xml:space="preserve"> </w:t>
            </w:r>
            <w:r w:rsidRPr="00CC6C91">
              <w:rPr>
                <w:rFonts w:eastAsia="Aptos"/>
                <w:color w:val="000000" w:themeColor="text1"/>
                <w:sz w:val="20"/>
                <w:szCs w:val="20"/>
              </w:rPr>
              <w:t>Control</w:t>
            </w:r>
            <w:r w:rsidRPr="00937970">
              <w:rPr>
                <w:rFonts w:eastAsia="Aptos"/>
                <w:color w:val="000000" w:themeColor="text1"/>
                <w:sz w:val="20"/>
                <w:szCs w:val="20"/>
                <w:lang w:val="el-GR"/>
              </w:rPr>
              <w:t xml:space="preserve"> (</w:t>
            </w:r>
            <w:r w:rsidRPr="00CC6C91">
              <w:rPr>
                <w:rFonts w:eastAsia="Aptos"/>
                <w:color w:val="000000" w:themeColor="text1"/>
                <w:sz w:val="20"/>
                <w:szCs w:val="20"/>
              </w:rPr>
              <w:t>RBAC</w:t>
            </w:r>
            <w:r w:rsidRPr="00937970">
              <w:rPr>
                <w:rFonts w:eastAsia="Aptos"/>
                <w:color w:val="000000" w:themeColor="text1"/>
                <w:sz w:val="20"/>
                <w:szCs w:val="20"/>
                <w:lang w:val="el-GR"/>
              </w:rPr>
              <w:t>).</w:t>
            </w:r>
            <w:r w:rsidRPr="00937970">
              <w:rPr>
                <w:sz w:val="20"/>
                <w:szCs w:val="20"/>
                <w:lang w:val="el-GR"/>
              </w:rPr>
              <w:br/>
            </w:r>
            <w:r w:rsidRPr="00937970">
              <w:rPr>
                <w:rFonts w:eastAsia="Aptos"/>
                <w:color w:val="000000" w:themeColor="text1"/>
                <w:sz w:val="20"/>
                <w:szCs w:val="20"/>
                <w:lang w:val="el-GR"/>
              </w:rPr>
              <w:t xml:space="preserve"> </w:t>
            </w:r>
            <w:r w:rsidRPr="00CC6C91">
              <w:rPr>
                <w:rFonts w:eastAsia="Aptos"/>
                <w:color w:val="000000" w:themeColor="text1"/>
                <w:sz w:val="20"/>
                <w:szCs w:val="20"/>
              </w:rPr>
              <w:t>- 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παρα</w:t>
            </w:r>
            <w:proofErr w:type="spellStart"/>
            <w:r w:rsidRPr="00CC6C91">
              <w:rPr>
                <w:rFonts w:eastAsia="Aptos"/>
                <w:color w:val="000000" w:themeColor="text1"/>
                <w:sz w:val="20"/>
                <w:szCs w:val="20"/>
              </w:rPr>
              <w:t>μετρο</w:t>
            </w:r>
            <w:proofErr w:type="spellEnd"/>
            <w:r w:rsidRPr="00CC6C91">
              <w:rPr>
                <w:rFonts w:eastAsia="Aptos"/>
                <w:color w:val="000000" w:themeColor="text1"/>
                <w:sz w:val="20"/>
                <w:szCs w:val="20"/>
              </w:rPr>
              <w:t xml:space="preserve">ποίησης SAN switches </w:t>
            </w:r>
            <w:proofErr w:type="spellStart"/>
            <w:r w:rsidRPr="00CC6C91">
              <w:rPr>
                <w:rFonts w:eastAsia="Aptos"/>
                <w:color w:val="000000" w:themeColor="text1"/>
                <w:sz w:val="20"/>
                <w:szCs w:val="20"/>
              </w:rPr>
              <w:t>του</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ίδιου</w:t>
            </w:r>
            <w:proofErr w:type="spellEnd"/>
            <w:r w:rsidRPr="00CC6C91">
              <w:rPr>
                <w:rFonts w:eastAsia="Aptos"/>
                <w:color w:val="000000" w:themeColor="text1"/>
                <w:sz w:val="20"/>
                <w:szCs w:val="20"/>
              </w:rPr>
              <w:t xml:space="preserve"> κατα</w:t>
            </w:r>
            <w:proofErr w:type="spellStart"/>
            <w:r w:rsidRPr="00CC6C91">
              <w:rPr>
                <w:rFonts w:eastAsia="Aptos"/>
                <w:color w:val="000000" w:themeColor="text1"/>
                <w:sz w:val="20"/>
                <w:szCs w:val="20"/>
              </w:rPr>
              <w:t>σκευ</w:t>
            </w:r>
            <w:proofErr w:type="spellEnd"/>
            <w:r w:rsidRPr="00CC6C91">
              <w:rPr>
                <w:rFonts w:eastAsia="Aptos"/>
                <w:color w:val="000000" w:themeColor="text1"/>
                <w:sz w:val="20"/>
                <w:szCs w:val="20"/>
              </w:rPr>
              <w:t>αστή.</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rPr>
            </w:pPr>
            <w:r w:rsidRPr="00CC6C91">
              <w:rPr>
                <w:rFonts w:eastAsia="Aptos"/>
                <w:b/>
                <w:bCs/>
                <w:color w:val="000000" w:themeColor="text1"/>
                <w:sz w:val="20"/>
                <w:szCs w:val="20"/>
              </w:rPr>
              <w:t>3.</w:t>
            </w:r>
            <w:r w:rsidRPr="00CC6C91">
              <w:rPr>
                <w:rFonts w:eastAsia="Aptos"/>
                <w:b/>
                <w:bCs/>
                <w:color w:val="000000" w:themeColor="text1"/>
                <w:sz w:val="20"/>
                <w:szCs w:val="20"/>
                <w:lang w:val="en-US"/>
              </w:rPr>
              <w:t>1.1.4</w:t>
            </w:r>
            <w:r w:rsidRPr="00CC6C91">
              <w:rPr>
                <w:rFonts w:eastAsia="Aptos"/>
                <w:b/>
                <w:bCs/>
                <w:color w:val="000000" w:themeColor="text1"/>
                <w:sz w:val="20"/>
                <w:szCs w:val="20"/>
              </w:rPr>
              <w:t>3</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Ο </w:t>
            </w:r>
            <w:proofErr w:type="spellStart"/>
            <w:r w:rsidRPr="00937970">
              <w:rPr>
                <w:rFonts w:eastAsia="Aptos"/>
                <w:color w:val="000000" w:themeColor="text1"/>
                <w:sz w:val="20"/>
                <w:szCs w:val="20"/>
                <w:lang w:val="el-GR"/>
              </w:rPr>
              <w:t>μεταγωγέας</w:t>
            </w:r>
            <w:proofErr w:type="spellEnd"/>
            <w:r w:rsidRPr="00937970">
              <w:rPr>
                <w:rFonts w:eastAsia="Aptos"/>
                <w:color w:val="000000" w:themeColor="text1"/>
                <w:sz w:val="20"/>
                <w:szCs w:val="20"/>
                <w:lang w:val="el-GR"/>
              </w:rPr>
              <w:t xml:space="preserve"> σε λειτουργία </w:t>
            </w:r>
            <w:r w:rsidRPr="00CC6C91">
              <w:rPr>
                <w:rFonts w:eastAsia="Aptos"/>
                <w:color w:val="000000" w:themeColor="text1"/>
                <w:sz w:val="20"/>
                <w:szCs w:val="20"/>
              </w:rPr>
              <w:t>SDN</w:t>
            </w:r>
            <w:r w:rsidRPr="00937970">
              <w:rPr>
                <w:rFonts w:eastAsia="Aptos"/>
                <w:color w:val="000000" w:themeColor="text1"/>
                <w:sz w:val="20"/>
                <w:szCs w:val="20"/>
                <w:lang w:val="el-GR"/>
              </w:rPr>
              <w:t xml:space="preserve"> θα πρέπει να είναι </w:t>
            </w:r>
            <w:r w:rsidRPr="00CC6C91">
              <w:rPr>
                <w:rFonts w:eastAsia="Aptos"/>
                <w:color w:val="000000" w:themeColor="text1"/>
                <w:sz w:val="20"/>
                <w:szCs w:val="20"/>
              </w:rPr>
              <w:t>component</w:t>
            </w:r>
            <w:r w:rsidRPr="00937970">
              <w:rPr>
                <w:rFonts w:eastAsia="Aptos"/>
                <w:color w:val="000000" w:themeColor="text1"/>
                <w:sz w:val="20"/>
                <w:szCs w:val="20"/>
                <w:lang w:val="el-GR"/>
              </w:rPr>
              <w:t xml:space="preserve"> της λύσης που θα υποστηρίζει:</w:t>
            </w:r>
            <w:r w:rsidRPr="00937970">
              <w:rPr>
                <w:sz w:val="20"/>
                <w:szCs w:val="20"/>
                <w:lang w:val="el-GR"/>
              </w:rPr>
              <w:br/>
            </w:r>
            <w:r w:rsidRPr="00937970">
              <w:rPr>
                <w:rFonts w:eastAsia="Aptos"/>
                <w:color w:val="000000" w:themeColor="text1"/>
                <w:sz w:val="20"/>
                <w:szCs w:val="20"/>
                <w:lang w:val="el-GR"/>
              </w:rPr>
              <w:t xml:space="preserve"> - </w:t>
            </w:r>
            <w:r w:rsidRPr="00CC6C91">
              <w:rPr>
                <w:rFonts w:eastAsia="Aptos"/>
                <w:color w:val="000000" w:themeColor="text1"/>
                <w:sz w:val="20"/>
                <w:szCs w:val="20"/>
              </w:rPr>
              <w:t>Integration</w:t>
            </w:r>
            <w:r w:rsidRPr="00937970">
              <w:rPr>
                <w:rFonts w:eastAsia="Aptos"/>
                <w:color w:val="000000" w:themeColor="text1"/>
                <w:sz w:val="20"/>
                <w:szCs w:val="20"/>
                <w:lang w:val="el-GR"/>
              </w:rPr>
              <w:t xml:space="preserve"> ταυτόχρονα με διαφορετικούς </w:t>
            </w:r>
            <w:r w:rsidRPr="00CC6C91">
              <w:rPr>
                <w:rFonts w:eastAsia="Aptos"/>
                <w:color w:val="000000" w:themeColor="text1"/>
                <w:sz w:val="20"/>
                <w:szCs w:val="20"/>
              </w:rPr>
              <w:t>Hypervisors</w:t>
            </w:r>
            <w:r w:rsidRPr="00937970">
              <w:rPr>
                <w:rFonts w:eastAsia="Aptos"/>
                <w:color w:val="000000" w:themeColor="text1"/>
                <w:sz w:val="20"/>
                <w:szCs w:val="20"/>
                <w:lang w:val="el-GR"/>
              </w:rPr>
              <w:t xml:space="preserve"> (</w:t>
            </w:r>
            <w:r w:rsidRPr="00CC6C91">
              <w:rPr>
                <w:rFonts w:eastAsia="Aptos"/>
                <w:color w:val="000000" w:themeColor="text1"/>
                <w:sz w:val="20"/>
                <w:szCs w:val="20"/>
              </w:rPr>
              <w:t>ESXI</w:t>
            </w:r>
            <w:r w:rsidRPr="00937970">
              <w:rPr>
                <w:rFonts w:eastAsia="Aptos"/>
                <w:color w:val="000000" w:themeColor="text1"/>
                <w:sz w:val="20"/>
                <w:szCs w:val="20"/>
                <w:lang w:val="el-GR"/>
              </w:rPr>
              <w:t>,</w:t>
            </w:r>
            <w:r w:rsidRPr="00CC6C91">
              <w:rPr>
                <w:rFonts w:eastAsia="Aptos"/>
                <w:color w:val="000000" w:themeColor="text1"/>
                <w:sz w:val="20"/>
                <w:szCs w:val="20"/>
              </w:rPr>
              <w:t>HYPERV</w:t>
            </w:r>
            <w:r w:rsidRPr="00937970">
              <w:rPr>
                <w:rFonts w:eastAsia="Aptos"/>
                <w:color w:val="000000" w:themeColor="text1"/>
                <w:sz w:val="20"/>
                <w:szCs w:val="20"/>
                <w:lang w:val="el-GR"/>
              </w:rPr>
              <w:t>,</w:t>
            </w:r>
            <w:r w:rsidRPr="00CC6C91">
              <w:rPr>
                <w:rFonts w:eastAsia="Aptos"/>
                <w:color w:val="000000" w:themeColor="text1"/>
                <w:sz w:val="20"/>
                <w:szCs w:val="20"/>
              </w:rPr>
              <w:t>Nutanix</w:t>
            </w:r>
            <w:r w:rsidRPr="00937970">
              <w:rPr>
                <w:rFonts w:eastAsia="Aptos"/>
                <w:color w:val="000000" w:themeColor="text1"/>
                <w:sz w:val="20"/>
                <w:szCs w:val="20"/>
                <w:lang w:val="el-GR"/>
              </w:rPr>
              <w:t xml:space="preserve"> </w:t>
            </w:r>
            <w:r w:rsidRPr="00CC6C91">
              <w:rPr>
                <w:rFonts w:eastAsia="Aptos"/>
                <w:color w:val="000000" w:themeColor="text1"/>
                <w:sz w:val="20"/>
                <w:szCs w:val="20"/>
              </w:rPr>
              <w:t>acropolis</w:t>
            </w:r>
            <w:r w:rsidRPr="00937970">
              <w:rPr>
                <w:rFonts w:eastAsia="Aptos"/>
                <w:color w:val="000000" w:themeColor="text1"/>
                <w:sz w:val="20"/>
                <w:szCs w:val="20"/>
                <w:lang w:val="el-GR"/>
              </w:rPr>
              <w:t>).</w:t>
            </w:r>
            <w:r w:rsidRPr="00937970">
              <w:rPr>
                <w:sz w:val="20"/>
                <w:szCs w:val="20"/>
                <w:lang w:val="el-GR"/>
              </w:rPr>
              <w:br/>
            </w:r>
            <w:r w:rsidRPr="00937970">
              <w:rPr>
                <w:rFonts w:eastAsia="Aptos"/>
                <w:color w:val="000000" w:themeColor="text1"/>
                <w:sz w:val="20"/>
                <w:szCs w:val="20"/>
                <w:lang w:val="el-GR"/>
              </w:rPr>
              <w:t xml:space="preserve"> - </w:t>
            </w:r>
            <w:proofErr w:type="spellStart"/>
            <w:r w:rsidRPr="00937970">
              <w:rPr>
                <w:rFonts w:eastAsia="Aptos"/>
                <w:color w:val="000000" w:themeColor="text1"/>
                <w:sz w:val="20"/>
                <w:szCs w:val="20"/>
                <w:lang w:val="el-GR"/>
              </w:rPr>
              <w:t>Τμηματοποίηση</w:t>
            </w:r>
            <w:proofErr w:type="spellEnd"/>
            <w:r w:rsidRPr="00937970">
              <w:rPr>
                <w:rFonts w:eastAsia="Aptos"/>
                <w:color w:val="000000" w:themeColor="text1"/>
                <w:sz w:val="20"/>
                <w:szCs w:val="20"/>
                <w:lang w:val="el-GR"/>
              </w:rPr>
              <w:t>/</w:t>
            </w:r>
            <w:proofErr w:type="spellStart"/>
            <w:r w:rsidRPr="00937970">
              <w:rPr>
                <w:rFonts w:eastAsia="Aptos"/>
                <w:color w:val="000000" w:themeColor="text1"/>
                <w:sz w:val="20"/>
                <w:szCs w:val="20"/>
                <w:lang w:val="el-GR"/>
              </w:rPr>
              <w:t>μικρο-τμηματοποίηση</w:t>
            </w:r>
            <w:proofErr w:type="spellEnd"/>
            <w:r w:rsidRPr="00937970">
              <w:rPr>
                <w:rFonts w:eastAsia="Aptos"/>
                <w:color w:val="000000" w:themeColor="text1"/>
                <w:sz w:val="20"/>
                <w:szCs w:val="20"/>
                <w:lang w:val="el-GR"/>
              </w:rPr>
              <w:t xml:space="preserve"> (</w:t>
            </w:r>
            <w:r w:rsidRPr="00CC6C91">
              <w:rPr>
                <w:rFonts w:eastAsia="Aptos"/>
                <w:color w:val="000000" w:themeColor="text1"/>
                <w:sz w:val="20"/>
                <w:szCs w:val="20"/>
              </w:rPr>
              <w:t>segmentation</w:t>
            </w:r>
            <w:r w:rsidRPr="00937970">
              <w:rPr>
                <w:rFonts w:eastAsia="Aptos"/>
                <w:color w:val="000000" w:themeColor="text1"/>
                <w:sz w:val="20"/>
                <w:szCs w:val="20"/>
                <w:lang w:val="el-GR"/>
              </w:rPr>
              <w:t>/</w:t>
            </w:r>
            <w:proofErr w:type="spellStart"/>
            <w:r w:rsidRPr="00CC6C91">
              <w:rPr>
                <w:rFonts w:eastAsia="Aptos"/>
                <w:color w:val="000000" w:themeColor="text1"/>
                <w:sz w:val="20"/>
                <w:szCs w:val="20"/>
              </w:rPr>
              <w:t>microsegmentation</w:t>
            </w:r>
            <w:proofErr w:type="spellEnd"/>
            <w:r w:rsidRPr="00937970">
              <w:rPr>
                <w:rFonts w:eastAsia="Aptos"/>
                <w:color w:val="000000" w:themeColor="text1"/>
                <w:sz w:val="20"/>
                <w:szCs w:val="20"/>
                <w:lang w:val="el-GR"/>
              </w:rPr>
              <w:t xml:space="preserve">) του δικτύου που να μπορεί να εφαρμοστεί σε όλα τα περιβάλλοντα που συνδέονται στο </w:t>
            </w:r>
            <w:r w:rsidRPr="00CC6C91">
              <w:rPr>
                <w:rFonts w:eastAsia="Aptos"/>
                <w:color w:val="000000" w:themeColor="text1"/>
                <w:sz w:val="20"/>
                <w:szCs w:val="20"/>
              </w:rPr>
              <w:t>SDN</w:t>
            </w:r>
            <w:r w:rsidRPr="00937970">
              <w:rPr>
                <w:rFonts w:eastAsia="Aptos"/>
                <w:color w:val="000000" w:themeColor="text1"/>
                <w:sz w:val="20"/>
                <w:szCs w:val="20"/>
                <w:lang w:val="el-GR"/>
              </w:rPr>
              <w:t xml:space="preserve"> (Εικονικά/Φυσικά) ,χωρίς να απαιτείται η αλλαγή των </w:t>
            </w:r>
            <w:r w:rsidRPr="00CC6C91">
              <w:rPr>
                <w:rFonts w:eastAsia="Aptos"/>
                <w:color w:val="000000" w:themeColor="text1"/>
                <w:sz w:val="20"/>
                <w:szCs w:val="20"/>
              </w:rPr>
              <w:t>IP</w:t>
            </w:r>
            <w:r w:rsidRPr="00937970">
              <w:rPr>
                <w:rFonts w:eastAsia="Aptos"/>
                <w:color w:val="000000" w:themeColor="text1"/>
                <w:sz w:val="20"/>
                <w:szCs w:val="20"/>
                <w:lang w:val="el-GR"/>
              </w:rPr>
              <w:t xml:space="preserve"> Διευθύνσεων των </w:t>
            </w:r>
            <w:r w:rsidRPr="00CC6C91">
              <w:rPr>
                <w:rFonts w:eastAsia="Aptos"/>
                <w:color w:val="000000" w:themeColor="text1"/>
                <w:sz w:val="20"/>
                <w:szCs w:val="20"/>
              </w:rPr>
              <w:t>End</w:t>
            </w:r>
            <w:r w:rsidRPr="00937970">
              <w:rPr>
                <w:rFonts w:eastAsia="Aptos"/>
                <w:color w:val="000000" w:themeColor="text1"/>
                <w:sz w:val="20"/>
                <w:szCs w:val="20"/>
                <w:lang w:val="el-GR"/>
              </w:rPr>
              <w:t xml:space="preserve"> </w:t>
            </w:r>
            <w:r w:rsidRPr="00CC6C91">
              <w:rPr>
                <w:rFonts w:eastAsia="Aptos"/>
                <w:color w:val="000000" w:themeColor="text1"/>
                <w:sz w:val="20"/>
                <w:szCs w:val="20"/>
              </w:rPr>
              <w:t>Devices</w:t>
            </w:r>
            <w:r w:rsidRPr="00937970">
              <w:rPr>
                <w:rFonts w:eastAsia="Aptos"/>
                <w:color w:val="000000" w:themeColor="text1"/>
                <w:sz w:val="20"/>
                <w:szCs w:val="20"/>
                <w:lang w:val="el-GR"/>
              </w:rPr>
              <w:t>.</w:t>
            </w:r>
            <w:r w:rsidRPr="00937970">
              <w:rPr>
                <w:sz w:val="20"/>
                <w:szCs w:val="20"/>
                <w:lang w:val="el-GR"/>
              </w:rPr>
              <w:br/>
            </w:r>
            <w:r w:rsidRPr="00937970">
              <w:rPr>
                <w:rFonts w:eastAsia="Aptos"/>
                <w:color w:val="000000" w:themeColor="text1"/>
                <w:sz w:val="20"/>
                <w:szCs w:val="20"/>
                <w:lang w:val="el-GR"/>
              </w:rPr>
              <w:t xml:space="preserve"> - Ι</w:t>
            </w:r>
            <w:r w:rsidRPr="00CC6C91">
              <w:rPr>
                <w:rFonts w:eastAsia="Aptos"/>
                <w:color w:val="000000" w:themeColor="text1"/>
                <w:sz w:val="20"/>
                <w:szCs w:val="20"/>
              </w:rPr>
              <w:t>integration</w:t>
            </w:r>
            <w:r w:rsidRPr="00937970">
              <w:rPr>
                <w:rFonts w:eastAsia="Aptos"/>
                <w:color w:val="000000" w:themeColor="text1"/>
                <w:sz w:val="20"/>
                <w:szCs w:val="20"/>
                <w:lang w:val="el-GR"/>
              </w:rPr>
              <w:t xml:space="preserve"> με τείχη προστασίας (</w:t>
            </w:r>
            <w:r w:rsidRPr="00CC6C91">
              <w:rPr>
                <w:rFonts w:eastAsia="Aptos"/>
                <w:color w:val="000000" w:themeColor="text1"/>
                <w:sz w:val="20"/>
                <w:szCs w:val="20"/>
              </w:rPr>
              <w:t>Firewalls</w:t>
            </w:r>
            <w:r w:rsidRPr="00937970">
              <w:rPr>
                <w:rFonts w:eastAsia="Aptos"/>
                <w:color w:val="000000" w:themeColor="text1"/>
                <w:sz w:val="20"/>
                <w:szCs w:val="20"/>
                <w:lang w:val="el-GR"/>
              </w:rPr>
              <w:t xml:space="preserve">) και δυναμικής ενημέρωσης των πολιτικών ασφαλείας τους μέσω </w:t>
            </w:r>
            <w:r w:rsidRPr="00CC6C91">
              <w:rPr>
                <w:rFonts w:eastAsia="Aptos"/>
                <w:color w:val="000000" w:themeColor="text1"/>
                <w:sz w:val="20"/>
                <w:szCs w:val="20"/>
              </w:rPr>
              <w:t>API</w:t>
            </w:r>
            <w:r w:rsidRPr="00937970">
              <w:rPr>
                <w:rFonts w:eastAsia="Aptos"/>
                <w:color w:val="000000" w:themeColor="text1"/>
                <w:sz w:val="20"/>
                <w:szCs w:val="20"/>
                <w:lang w:val="el-GR"/>
              </w:rPr>
              <w:t xml:space="preserve"> </w:t>
            </w:r>
            <w:r w:rsidRPr="00CC6C91">
              <w:rPr>
                <w:rFonts w:eastAsia="Aptos"/>
                <w:color w:val="000000" w:themeColor="text1"/>
                <w:sz w:val="20"/>
                <w:szCs w:val="20"/>
              </w:rPr>
              <w:t>calls</w:t>
            </w:r>
            <w:r w:rsidRPr="00937970">
              <w:rPr>
                <w:rFonts w:eastAsia="Aptos"/>
                <w:color w:val="000000" w:themeColor="text1"/>
                <w:sz w:val="20"/>
                <w:szCs w:val="20"/>
                <w:lang w:val="el-GR"/>
              </w:rPr>
              <w:t>.</w:t>
            </w:r>
            <w:r w:rsidRPr="00937970">
              <w:rPr>
                <w:sz w:val="20"/>
                <w:szCs w:val="20"/>
                <w:lang w:val="el-GR"/>
              </w:rPr>
              <w:br/>
            </w:r>
            <w:r w:rsidRPr="00937970">
              <w:rPr>
                <w:rFonts w:eastAsia="Aptos"/>
                <w:color w:val="000000" w:themeColor="text1"/>
                <w:sz w:val="20"/>
                <w:szCs w:val="20"/>
                <w:lang w:val="el-GR"/>
              </w:rPr>
              <w:t xml:space="preserve"> - Ενοποίησης υπηρεσιών </w:t>
            </w:r>
            <w:r w:rsidRPr="00CC6C91">
              <w:rPr>
                <w:rFonts w:eastAsia="Aptos"/>
                <w:color w:val="000000" w:themeColor="text1"/>
                <w:sz w:val="20"/>
                <w:szCs w:val="20"/>
              </w:rPr>
              <w:t>L</w:t>
            </w:r>
            <w:r w:rsidRPr="00937970">
              <w:rPr>
                <w:rFonts w:eastAsia="Aptos"/>
                <w:color w:val="000000" w:themeColor="text1"/>
                <w:sz w:val="20"/>
                <w:szCs w:val="20"/>
                <w:lang w:val="el-GR"/>
              </w:rPr>
              <w:t>4-</w:t>
            </w:r>
            <w:r w:rsidRPr="00CC6C91">
              <w:rPr>
                <w:rFonts w:eastAsia="Aptos"/>
                <w:color w:val="000000" w:themeColor="text1"/>
                <w:sz w:val="20"/>
                <w:szCs w:val="20"/>
              </w:rPr>
              <w:t>L</w:t>
            </w:r>
            <w:r w:rsidRPr="00937970">
              <w:rPr>
                <w:rFonts w:eastAsia="Aptos"/>
                <w:color w:val="000000" w:themeColor="text1"/>
                <w:sz w:val="20"/>
                <w:szCs w:val="20"/>
                <w:lang w:val="el-GR"/>
              </w:rPr>
              <w:t>7 μέσω της δημιουργίας αλληλουχίας υπηρεσιών (</w:t>
            </w:r>
            <w:r w:rsidRPr="00CC6C91">
              <w:rPr>
                <w:rFonts w:eastAsia="Aptos"/>
                <w:color w:val="000000" w:themeColor="text1"/>
                <w:sz w:val="20"/>
                <w:szCs w:val="20"/>
              </w:rPr>
              <w:t>service</w:t>
            </w:r>
            <w:r w:rsidRPr="00937970">
              <w:rPr>
                <w:rFonts w:eastAsia="Aptos"/>
                <w:color w:val="000000" w:themeColor="text1"/>
                <w:sz w:val="20"/>
                <w:szCs w:val="20"/>
                <w:lang w:val="el-GR"/>
              </w:rPr>
              <w:t xml:space="preserve"> </w:t>
            </w:r>
            <w:r w:rsidRPr="00CC6C91">
              <w:rPr>
                <w:rFonts w:eastAsia="Aptos"/>
                <w:color w:val="000000" w:themeColor="text1"/>
                <w:sz w:val="20"/>
                <w:szCs w:val="20"/>
              </w:rPr>
              <w:t>chaining</w:t>
            </w:r>
            <w:r w:rsidRPr="00937970">
              <w:rPr>
                <w:rFonts w:eastAsia="Aptos"/>
                <w:color w:val="000000" w:themeColor="text1"/>
                <w:sz w:val="20"/>
                <w:szCs w:val="20"/>
                <w:lang w:val="el-GR"/>
              </w:rPr>
              <w:t>).</w:t>
            </w:r>
            <w:r w:rsidRPr="00937970">
              <w:rPr>
                <w:sz w:val="20"/>
                <w:szCs w:val="20"/>
                <w:lang w:val="el-GR"/>
              </w:rPr>
              <w:br/>
            </w:r>
            <w:r w:rsidRPr="00937970">
              <w:rPr>
                <w:rFonts w:eastAsia="Aptos"/>
                <w:color w:val="000000" w:themeColor="text1"/>
                <w:sz w:val="20"/>
                <w:szCs w:val="20"/>
                <w:lang w:val="el-GR"/>
              </w:rPr>
              <w:t xml:space="preserve"> - Διασύνδεση με περιβάλλοντα </w:t>
            </w:r>
            <w:proofErr w:type="spellStart"/>
            <w:r w:rsidRPr="00CC6C91">
              <w:rPr>
                <w:rFonts w:eastAsia="Aptos"/>
                <w:color w:val="000000" w:themeColor="text1"/>
                <w:sz w:val="20"/>
                <w:szCs w:val="20"/>
              </w:rPr>
              <w:t>MultiCloud</w:t>
            </w:r>
            <w:proofErr w:type="spellEnd"/>
            <w:r w:rsidRPr="00937970">
              <w:rPr>
                <w:rFonts w:eastAsia="Aptos"/>
                <w:color w:val="000000" w:themeColor="text1"/>
                <w:sz w:val="20"/>
                <w:szCs w:val="20"/>
                <w:lang w:val="el-GR"/>
              </w:rPr>
              <w:t xml:space="preserve">, που περιλαμβάνουν το </w:t>
            </w:r>
            <w:r w:rsidRPr="00CC6C91">
              <w:rPr>
                <w:rFonts w:eastAsia="Aptos"/>
                <w:color w:val="000000" w:themeColor="text1"/>
                <w:sz w:val="20"/>
                <w:szCs w:val="20"/>
              </w:rPr>
              <w:t>Microsoft</w:t>
            </w:r>
            <w:r w:rsidRPr="00937970">
              <w:rPr>
                <w:rFonts w:eastAsia="Aptos"/>
                <w:color w:val="000000" w:themeColor="text1"/>
                <w:sz w:val="20"/>
                <w:szCs w:val="20"/>
                <w:lang w:val="el-GR"/>
              </w:rPr>
              <w:t xml:space="preserve"> </w:t>
            </w:r>
            <w:r w:rsidRPr="00CC6C91">
              <w:rPr>
                <w:rFonts w:eastAsia="Aptos"/>
                <w:color w:val="000000" w:themeColor="text1"/>
                <w:sz w:val="20"/>
                <w:szCs w:val="20"/>
              </w:rPr>
              <w:t>Azure</w:t>
            </w:r>
            <w:r w:rsidRPr="00937970">
              <w:rPr>
                <w:rFonts w:eastAsia="Aptos"/>
                <w:color w:val="000000" w:themeColor="text1"/>
                <w:sz w:val="20"/>
                <w:szCs w:val="20"/>
                <w:lang w:val="el-GR"/>
              </w:rPr>
              <w:t xml:space="preserve"> και το </w:t>
            </w:r>
            <w:r w:rsidRPr="00CC6C91">
              <w:rPr>
                <w:rFonts w:eastAsia="Aptos"/>
                <w:color w:val="000000" w:themeColor="text1"/>
                <w:sz w:val="20"/>
                <w:szCs w:val="20"/>
              </w:rPr>
              <w:t>Amazon</w:t>
            </w:r>
            <w:r w:rsidRPr="00937970">
              <w:rPr>
                <w:rFonts w:eastAsia="Aptos"/>
                <w:color w:val="000000" w:themeColor="text1"/>
                <w:sz w:val="20"/>
                <w:szCs w:val="20"/>
                <w:lang w:val="el-GR"/>
              </w:rPr>
              <w:t xml:space="preserve">, και να επεκτείνει τις πολιτικές δικτύου που εφαρμόζονται </w:t>
            </w:r>
            <w:r w:rsidRPr="00CC6C91">
              <w:rPr>
                <w:rFonts w:eastAsia="Aptos"/>
                <w:color w:val="000000" w:themeColor="text1"/>
                <w:sz w:val="20"/>
                <w:szCs w:val="20"/>
              </w:rPr>
              <w:t>on</w:t>
            </w:r>
            <w:r w:rsidRPr="00937970">
              <w:rPr>
                <w:rFonts w:eastAsia="Aptos"/>
                <w:color w:val="000000" w:themeColor="text1"/>
                <w:sz w:val="20"/>
                <w:szCs w:val="20"/>
                <w:lang w:val="el-GR"/>
              </w:rPr>
              <w:t xml:space="preserve"> </w:t>
            </w:r>
            <w:r w:rsidRPr="00CC6C91">
              <w:rPr>
                <w:rFonts w:eastAsia="Aptos"/>
                <w:color w:val="000000" w:themeColor="text1"/>
                <w:sz w:val="20"/>
                <w:szCs w:val="20"/>
              </w:rPr>
              <w:t>premise</w:t>
            </w:r>
            <w:r w:rsidRPr="00937970">
              <w:rPr>
                <w:rFonts w:eastAsia="Aptos"/>
                <w:color w:val="000000" w:themeColor="text1"/>
                <w:sz w:val="20"/>
                <w:szCs w:val="20"/>
                <w:lang w:val="el-GR"/>
              </w:rPr>
              <w:t xml:space="preserve"> , στο </w:t>
            </w:r>
            <w:r w:rsidRPr="00CC6C91">
              <w:rPr>
                <w:rFonts w:eastAsia="Aptos"/>
                <w:color w:val="000000" w:themeColor="text1"/>
                <w:sz w:val="20"/>
                <w:szCs w:val="20"/>
              </w:rPr>
              <w:t>cloud</w:t>
            </w:r>
            <w:r w:rsidRPr="00937970">
              <w:rPr>
                <w:rFonts w:eastAsia="Aptos"/>
                <w:color w:val="000000" w:themeColor="text1"/>
                <w:sz w:val="20"/>
                <w:szCs w:val="20"/>
                <w:lang w:val="el-GR"/>
              </w:rPr>
              <w:t xml:space="preserve"> , μέσω ενιαίου εργαλείου διαχείρισης.</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rPr>
            </w:pPr>
            <w:r w:rsidRPr="00CC6C91">
              <w:rPr>
                <w:rFonts w:eastAsia="Aptos"/>
                <w:b/>
                <w:bCs/>
                <w:color w:val="000000" w:themeColor="text1"/>
                <w:sz w:val="20"/>
                <w:szCs w:val="20"/>
              </w:rPr>
              <w:t>3.</w:t>
            </w:r>
            <w:r w:rsidRPr="00CC6C91">
              <w:rPr>
                <w:rFonts w:eastAsia="Aptos"/>
                <w:b/>
                <w:bCs/>
                <w:color w:val="000000" w:themeColor="text1"/>
                <w:sz w:val="20"/>
                <w:szCs w:val="20"/>
                <w:lang w:val="en-US"/>
              </w:rPr>
              <w:t>1.1.4</w:t>
            </w:r>
            <w:r w:rsidRPr="00CC6C91">
              <w:rPr>
                <w:rFonts w:eastAsia="Aptos"/>
                <w:b/>
                <w:bCs/>
                <w:color w:val="000000" w:themeColor="text1"/>
                <w:sz w:val="20"/>
                <w:szCs w:val="20"/>
              </w:rPr>
              <w:t>4</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937970">
              <w:rPr>
                <w:rFonts w:eastAsia="Aptos"/>
                <w:color w:val="000000" w:themeColor="text1"/>
                <w:sz w:val="20"/>
                <w:szCs w:val="20"/>
                <w:lang w:val="el-GR"/>
              </w:rPr>
              <w:t xml:space="preserve">Ο </w:t>
            </w:r>
            <w:proofErr w:type="spellStart"/>
            <w:r w:rsidRPr="00937970">
              <w:rPr>
                <w:rFonts w:eastAsia="Aptos"/>
                <w:color w:val="000000" w:themeColor="text1"/>
                <w:sz w:val="20"/>
                <w:szCs w:val="20"/>
                <w:lang w:val="el-GR"/>
              </w:rPr>
              <w:t>μεταγωγέας</w:t>
            </w:r>
            <w:proofErr w:type="spellEnd"/>
            <w:r w:rsidRPr="00937970">
              <w:rPr>
                <w:rFonts w:eastAsia="Aptos"/>
                <w:color w:val="000000" w:themeColor="text1"/>
                <w:sz w:val="20"/>
                <w:szCs w:val="20"/>
                <w:lang w:val="el-GR"/>
              </w:rPr>
              <w:t xml:space="preserve"> θα πρέπει να έχει την δυνατότητα να λειτουργήσει σαν κόμβος συγκέντρωσης δεδομένων ( </w:t>
            </w:r>
            <w:r w:rsidRPr="00CC6C91">
              <w:rPr>
                <w:rFonts w:eastAsia="Aptos"/>
                <w:color w:val="000000" w:themeColor="text1"/>
                <w:sz w:val="20"/>
                <w:szCs w:val="20"/>
              </w:rPr>
              <w:t>network</w:t>
            </w:r>
            <w:r w:rsidRPr="00937970">
              <w:rPr>
                <w:rFonts w:eastAsia="Aptos"/>
                <w:color w:val="000000" w:themeColor="text1"/>
                <w:sz w:val="20"/>
                <w:szCs w:val="20"/>
                <w:lang w:val="el-GR"/>
              </w:rPr>
              <w:t xml:space="preserve"> </w:t>
            </w:r>
            <w:r w:rsidRPr="00CC6C91">
              <w:rPr>
                <w:rFonts w:eastAsia="Aptos"/>
                <w:color w:val="000000" w:themeColor="text1"/>
                <w:sz w:val="20"/>
                <w:szCs w:val="20"/>
              </w:rPr>
              <w:t>packet</w:t>
            </w:r>
            <w:r w:rsidRPr="00937970">
              <w:rPr>
                <w:rFonts w:eastAsia="Aptos"/>
                <w:color w:val="000000" w:themeColor="text1"/>
                <w:sz w:val="20"/>
                <w:szCs w:val="20"/>
                <w:lang w:val="el-GR"/>
              </w:rPr>
              <w:t xml:space="preserve"> </w:t>
            </w:r>
            <w:r w:rsidRPr="00CC6C91">
              <w:rPr>
                <w:rFonts w:eastAsia="Aptos"/>
                <w:color w:val="000000" w:themeColor="text1"/>
                <w:sz w:val="20"/>
                <w:szCs w:val="20"/>
              </w:rPr>
              <w:t>broker</w:t>
            </w:r>
            <w:r w:rsidRPr="00937970">
              <w:rPr>
                <w:rFonts w:eastAsia="Aptos"/>
                <w:color w:val="000000" w:themeColor="text1"/>
                <w:sz w:val="20"/>
                <w:szCs w:val="20"/>
                <w:lang w:val="el-GR"/>
              </w:rPr>
              <w:t xml:space="preserve">) μέσω </w:t>
            </w:r>
            <w:r w:rsidRPr="00CC6C91">
              <w:rPr>
                <w:rFonts w:eastAsia="Aptos"/>
                <w:color w:val="000000" w:themeColor="text1"/>
                <w:sz w:val="20"/>
                <w:szCs w:val="20"/>
              </w:rPr>
              <w:t>SPAN</w:t>
            </w:r>
            <w:r w:rsidRPr="00937970">
              <w:rPr>
                <w:rFonts w:eastAsia="Aptos"/>
                <w:color w:val="000000" w:themeColor="text1"/>
                <w:sz w:val="20"/>
                <w:szCs w:val="20"/>
                <w:lang w:val="el-GR"/>
              </w:rPr>
              <w:t xml:space="preserve"> και </w:t>
            </w:r>
            <w:r w:rsidRPr="00CC6C91">
              <w:rPr>
                <w:rFonts w:eastAsia="Aptos"/>
                <w:color w:val="000000" w:themeColor="text1"/>
                <w:sz w:val="20"/>
                <w:szCs w:val="20"/>
              </w:rPr>
              <w:t>TAP</w:t>
            </w:r>
            <w:r w:rsidRPr="00937970">
              <w:rPr>
                <w:rFonts w:eastAsia="Aptos"/>
                <w:color w:val="000000" w:themeColor="text1"/>
                <w:sz w:val="20"/>
                <w:szCs w:val="20"/>
                <w:lang w:val="el-GR"/>
              </w:rPr>
              <w:t xml:space="preserve"> και προώθησης τους σε ένα ή πολλαπλά </w:t>
            </w:r>
            <w:r w:rsidRPr="00937970">
              <w:rPr>
                <w:rFonts w:eastAsia="Aptos"/>
                <w:color w:val="000000" w:themeColor="text1"/>
                <w:sz w:val="20"/>
                <w:szCs w:val="20"/>
                <w:lang w:val="el-GR"/>
              </w:rPr>
              <w:lastRenderedPageBreak/>
              <w:t>εργαλεία παρακολούθησης με τις παρακάτω δυνατότητες:</w:t>
            </w:r>
            <w:r w:rsidRPr="00937970">
              <w:rPr>
                <w:sz w:val="20"/>
                <w:szCs w:val="20"/>
                <w:lang w:val="el-GR"/>
              </w:rPr>
              <w:br/>
            </w:r>
            <w:r w:rsidRPr="00937970">
              <w:rPr>
                <w:rFonts w:eastAsia="Aptos"/>
                <w:color w:val="000000" w:themeColor="text1"/>
                <w:sz w:val="20"/>
                <w:szCs w:val="20"/>
                <w:lang w:val="el-GR"/>
              </w:rPr>
              <w:t xml:space="preserve"> - Αφαίρεση διπλότυπων πακέτων ( </w:t>
            </w:r>
            <w:r w:rsidRPr="00CC6C91">
              <w:rPr>
                <w:rFonts w:eastAsia="Aptos"/>
                <w:color w:val="000000" w:themeColor="text1"/>
                <w:sz w:val="20"/>
                <w:szCs w:val="20"/>
              </w:rPr>
              <w:t>packet</w:t>
            </w:r>
            <w:r w:rsidRPr="00937970">
              <w:rPr>
                <w:rFonts w:eastAsia="Aptos"/>
                <w:color w:val="000000" w:themeColor="text1"/>
                <w:sz w:val="20"/>
                <w:szCs w:val="20"/>
                <w:lang w:val="el-GR"/>
              </w:rPr>
              <w:t xml:space="preserve"> </w:t>
            </w:r>
            <w:r w:rsidRPr="00CC6C91">
              <w:rPr>
                <w:rFonts w:eastAsia="Aptos"/>
                <w:color w:val="000000" w:themeColor="text1"/>
                <w:sz w:val="20"/>
                <w:szCs w:val="20"/>
              </w:rPr>
              <w:t>deduplication</w:t>
            </w:r>
            <w:r w:rsidRPr="00937970">
              <w:rPr>
                <w:rFonts w:eastAsia="Aptos"/>
                <w:color w:val="000000" w:themeColor="text1"/>
                <w:sz w:val="20"/>
                <w:szCs w:val="20"/>
                <w:lang w:val="el-GR"/>
              </w:rPr>
              <w:t>).</w:t>
            </w:r>
            <w:r w:rsidRPr="00937970">
              <w:rPr>
                <w:sz w:val="20"/>
                <w:szCs w:val="20"/>
                <w:lang w:val="el-GR"/>
              </w:rPr>
              <w:br/>
            </w:r>
            <w:r w:rsidRPr="00937970">
              <w:rPr>
                <w:rFonts w:eastAsia="Aptos"/>
                <w:color w:val="000000" w:themeColor="text1"/>
                <w:sz w:val="20"/>
                <w:szCs w:val="20"/>
                <w:lang w:val="el-GR"/>
              </w:rPr>
              <w:t xml:space="preserve"> - Φιλτράρισμα πακέτων με κριτήρια την πληροφορία σε </w:t>
            </w:r>
            <w:r w:rsidRPr="00CC6C91">
              <w:rPr>
                <w:rFonts w:eastAsia="Aptos"/>
                <w:color w:val="000000" w:themeColor="text1"/>
                <w:sz w:val="20"/>
                <w:szCs w:val="20"/>
              </w:rPr>
              <w:t>Layer</w:t>
            </w:r>
            <w:r w:rsidRPr="00937970">
              <w:rPr>
                <w:rFonts w:eastAsia="Aptos"/>
                <w:color w:val="000000" w:themeColor="text1"/>
                <w:sz w:val="20"/>
                <w:szCs w:val="20"/>
                <w:lang w:val="el-GR"/>
              </w:rPr>
              <w:t xml:space="preserve">1 μέχρι </w:t>
            </w:r>
            <w:r w:rsidRPr="00CC6C91">
              <w:rPr>
                <w:rFonts w:eastAsia="Aptos"/>
                <w:color w:val="000000" w:themeColor="text1"/>
                <w:sz w:val="20"/>
                <w:szCs w:val="20"/>
              </w:rPr>
              <w:t>Layer</w:t>
            </w:r>
            <w:r w:rsidRPr="00937970">
              <w:rPr>
                <w:rFonts w:eastAsia="Aptos"/>
                <w:color w:val="000000" w:themeColor="text1"/>
                <w:sz w:val="20"/>
                <w:szCs w:val="20"/>
                <w:lang w:val="el-GR"/>
              </w:rPr>
              <w:t xml:space="preserve"> 4.</w:t>
            </w:r>
            <w:r w:rsidRPr="00937970">
              <w:rPr>
                <w:sz w:val="20"/>
                <w:szCs w:val="20"/>
                <w:lang w:val="el-GR"/>
              </w:rPr>
              <w:br/>
            </w:r>
            <w:r w:rsidRPr="00937970">
              <w:rPr>
                <w:rFonts w:eastAsia="Aptos"/>
                <w:color w:val="000000" w:themeColor="text1"/>
                <w:sz w:val="20"/>
                <w:szCs w:val="20"/>
                <w:lang w:val="el-GR"/>
              </w:rPr>
              <w:t xml:space="preserve"> - Υποστήριξη </w:t>
            </w:r>
            <w:r w:rsidRPr="00CC6C91">
              <w:rPr>
                <w:rFonts w:eastAsia="Aptos"/>
                <w:color w:val="000000" w:themeColor="text1"/>
                <w:sz w:val="20"/>
                <w:szCs w:val="20"/>
              </w:rPr>
              <w:t>packet</w:t>
            </w:r>
            <w:r w:rsidRPr="00937970">
              <w:rPr>
                <w:rFonts w:eastAsia="Aptos"/>
                <w:color w:val="000000" w:themeColor="text1"/>
                <w:sz w:val="20"/>
                <w:szCs w:val="20"/>
                <w:lang w:val="el-GR"/>
              </w:rPr>
              <w:t xml:space="preserve"> </w:t>
            </w:r>
            <w:r w:rsidRPr="00CC6C91">
              <w:rPr>
                <w:rFonts w:eastAsia="Aptos"/>
                <w:color w:val="000000" w:themeColor="text1"/>
                <w:sz w:val="20"/>
                <w:szCs w:val="20"/>
              </w:rPr>
              <w:t>header</w:t>
            </w:r>
            <w:r w:rsidRPr="00937970">
              <w:rPr>
                <w:rFonts w:eastAsia="Aptos"/>
                <w:color w:val="000000" w:themeColor="text1"/>
                <w:sz w:val="20"/>
                <w:szCs w:val="20"/>
                <w:lang w:val="el-GR"/>
              </w:rPr>
              <w:t xml:space="preserve"> </w:t>
            </w:r>
            <w:r w:rsidRPr="00CC6C91">
              <w:rPr>
                <w:rFonts w:eastAsia="Aptos"/>
                <w:color w:val="000000" w:themeColor="text1"/>
                <w:sz w:val="20"/>
                <w:szCs w:val="20"/>
              </w:rPr>
              <w:t>stripping</w:t>
            </w:r>
            <w:r w:rsidRPr="00937970">
              <w:rPr>
                <w:rFonts w:eastAsia="Aptos"/>
                <w:color w:val="000000" w:themeColor="text1"/>
                <w:sz w:val="20"/>
                <w:szCs w:val="20"/>
                <w:lang w:val="el-GR"/>
              </w:rPr>
              <w:t>.</w:t>
            </w:r>
            <w:r w:rsidRPr="00937970">
              <w:rPr>
                <w:sz w:val="20"/>
                <w:szCs w:val="20"/>
                <w:lang w:val="el-GR"/>
              </w:rPr>
              <w:br/>
            </w:r>
            <w:r w:rsidRPr="00937970">
              <w:rPr>
                <w:rFonts w:eastAsia="Aptos"/>
                <w:color w:val="000000" w:themeColor="text1"/>
                <w:sz w:val="20"/>
                <w:szCs w:val="20"/>
                <w:lang w:val="el-GR"/>
              </w:rPr>
              <w:t xml:space="preserve"> - Δυνατότητα εισαγωγής σφραγίδας χρόνου (</w:t>
            </w:r>
            <w:r w:rsidRPr="00CC6C91">
              <w:rPr>
                <w:rFonts w:eastAsia="Aptos"/>
                <w:color w:val="000000" w:themeColor="text1"/>
                <w:sz w:val="20"/>
                <w:szCs w:val="20"/>
              </w:rPr>
              <w:t>timestamp</w:t>
            </w:r>
            <w:r w:rsidRPr="00937970">
              <w:rPr>
                <w:rFonts w:eastAsia="Aptos"/>
                <w:color w:val="000000" w:themeColor="text1"/>
                <w:sz w:val="20"/>
                <w:szCs w:val="20"/>
                <w:lang w:val="el-GR"/>
              </w:rPr>
              <w:t xml:space="preserve">) μέσω </w:t>
            </w:r>
            <w:r w:rsidRPr="00CC6C91">
              <w:rPr>
                <w:rFonts w:eastAsia="Aptos"/>
                <w:color w:val="000000" w:themeColor="text1"/>
                <w:sz w:val="20"/>
                <w:szCs w:val="20"/>
              </w:rPr>
              <w:t>PTP</w:t>
            </w:r>
            <w:r w:rsidRPr="00937970">
              <w:rPr>
                <w:rFonts w:eastAsia="Aptos"/>
                <w:color w:val="000000" w:themeColor="text1"/>
                <w:sz w:val="20"/>
                <w:szCs w:val="20"/>
                <w:lang w:val="el-GR"/>
              </w:rPr>
              <w:t xml:space="preserve"> πρωτοκόλλου.</w:t>
            </w:r>
            <w:r w:rsidRPr="00937970">
              <w:rPr>
                <w:sz w:val="20"/>
                <w:szCs w:val="20"/>
                <w:lang w:val="el-GR"/>
              </w:rPr>
              <w:br/>
            </w:r>
            <w:r w:rsidRPr="00937970">
              <w:rPr>
                <w:rFonts w:eastAsia="Aptos"/>
                <w:color w:val="000000" w:themeColor="text1"/>
                <w:sz w:val="20"/>
                <w:szCs w:val="20"/>
                <w:lang w:val="el-GR"/>
              </w:rPr>
              <w:t xml:space="preserve"> </w:t>
            </w:r>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Δυν</w:t>
            </w:r>
            <w:proofErr w:type="spellEnd"/>
            <w:r w:rsidRPr="00CC6C91">
              <w:rPr>
                <w:rFonts w:eastAsia="Aptos"/>
                <w:color w:val="000000" w:themeColor="text1"/>
                <w:sz w:val="20"/>
                <w:szCs w:val="20"/>
              </w:rPr>
              <w:t xml:space="preserve">ατότητα packet truncation </w:t>
            </w:r>
            <w:proofErr w:type="spellStart"/>
            <w:r w:rsidRPr="00CC6C91">
              <w:rPr>
                <w:rFonts w:eastAsia="Aptos"/>
                <w:color w:val="000000" w:themeColor="text1"/>
                <w:sz w:val="20"/>
                <w:szCs w:val="20"/>
              </w:rPr>
              <w:t>γι</w:t>
            </w:r>
            <w:proofErr w:type="spellEnd"/>
            <w:r w:rsidRPr="00CC6C91">
              <w:rPr>
                <w:rFonts w:eastAsia="Aptos"/>
                <w:color w:val="000000" w:themeColor="text1"/>
                <w:sz w:val="20"/>
                <w:szCs w:val="20"/>
              </w:rPr>
              <w:t xml:space="preserve">α </w:t>
            </w:r>
            <w:proofErr w:type="spellStart"/>
            <w:r w:rsidRPr="00CC6C91">
              <w:rPr>
                <w:rFonts w:eastAsia="Aptos"/>
                <w:color w:val="000000" w:themeColor="text1"/>
                <w:sz w:val="20"/>
                <w:szCs w:val="20"/>
              </w:rPr>
              <w:t>συγκεκριμένο</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w:t>
            </w:r>
            <w:proofErr w:type="spellEnd"/>
            <w:r w:rsidRPr="00CC6C91">
              <w:rPr>
                <w:rFonts w:eastAsia="Aptos"/>
                <w:color w:val="000000" w:themeColor="text1"/>
                <w:sz w:val="20"/>
                <w:szCs w:val="20"/>
              </w:rPr>
              <w:t xml:space="preserve"> bytes.</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lastRenderedPageBreak/>
              <w:t>NAI</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rPr>
            </w:pPr>
            <w:r w:rsidRPr="00CC6C91">
              <w:rPr>
                <w:rFonts w:eastAsia="Aptos"/>
                <w:b/>
                <w:bCs/>
                <w:color w:val="000000" w:themeColor="text1"/>
                <w:sz w:val="20"/>
                <w:szCs w:val="20"/>
              </w:rPr>
              <w:t>3.</w:t>
            </w:r>
            <w:r w:rsidRPr="00CC6C91">
              <w:rPr>
                <w:rFonts w:eastAsia="Aptos"/>
                <w:b/>
                <w:bCs/>
                <w:color w:val="000000" w:themeColor="text1"/>
                <w:sz w:val="20"/>
                <w:szCs w:val="20"/>
                <w:lang w:val="en-US"/>
              </w:rPr>
              <w:t>1.1.4</w:t>
            </w:r>
            <w:r w:rsidRPr="00CC6C91">
              <w:rPr>
                <w:rFonts w:eastAsia="Aptos"/>
                <w:b/>
                <w:bCs/>
                <w:color w:val="000000" w:themeColor="text1"/>
                <w:sz w:val="20"/>
                <w:szCs w:val="20"/>
              </w:rPr>
              <w:t>5</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937970">
              <w:rPr>
                <w:rFonts w:eastAsia="Aptos"/>
                <w:color w:val="000000" w:themeColor="text1"/>
                <w:sz w:val="20"/>
                <w:szCs w:val="20"/>
                <w:lang w:val="el-GR"/>
              </w:rPr>
              <w:t xml:space="preserve">Δυνατότητα υποστήριξης μηχανισμών </w:t>
            </w:r>
            <w:r w:rsidRPr="00CC6C91">
              <w:rPr>
                <w:rFonts w:eastAsia="Aptos"/>
                <w:color w:val="000000" w:themeColor="text1"/>
                <w:sz w:val="20"/>
                <w:szCs w:val="20"/>
              </w:rPr>
              <w:t>AI</w:t>
            </w:r>
            <w:r w:rsidRPr="00937970">
              <w:rPr>
                <w:rFonts w:eastAsia="Aptos"/>
                <w:color w:val="000000" w:themeColor="text1"/>
                <w:sz w:val="20"/>
                <w:szCs w:val="20"/>
                <w:lang w:val="el-GR"/>
              </w:rPr>
              <w:t>/</w:t>
            </w:r>
            <w:r w:rsidRPr="00CC6C91">
              <w:rPr>
                <w:rFonts w:eastAsia="Aptos"/>
                <w:color w:val="000000" w:themeColor="text1"/>
                <w:sz w:val="20"/>
                <w:szCs w:val="20"/>
              </w:rPr>
              <w:t>ML</w:t>
            </w:r>
            <w:r w:rsidRPr="00937970">
              <w:rPr>
                <w:rFonts w:eastAsia="Aptos"/>
                <w:color w:val="000000" w:themeColor="text1"/>
                <w:sz w:val="20"/>
                <w:szCs w:val="20"/>
                <w:lang w:val="el-GR"/>
              </w:rPr>
              <w:t xml:space="preserve"> για την αποφυγή απόρριψης πακέτων :</w:t>
            </w:r>
            <w:r w:rsidRPr="00937970">
              <w:rPr>
                <w:sz w:val="20"/>
                <w:szCs w:val="20"/>
                <w:lang w:val="el-GR"/>
              </w:rPr>
              <w:br/>
            </w:r>
            <w:r w:rsidRPr="00937970">
              <w:rPr>
                <w:rFonts w:eastAsia="Aptos"/>
                <w:color w:val="000000" w:themeColor="text1"/>
                <w:sz w:val="20"/>
                <w:szCs w:val="20"/>
                <w:lang w:val="el-GR"/>
              </w:rPr>
              <w:t xml:space="preserve"> - </w:t>
            </w:r>
            <w:r w:rsidRPr="00CC6C91">
              <w:rPr>
                <w:rFonts w:eastAsia="Aptos"/>
                <w:color w:val="000000" w:themeColor="text1"/>
                <w:sz w:val="20"/>
                <w:szCs w:val="20"/>
              </w:rPr>
              <w:t>Priority</w:t>
            </w:r>
            <w:r w:rsidRPr="00937970">
              <w:rPr>
                <w:rFonts w:eastAsia="Aptos"/>
                <w:color w:val="000000" w:themeColor="text1"/>
                <w:sz w:val="20"/>
                <w:szCs w:val="20"/>
                <w:lang w:val="el-GR"/>
              </w:rPr>
              <w:t xml:space="preserve"> </w:t>
            </w:r>
            <w:r w:rsidRPr="00CC6C91">
              <w:rPr>
                <w:rFonts w:eastAsia="Aptos"/>
                <w:color w:val="000000" w:themeColor="text1"/>
                <w:sz w:val="20"/>
                <w:szCs w:val="20"/>
              </w:rPr>
              <w:t>Flow</w:t>
            </w:r>
            <w:r w:rsidRPr="00937970">
              <w:rPr>
                <w:rFonts w:eastAsia="Aptos"/>
                <w:color w:val="000000" w:themeColor="text1"/>
                <w:sz w:val="20"/>
                <w:szCs w:val="20"/>
                <w:lang w:val="el-GR"/>
              </w:rPr>
              <w:t xml:space="preserve"> </w:t>
            </w:r>
            <w:r w:rsidRPr="00CC6C91">
              <w:rPr>
                <w:rFonts w:eastAsia="Aptos"/>
                <w:color w:val="000000" w:themeColor="text1"/>
                <w:sz w:val="20"/>
                <w:szCs w:val="20"/>
              </w:rPr>
              <w:t>Control</w:t>
            </w:r>
            <w:r w:rsidRPr="00937970">
              <w:rPr>
                <w:rFonts w:eastAsia="Aptos"/>
                <w:color w:val="000000" w:themeColor="text1"/>
                <w:sz w:val="20"/>
                <w:szCs w:val="20"/>
                <w:lang w:val="el-GR"/>
              </w:rPr>
              <w:t xml:space="preserve"> (</w:t>
            </w:r>
            <w:r w:rsidRPr="00CC6C91">
              <w:rPr>
                <w:rFonts w:eastAsia="Aptos"/>
                <w:color w:val="000000" w:themeColor="text1"/>
                <w:sz w:val="20"/>
                <w:szCs w:val="20"/>
              </w:rPr>
              <w:t>PFC</w:t>
            </w:r>
            <w:r w:rsidRPr="00937970">
              <w:rPr>
                <w:rFonts w:eastAsia="Aptos"/>
                <w:color w:val="000000" w:themeColor="text1"/>
                <w:sz w:val="20"/>
                <w:szCs w:val="20"/>
                <w:lang w:val="el-GR"/>
              </w:rPr>
              <w:t>).</w:t>
            </w:r>
            <w:r w:rsidRPr="00937970">
              <w:rPr>
                <w:sz w:val="20"/>
                <w:szCs w:val="20"/>
                <w:lang w:val="el-GR"/>
              </w:rPr>
              <w:br/>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 Explicit Congestion Notification (ECN).</w:t>
            </w:r>
            <w:r w:rsidRPr="00CC6C91">
              <w:rPr>
                <w:sz w:val="20"/>
                <w:szCs w:val="20"/>
                <w:lang w:val="en-US"/>
              </w:rPr>
              <w:br/>
            </w:r>
            <w:r w:rsidRPr="00CC6C91">
              <w:rPr>
                <w:rFonts w:eastAsia="Aptos"/>
                <w:color w:val="000000" w:themeColor="text1"/>
                <w:sz w:val="20"/>
                <w:szCs w:val="20"/>
                <w:lang w:val="en-US"/>
              </w:rPr>
              <w:t xml:space="preserve"> - Remote Direct Memory Access (RDMA) over converged Ethernet (</w:t>
            </w:r>
            <w:proofErr w:type="spellStart"/>
            <w:r w:rsidRPr="00CC6C91">
              <w:rPr>
                <w:rFonts w:eastAsia="Aptos"/>
                <w:color w:val="000000" w:themeColor="text1"/>
                <w:sz w:val="20"/>
                <w:szCs w:val="20"/>
                <w:lang w:val="en-US"/>
              </w:rPr>
              <w:t>RoCE</w:t>
            </w:r>
            <w:proofErr w:type="spellEnd"/>
            <w:r w:rsidRPr="00CC6C91">
              <w:rPr>
                <w:rFonts w:eastAsia="Aptos"/>
                <w:color w:val="000000" w:themeColor="text1"/>
                <w:sz w:val="20"/>
                <w:szCs w:val="20"/>
                <w:lang w:val="en-US"/>
              </w:rPr>
              <w:t>).</w:t>
            </w:r>
            <w:r w:rsidRPr="00CC6C91">
              <w:rPr>
                <w:sz w:val="20"/>
                <w:szCs w:val="20"/>
                <w:lang w:val="en-US"/>
              </w:rPr>
              <w:br/>
            </w:r>
            <w:r w:rsidRPr="00CC6C91">
              <w:rPr>
                <w:rFonts w:eastAsia="Aptos"/>
                <w:color w:val="000000" w:themeColor="text1"/>
                <w:sz w:val="20"/>
                <w:szCs w:val="20"/>
                <w:lang w:val="en-US"/>
              </w:rPr>
              <w:t xml:space="preserve"> - Data Center Bridging Exchange Protocol (DCBX).</w:t>
            </w:r>
            <w:r w:rsidRPr="00CC6C91">
              <w:rPr>
                <w:sz w:val="20"/>
                <w:szCs w:val="20"/>
                <w:lang w:val="en-US"/>
              </w:rPr>
              <w:br/>
            </w:r>
            <w:r w:rsidRPr="00CC6C91">
              <w:rPr>
                <w:rFonts w:eastAsia="Aptos"/>
                <w:color w:val="000000" w:themeColor="text1"/>
                <w:sz w:val="20"/>
                <w:szCs w:val="20"/>
                <w:lang w:val="en-US"/>
              </w:rPr>
              <w:t xml:space="preserve"> - Weighted Random Early Detection (WRED).</w:t>
            </w:r>
            <w:r w:rsidRPr="00CC6C91">
              <w:rPr>
                <w:sz w:val="20"/>
                <w:szCs w:val="20"/>
                <w:lang w:val="en-US"/>
              </w:rPr>
              <w:br/>
            </w:r>
            <w:r w:rsidRPr="00CC6C91">
              <w:rPr>
                <w:rFonts w:eastAsia="Aptos"/>
                <w:color w:val="000000" w:themeColor="text1"/>
                <w:sz w:val="20"/>
                <w:szCs w:val="20"/>
                <w:lang w:val="en-US"/>
              </w:rPr>
              <w:t xml:space="preserve"> </w:t>
            </w:r>
            <w:r w:rsidRPr="00CC6C91">
              <w:rPr>
                <w:rFonts w:eastAsia="Aptos"/>
                <w:color w:val="000000" w:themeColor="text1"/>
                <w:sz w:val="20"/>
                <w:szCs w:val="20"/>
              </w:rPr>
              <w:t>- Approximate Fair Dropping (AFD) with Elephant Trap (ETRAP).</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rPr>
            </w:pPr>
            <w:r w:rsidRPr="00CC6C91">
              <w:rPr>
                <w:rFonts w:eastAsia="Aptos"/>
                <w:b/>
                <w:bCs/>
                <w:color w:val="000000" w:themeColor="text1"/>
                <w:sz w:val="20"/>
                <w:szCs w:val="20"/>
              </w:rPr>
              <w:t>3.</w:t>
            </w:r>
            <w:r w:rsidRPr="00CC6C91">
              <w:rPr>
                <w:rFonts w:eastAsia="Aptos"/>
                <w:b/>
                <w:bCs/>
                <w:color w:val="000000" w:themeColor="text1"/>
                <w:sz w:val="20"/>
                <w:szCs w:val="20"/>
                <w:lang w:val="en-US"/>
              </w:rPr>
              <w:t>1.1.4</w:t>
            </w:r>
            <w:r w:rsidRPr="00CC6C91">
              <w:rPr>
                <w:rFonts w:eastAsia="Aptos"/>
                <w:b/>
                <w:bCs/>
                <w:color w:val="000000" w:themeColor="text1"/>
                <w:sz w:val="20"/>
                <w:szCs w:val="20"/>
              </w:rPr>
              <w:t>6</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έξυπνης διαχείρισης του </w:t>
            </w:r>
            <w:r w:rsidRPr="00CC6C91">
              <w:rPr>
                <w:rFonts w:eastAsia="Aptos"/>
                <w:color w:val="000000" w:themeColor="text1"/>
                <w:sz w:val="20"/>
                <w:szCs w:val="20"/>
              </w:rPr>
              <w:t>buffer</w:t>
            </w:r>
            <w:r w:rsidRPr="00937970">
              <w:rPr>
                <w:rFonts w:eastAsia="Aptos"/>
                <w:color w:val="000000" w:themeColor="text1"/>
                <w:sz w:val="20"/>
                <w:szCs w:val="20"/>
                <w:lang w:val="el-GR"/>
              </w:rPr>
              <w:t xml:space="preserve"> και διαχωρισμό μικρών και μεγάλων ροών (</w:t>
            </w:r>
            <w:r w:rsidRPr="00CC6C91">
              <w:rPr>
                <w:rFonts w:eastAsia="Aptos"/>
                <w:color w:val="000000" w:themeColor="text1"/>
                <w:sz w:val="20"/>
                <w:szCs w:val="20"/>
              </w:rPr>
              <w:t>mice</w:t>
            </w:r>
            <w:r w:rsidRPr="00937970">
              <w:rPr>
                <w:rFonts w:eastAsia="Aptos"/>
                <w:color w:val="000000" w:themeColor="text1"/>
                <w:sz w:val="20"/>
                <w:szCs w:val="20"/>
                <w:lang w:val="el-GR"/>
              </w:rPr>
              <w:t>/</w:t>
            </w:r>
            <w:r w:rsidRPr="00CC6C91">
              <w:rPr>
                <w:rFonts w:eastAsia="Aptos"/>
                <w:color w:val="000000" w:themeColor="text1"/>
                <w:sz w:val="20"/>
                <w:szCs w:val="20"/>
              </w:rPr>
              <w:t>elephant</w:t>
            </w:r>
            <w:r w:rsidRPr="00937970">
              <w:rPr>
                <w:rFonts w:eastAsia="Aptos"/>
                <w:color w:val="000000" w:themeColor="text1"/>
                <w:sz w:val="20"/>
                <w:szCs w:val="20"/>
                <w:lang w:val="el-GR"/>
              </w:rPr>
              <w:t xml:space="preserve"> </w:t>
            </w:r>
            <w:r w:rsidRPr="00CC6C91">
              <w:rPr>
                <w:rFonts w:eastAsia="Aptos"/>
                <w:color w:val="000000" w:themeColor="text1"/>
                <w:sz w:val="20"/>
                <w:szCs w:val="20"/>
              </w:rPr>
              <w:t>flows</w:t>
            </w:r>
            <w:r w:rsidRPr="00937970">
              <w:rPr>
                <w:rFonts w:eastAsia="Aptos"/>
                <w:color w:val="000000" w:themeColor="text1"/>
                <w:sz w:val="20"/>
                <w:szCs w:val="20"/>
                <w:lang w:val="el-GR"/>
              </w:rPr>
              <w:t>) σε διαφορετικές ουρές αναλόγως τις δικτυακές ανάγκες τους σε περίπτωση δικτυακής συμφόρησης.</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rPr>
            </w:pPr>
            <w:r w:rsidRPr="00CC6C91">
              <w:rPr>
                <w:rFonts w:eastAsia="Aptos"/>
                <w:b/>
                <w:bCs/>
                <w:color w:val="000000" w:themeColor="text1"/>
                <w:sz w:val="20"/>
                <w:szCs w:val="20"/>
              </w:rPr>
              <w:t>3.</w:t>
            </w:r>
            <w:r w:rsidRPr="00CC6C91">
              <w:rPr>
                <w:rFonts w:eastAsia="Aptos"/>
                <w:b/>
                <w:bCs/>
                <w:color w:val="000000" w:themeColor="text1"/>
                <w:sz w:val="20"/>
                <w:szCs w:val="20"/>
                <w:lang w:val="en-US"/>
              </w:rPr>
              <w:t>1.1.4</w:t>
            </w:r>
            <w:r w:rsidRPr="00CC6C91">
              <w:rPr>
                <w:rFonts w:eastAsia="Aptos"/>
                <w:b/>
                <w:bCs/>
                <w:color w:val="000000" w:themeColor="text1"/>
                <w:sz w:val="20"/>
                <w:szCs w:val="20"/>
              </w:rPr>
              <w:t>7</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937970">
              <w:rPr>
                <w:rFonts w:eastAsia="Aptos"/>
                <w:color w:val="000000" w:themeColor="text1"/>
                <w:sz w:val="20"/>
                <w:szCs w:val="20"/>
                <w:lang w:val="el-GR"/>
              </w:rPr>
              <w:t>Δυνατότητα υποστήριξης έξυπνου διαμοιρασμού της κίνησης (</w:t>
            </w:r>
            <w:r w:rsidRPr="00CC6C91">
              <w:rPr>
                <w:rFonts w:eastAsia="Aptos"/>
                <w:color w:val="000000" w:themeColor="text1"/>
                <w:sz w:val="20"/>
                <w:szCs w:val="20"/>
              </w:rPr>
              <w:t>Intelligent</w:t>
            </w:r>
            <w:r w:rsidRPr="00937970">
              <w:rPr>
                <w:rFonts w:eastAsia="Aptos"/>
                <w:color w:val="000000" w:themeColor="text1"/>
                <w:sz w:val="20"/>
                <w:szCs w:val="20"/>
                <w:lang w:val="el-GR"/>
              </w:rPr>
              <w:t xml:space="preserve"> </w:t>
            </w:r>
            <w:r w:rsidRPr="00CC6C91">
              <w:rPr>
                <w:rFonts w:eastAsia="Aptos"/>
                <w:color w:val="000000" w:themeColor="text1"/>
                <w:sz w:val="20"/>
                <w:szCs w:val="20"/>
              </w:rPr>
              <w:t>Traffic</w:t>
            </w:r>
            <w:r w:rsidRPr="00937970">
              <w:rPr>
                <w:rFonts w:eastAsia="Aptos"/>
                <w:color w:val="000000" w:themeColor="text1"/>
                <w:sz w:val="20"/>
                <w:szCs w:val="20"/>
                <w:lang w:val="el-GR"/>
              </w:rPr>
              <w:t xml:space="preserve"> </w:t>
            </w:r>
            <w:r w:rsidRPr="00CC6C91">
              <w:rPr>
                <w:rFonts w:eastAsia="Aptos"/>
                <w:color w:val="000000" w:themeColor="text1"/>
                <w:sz w:val="20"/>
                <w:szCs w:val="20"/>
              </w:rPr>
              <w:t>Director</w:t>
            </w:r>
            <w:r w:rsidRPr="00937970">
              <w:rPr>
                <w:rFonts w:eastAsia="Aptos"/>
                <w:color w:val="000000" w:themeColor="text1"/>
                <w:sz w:val="20"/>
                <w:szCs w:val="20"/>
                <w:lang w:val="el-GR"/>
              </w:rPr>
              <w:t xml:space="preserve">) σε επίπεδο </w:t>
            </w:r>
            <w:r w:rsidRPr="00CC6C91">
              <w:rPr>
                <w:rFonts w:eastAsia="Aptos"/>
                <w:color w:val="000000" w:themeColor="text1"/>
                <w:sz w:val="20"/>
                <w:szCs w:val="20"/>
              </w:rPr>
              <w:t>layer</w:t>
            </w:r>
            <w:r w:rsidRPr="00937970">
              <w:rPr>
                <w:rFonts w:eastAsia="Aptos"/>
                <w:color w:val="000000" w:themeColor="text1"/>
                <w:sz w:val="20"/>
                <w:szCs w:val="20"/>
                <w:lang w:val="el-GR"/>
              </w:rPr>
              <w:t xml:space="preserve">3 και </w:t>
            </w:r>
            <w:r w:rsidRPr="00CC6C91">
              <w:rPr>
                <w:rFonts w:eastAsia="Aptos"/>
                <w:color w:val="000000" w:themeColor="text1"/>
                <w:sz w:val="20"/>
                <w:szCs w:val="20"/>
              </w:rPr>
              <w:t>layer</w:t>
            </w:r>
            <w:r w:rsidRPr="00937970">
              <w:rPr>
                <w:rFonts w:eastAsia="Aptos"/>
                <w:color w:val="000000" w:themeColor="text1"/>
                <w:sz w:val="20"/>
                <w:szCs w:val="20"/>
                <w:lang w:val="el-GR"/>
              </w:rPr>
              <w:t xml:space="preserve">4 χρησιμοποιώντας μια </w:t>
            </w:r>
            <w:r w:rsidRPr="00CC6C91">
              <w:rPr>
                <w:rFonts w:eastAsia="Aptos"/>
                <w:color w:val="000000" w:themeColor="text1"/>
                <w:sz w:val="20"/>
                <w:szCs w:val="20"/>
              </w:rPr>
              <w:t>virtual</w:t>
            </w:r>
            <w:r w:rsidRPr="00937970">
              <w:rPr>
                <w:rFonts w:eastAsia="Aptos"/>
                <w:color w:val="000000" w:themeColor="text1"/>
                <w:sz w:val="20"/>
                <w:szCs w:val="20"/>
                <w:lang w:val="el-GR"/>
              </w:rPr>
              <w:t xml:space="preserve"> </w:t>
            </w:r>
            <w:proofErr w:type="spellStart"/>
            <w:r w:rsidRPr="00CC6C91">
              <w:rPr>
                <w:rFonts w:eastAsia="Aptos"/>
                <w:color w:val="000000" w:themeColor="text1"/>
                <w:sz w:val="20"/>
                <w:szCs w:val="20"/>
              </w:rPr>
              <w:t>ip</w:t>
            </w:r>
            <w:proofErr w:type="spellEnd"/>
            <w:r w:rsidRPr="00937970">
              <w:rPr>
                <w:rFonts w:eastAsia="Aptos"/>
                <w:color w:val="000000" w:themeColor="text1"/>
                <w:sz w:val="20"/>
                <w:szCs w:val="20"/>
                <w:lang w:val="el-GR"/>
              </w:rPr>
              <w:t xml:space="preserve"> διεύθυνση και διαμοιράζοντας (</w:t>
            </w:r>
            <w:r w:rsidRPr="00CC6C91">
              <w:rPr>
                <w:rFonts w:eastAsia="Aptos"/>
                <w:color w:val="000000" w:themeColor="text1"/>
                <w:sz w:val="20"/>
                <w:szCs w:val="20"/>
              </w:rPr>
              <w:t>load</w:t>
            </w:r>
            <w:r w:rsidRPr="00937970">
              <w:rPr>
                <w:rFonts w:eastAsia="Aptos"/>
                <w:color w:val="000000" w:themeColor="text1"/>
                <w:sz w:val="20"/>
                <w:szCs w:val="20"/>
                <w:lang w:val="el-GR"/>
              </w:rPr>
              <w:t xml:space="preserve"> </w:t>
            </w:r>
            <w:r w:rsidRPr="00CC6C91">
              <w:rPr>
                <w:rFonts w:eastAsia="Aptos"/>
                <w:color w:val="000000" w:themeColor="text1"/>
                <w:sz w:val="20"/>
                <w:szCs w:val="20"/>
              </w:rPr>
              <w:t>balancing</w:t>
            </w:r>
            <w:r w:rsidRPr="00937970">
              <w:rPr>
                <w:rFonts w:eastAsia="Aptos"/>
                <w:color w:val="000000" w:themeColor="text1"/>
                <w:sz w:val="20"/>
                <w:szCs w:val="20"/>
                <w:lang w:val="el-GR"/>
              </w:rPr>
              <w:t xml:space="preserve">) την κίνηση σε ένα </w:t>
            </w:r>
            <w:r w:rsidRPr="00CC6C91">
              <w:rPr>
                <w:rFonts w:eastAsia="Aptos"/>
                <w:color w:val="000000" w:themeColor="text1"/>
                <w:sz w:val="20"/>
                <w:szCs w:val="20"/>
              </w:rPr>
              <w:t>pool</w:t>
            </w:r>
            <w:r w:rsidRPr="00937970">
              <w:rPr>
                <w:rFonts w:eastAsia="Aptos"/>
                <w:color w:val="000000" w:themeColor="text1"/>
                <w:sz w:val="20"/>
                <w:szCs w:val="20"/>
                <w:lang w:val="el-GR"/>
              </w:rPr>
              <w:t xml:space="preserve"> από άλλες διευθύνσεις με υποστήριξη των παρακάτω </w:t>
            </w:r>
            <w:r w:rsidRPr="00CC6C91">
              <w:rPr>
                <w:rFonts w:eastAsia="Aptos"/>
                <w:color w:val="000000" w:themeColor="text1"/>
                <w:sz w:val="20"/>
                <w:szCs w:val="20"/>
              </w:rPr>
              <w:t>features</w:t>
            </w:r>
            <w:r w:rsidRPr="00937970">
              <w:rPr>
                <w:rFonts w:eastAsia="Aptos"/>
                <w:color w:val="000000" w:themeColor="text1"/>
                <w:sz w:val="20"/>
                <w:szCs w:val="20"/>
                <w:lang w:val="el-GR"/>
              </w:rPr>
              <w:t>:</w:t>
            </w:r>
            <w:r w:rsidRPr="00937970">
              <w:rPr>
                <w:sz w:val="20"/>
                <w:szCs w:val="20"/>
                <w:lang w:val="el-GR"/>
              </w:rPr>
              <w:br/>
            </w:r>
            <w:r w:rsidRPr="00937970">
              <w:rPr>
                <w:rFonts w:eastAsia="Aptos"/>
                <w:color w:val="000000" w:themeColor="text1"/>
                <w:sz w:val="20"/>
                <w:szCs w:val="20"/>
                <w:lang w:val="el-GR"/>
              </w:rPr>
              <w:t xml:space="preserve"> - Διαμοιρασμός μηδενικού </w:t>
            </w:r>
            <w:r w:rsidRPr="00CC6C91">
              <w:rPr>
                <w:rFonts w:eastAsia="Aptos"/>
                <w:color w:val="000000" w:themeColor="text1"/>
                <w:sz w:val="20"/>
                <w:szCs w:val="20"/>
              </w:rPr>
              <w:t>latency</w:t>
            </w:r>
            <w:r w:rsidRPr="00937970">
              <w:rPr>
                <w:rFonts w:eastAsia="Aptos"/>
                <w:color w:val="000000" w:themeColor="text1"/>
                <w:sz w:val="20"/>
                <w:szCs w:val="20"/>
                <w:lang w:val="el-GR"/>
              </w:rPr>
              <w:t xml:space="preserve"> σε </w:t>
            </w:r>
            <w:r w:rsidRPr="00CC6C91">
              <w:rPr>
                <w:rFonts w:eastAsia="Aptos"/>
                <w:color w:val="000000" w:themeColor="text1"/>
                <w:sz w:val="20"/>
                <w:szCs w:val="20"/>
              </w:rPr>
              <w:t>line</w:t>
            </w:r>
            <w:r w:rsidRPr="00937970">
              <w:rPr>
                <w:rFonts w:eastAsia="Aptos"/>
                <w:color w:val="000000" w:themeColor="text1"/>
                <w:sz w:val="20"/>
                <w:szCs w:val="20"/>
                <w:lang w:val="el-GR"/>
              </w:rPr>
              <w:t xml:space="preserve"> </w:t>
            </w:r>
            <w:r w:rsidRPr="00CC6C91">
              <w:rPr>
                <w:rFonts w:eastAsia="Aptos"/>
                <w:color w:val="000000" w:themeColor="text1"/>
                <w:sz w:val="20"/>
                <w:szCs w:val="20"/>
              </w:rPr>
              <w:t>rate</w:t>
            </w:r>
            <w:r w:rsidRPr="00937970">
              <w:rPr>
                <w:rFonts w:eastAsia="Aptos"/>
                <w:color w:val="000000" w:themeColor="text1"/>
                <w:sz w:val="20"/>
                <w:szCs w:val="20"/>
                <w:lang w:val="el-GR"/>
              </w:rPr>
              <w:t>.</w:t>
            </w:r>
            <w:r w:rsidRPr="00937970">
              <w:rPr>
                <w:sz w:val="20"/>
                <w:szCs w:val="20"/>
                <w:lang w:val="el-GR"/>
              </w:rPr>
              <w:br/>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Δι</w:t>
            </w:r>
            <w:proofErr w:type="spellEnd"/>
            <w:r w:rsidRPr="00CC6C91">
              <w:rPr>
                <w:rFonts w:eastAsia="Aptos"/>
                <w:color w:val="000000" w:themeColor="text1"/>
                <w:sz w:val="20"/>
                <w:szCs w:val="20"/>
              </w:rPr>
              <w:t>αμοιρασμός</w:t>
            </w:r>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της</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κίνησης</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lang w:val="en-US"/>
              </w:rPr>
              <w:t xml:space="preserve"> Firewalls, Intrusion Prevention System (IPS), Web Application Firewall.</w:t>
            </w:r>
            <w:r w:rsidRPr="00CC6C91">
              <w:rPr>
                <w:sz w:val="20"/>
                <w:szCs w:val="20"/>
                <w:lang w:val="en-US"/>
              </w:rPr>
              <w:br/>
            </w:r>
            <w:r w:rsidRPr="00CC6C91">
              <w:rPr>
                <w:rFonts w:eastAsia="Aptos"/>
                <w:color w:val="000000" w:themeColor="text1"/>
                <w:sz w:val="20"/>
                <w:szCs w:val="20"/>
                <w:lang w:val="en-US"/>
              </w:rPr>
              <w:t xml:space="preserve"> </w:t>
            </w:r>
            <w:r w:rsidRPr="00CC6C91">
              <w:rPr>
                <w:rFonts w:eastAsia="Aptos"/>
                <w:color w:val="000000" w:themeColor="text1"/>
                <w:sz w:val="20"/>
                <w:szCs w:val="20"/>
              </w:rPr>
              <w:t>- Ip stickiness.</w:t>
            </w:r>
            <w:r w:rsidRPr="00CC6C91">
              <w:rPr>
                <w:sz w:val="20"/>
                <w:szCs w:val="20"/>
              </w:rPr>
              <w:br/>
            </w:r>
            <w:r w:rsidRPr="00CC6C91">
              <w:rPr>
                <w:rFonts w:eastAsia="Aptos"/>
                <w:color w:val="000000" w:themeColor="text1"/>
                <w:sz w:val="20"/>
                <w:szCs w:val="20"/>
              </w:rPr>
              <w:t xml:space="preserve"> - </w:t>
            </w:r>
            <w:proofErr w:type="spellStart"/>
            <w:r w:rsidRPr="00CC6C91">
              <w:rPr>
                <w:rFonts w:eastAsia="Aptos"/>
                <w:color w:val="000000" w:themeColor="text1"/>
                <w:sz w:val="20"/>
                <w:szCs w:val="20"/>
              </w:rPr>
              <w:t>Δι</w:t>
            </w:r>
            <w:proofErr w:type="spellEnd"/>
            <w:r w:rsidRPr="00CC6C91">
              <w:rPr>
                <w:rFonts w:eastAsia="Aptos"/>
                <w:color w:val="000000" w:themeColor="text1"/>
                <w:sz w:val="20"/>
                <w:szCs w:val="20"/>
              </w:rPr>
              <w:t xml:space="preserve">αμοιρασμός </w:t>
            </w:r>
            <w:proofErr w:type="spellStart"/>
            <w:r w:rsidRPr="00CC6C91">
              <w:rPr>
                <w:rFonts w:eastAsia="Aptos"/>
                <w:color w:val="000000" w:themeColor="text1"/>
                <w:sz w:val="20"/>
                <w:szCs w:val="20"/>
              </w:rPr>
              <w:t>κίνησης</w:t>
            </w:r>
            <w:proofErr w:type="spellEnd"/>
            <w:r w:rsidRPr="00CC6C91">
              <w:rPr>
                <w:rFonts w:eastAsia="Aptos"/>
                <w:color w:val="000000" w:themeColor="text1"/>
                <w:sz w:val="20"/>
                <w:szCs w:val="20"/>
              </w:rPr>
              <w:t xml:space="preserve"> β</w:t>
            </w:r>
            <w:proofErr w:type="spellStart"/>
            <w:r w:rsidRPr="00CC6C91">
              <w:rPr>
                <w:rFonts w:eastAsia="Aptos"/>
                <w:color w:val="000000" w:themeColor="text1"/>
                <w:sz w:val="20"/>
                <w:szCs w:val="20"/>
              </w:rPr>
              <w:t>άσει</w:t>
            </w:r>
            <w:proofErr w:type="spellEnd"/>
            <w:r w:rsidRPr="00CC6C91">
              <w:rPr>
                <w:rFonts w:eastAsia="Aptos"/>
                <w:color w:val="000000" w:themeColor="text1"/>
                <w:sz w:val="20"/>
                <w:szCs w:val="20"/>
              </w:rPr>
              <w:t xml:space="preserve"> β</w:t>
            </w:r>
            <w:proofErr w:type="spellStart"/>
            <w:r w:rsidRPr="00CC6C91">
              <w:rPr>
                <w:rFonts w:eastAsia="Aptos"/>
                <w:color w:val="000000" w:themeColor="text1"/>
                <w:sz w:val="20"/>
                <w:szCs w:val="20"/>
              </w:rPr>
              <w:t>άρους</w:t>
            </w:r>
            <w:proofErr w:type="spellEnd"/>
            <w:r w:rsidRPr="00CC6C91">
              <w:rPr>
                <w:rFonts w:eastAsia="Aptos"/>
                <w:color w:val="000000" w:themeColor="text1"/>
                <w:sz w:val="20"/>
                <w:szCs w:val="20"/>
              </w:rPr>
              <w:t xml:space="preserve"> </w:t>
            </w:r>
            <w:proofErr w:type="gramStart"/>
            <w:r w:rsidRPr="00CC6C91">
              <w:rPr>
                <w:rFonts w:eastAsia="Aptos"/>
                <w:color w:val="000000" w:themeColor="text1"/>
                <w:sz w:val="20"/>
                <w:szCs w:val="20"/>
              </w:rPr>
              <w:t>( Weighted</w:t>
            </w:r>
            <w:proofErr w:type="gramEnd"/>
            <w:r w:rsidRPr="00CC6C91">
              <w:rPr>
                <w:rFonts w:eastAsia="Aptos"/>
                <w:color w:val="000000" w:themeColor="text1"/>
                <w:sz w:val="20"/>
                <w:szCs w:val="20"/>
              </w:rPr>
              <w:t xml:space="preserve"> load-balancing).</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rPr>
            </w:pPr>
            <w:r w:rsidRPr="00CC6C91">
              <w:rPr>
                <w:rFonts w:eastAsia="Aptos"/>
                <w:b/>
                <w:bCs/>
                <w:color w:val="000000" w:themeColor="text1"/>
                <w:sz w:val="20"/>
                <w:szCs w:val="20"/>
              </w:rPr>
              <w:t>3.</w:t>
            </w:r>
            <w:r w:rsidRPr="00CC6C91">
              <w:rPr>
                <w:rFonts w:eastAsia="Aptos"/>
                <w:b/>
                <w:bCs/>
                <w:color w:val="000000" w:themeColor="text1"/>
                <w:sz w:val="20"/>
                <w:szCs w:val="20"/>
                <w:lang w:val="en-US"/>
              </w:rPr>
              <w:t>1.1.4</w:t>
            </w:r>
            <w:r w:rsidRPr="00CC6C91">
              <w:rPr>
                <w:rFonts w:eastAsia="Aptos"/>
                <w:b/>
                <w:bCs/>
                <w:color w:val="000000" w:themeColor="text1"/>
                <w:sz w:val="20"/>
                <w:szCs w:val="20"/>
              </w:rPr>
              <w:t>8</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rPr>
              <w:t>Δυν</w:t>
            </w:r>
            <w:proofErr w:type="spellEnd"/>
            <w:r w:rsidRPr="00CC6C91">
              <w:rPr>
                <w:rFonts w:eastAsia="Aptos"/>
                <w:color w:val="000000" w:themeColor="text1"/>
                <w:sz w:val="20"/>
                <w:szCs w:val="20"/>
              </w:rPr>
              <w:t>ατότητα υπ</w:t>
            </w:r>
            <w:proofErr w:type="spellStart"/>
            <w:r w:rsidRPr="00CC6C91">
              <w:rPr>
                <w:rFonts w:eastAsia="Aptos"/>
                <w:color w:val="000000" w:themeColor="text1"/>
                <w:sz w:val="20"/>
                <w:szCs w:val="20"/>
              </w:rPr>
              <w:t>οστήριξης</w:t>
            </w:r>
            <w:proofErr w:type="spellEnd"/>
            <w:r w:rsidRPr="00CC6C91">
              <w:rPr>
                <w:rFonts w:eastAsia="Aptos"/>
                <w:color w:val="000000" w:themeColor="text1"/>
                <w:sz w:val="20"/>
                <w:szCs w:val="20"/>
              </w:rPr>
              <w:t xml:space="preserve"> ανακα</w:t>
            </w:r>
            <w:proofErr w:type="spellStart"/>
            <w:r w:rsidRPr="00CC6C91">
              <w:rPr>
                <w:rFonts w:eastAsia="Aptos"/>
                <w:color w:val="000000" w:themeColor="text1"/>
                <w:sz w:val="20"/>
                <w:szCs w:val="20"/>
              </w:rPr>
              <w:t>τεύθυνσης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της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κίνησης</w:t>
            </w:r>
            <w:proofErr w:type="spellEnd"/>
            <w:r w:rsidRPr="00CC6C91">
              <w:rPr>
                <w:rFonts w:eastAsia="Aptos"/>
                <w:color w:val="000000" w:themeColor="text1"/>
                <w:sz w:val="20"/>
                <w:szCs w:val="20"/>
              </w:rPr>
              <w:t xml:space="preserve"> </w:t>
            </w:r>
            <w:proofErr w:type="gramStart"/>
            <w:r w:rsidRPr="00CC6C91">
              <w:rPr>
                <w:rFonts w:eastAsia="Aptos"/>
                <w:color w:val="000000" w:themeColor="text1"/>
                <w:sz w:val="20"/>
                <w:szCs w:val="20"/>
              </w:rPr>
              <w:t xml:space="preserve">( </w:t>
            </w:r>
            <w:r w:rsidRPr="00CC6C91">
              <w:rPr>
                <w:rFonts w:eastAsia="Aptos"/>
                <w:color w:val="000000" w:themeColor="text1"/>
                <w:sz w:val="20"/>
                <w:szCs w:val="20"/>
                <w:lang w:val="en-US"/>
              </w:rPr>
              <w:t>Policy</w:t>
            </w:r>
            <w:proofErr w:type="gramEnd"/>
            <w:r w:rsidRPr="00CC6C91">
              <w:rPr>
                <w:rFonts w:eastAsia="Aptos"/>
                <w:color w:val="000000" w:themeColor="text1"/>
                <w:sz w:val="20"/>
                <w:szCs w:val="20"/>
              </w:rPr>
              <w:t xml:space="preserve"> </w:t>
            </w:r>
            <w:r w:rsidRPr="00CC6C91">
              <w:rPr>
                <w:rFonts w:eastAsia="Aptos"/>
                <w:color w:val="000000" w:themeColor="text1"/>
                <w:sz w:val="20"/>
                <w:szCs w:val="20"/>
                <w:lang w:val="en-US"/>
              </w:rPr>
              <w:t>based</w:t>
            </w:r>
            <w:r w:rsidRPr="00CC6C91">
              <w:rPr>
                <w:rFonts w:eastAsia="Aptos"/>
                <w:color w:val="000000" w:themeColor="text1"/>
                <w:sz w:val="20"/>
                <w:szCs w:val="20"/>
              </w:rPr>
              <w:t xml:space="preserve"> </w:t>
            </w:r>
            <w:r w:rsidRPr="00CC6C91">
              <w:rPr>
                <w:rFonts w:eastAsia="Aptos"/>
                <w:color w:val="000000" w:themeColor="text1"/>
                <w:sz w:val="20"/>
                <w:szCs w:val="20"/>
                <w:lang w:val="en-US"/>
              </w:rPr>
              <w:t>redirect</w:t>
            </w:r>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rPr>
              <w:t xml:space="preserve"> π</w:t>
            </w:r>
            <w:proofErr w:type="spellStart"/>
            <w:r w:rsidRPr="00CC6C91">
              <w:rPr>
                <w:rFonts w:eastAsia="Aptos"/>
                <w:color w:val="000000" w:themeColor="text1"/>
                <w:sz w:val="20"/>
                <w:szCs w:val="20"/>
              </w:rPr>
              <w:t>ολλ</w:t>
            </w:r>
            <w:proofErr w:type="spellEnd"/>
            <w:r w:rsidRPr="00CC6C91">
              <w:rPr>
                <w:rFonts w:eastAsia="Aptos"/>
                <w:color w:val="000000" w:themeColor="text1"/>
                <w:sz w:val="20"/>
                <w:szCs w:val="20"/>
              </w:rPr>
              <w:t xml:space="preserve">απλές </w:t>
            </w:r>
            <w:proofErr w:type="spellStart"/>
            <w:r w:rsidRPr="00CC6C91">
              <w:rPr>
                <w:rFonts w:eastAsia="Aptos"/>
                <w:color w:val="000000" w:themeColor="text1"/>
                <w:sz w:val="20"/>
                <w:szCs w:val="20"/>
              </w:rPr>
              <w:t>συσκευές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σειρά</w:t>
            </w:r>
            <w:proofErr w:type="spellEnd"/>
            <w:r w:rsidRPr="00CC6C91">
              <w:rPr>
                <w:rFonts w:eastAsia="Aptos"/>
                <w:color w:val="000000" w:themeColor="text1"/>
                <w:sz w:val="20"/>
                <w:szCs w:val="20"/>
              </w:rPr>
              <w:t xml:space="preserve"> ( </w:t>
            </w:r>
            <w:r w:rsidRPr="00CC6C91">
              <w:rPr>
                <w:rFonts w:eastAsia="Aptos"/>
                <w:color w:val="000000" w:themeColor="text1"/>
                <w:sz w:val="20"/>
                <w:szCs w:val="20"/>
                <w:lang w:val="en-US"/>
              </w:rPr>
              <w:t>service</w:t>
            </w:r>
            <w:r w:rsidRPr="00CC6C91">
              <w:rPr>
                <w:rFonts w:eastAsia="Aptos"/>
                <w:color w:val="000000" w:themeColor="text1"/>
                <w:sz w:val="20"/>
                <w:szCs w:val="20"/>
              </w:rPr>
              <w:t xml:space="preserve"> </w:t>
            </w:r>
            <w:r w:rsidRPr="00CC6C91">
              <w:rPr>
                <w:rFonts w:eastAsia="Aptos"/>
                <w:color w:val="000000" w:themeColor="text1"/>
                <w:sz w:val="20"/>
                <w:szCs w:val="20"/>
                <w:lang w:val="en-US"/>
              </w:rPr>
              <w:t>chaining</w:t>
            </w:r>
            <w:r w:rsidRPr="00CC6C91">
              <w:rPr>
                <w:rFonts w:eastAsia="Aptos"/>
                <w:color w:val="000000" w:themeColor="text1"/>
                <w:sz w:val="20"/>
                <w:szCs w:val="20"/>
              </w:rPr>
              <w:t>) π</w:t>
            </w:r>
            <w:proofErr w:type="spellStart"/>
            <w:r w:rsidRPr="00CC6C91">
              <w:rPr>
                <w:rFonts w:eastAsia="Aptos"/>
                <w:color w:val="000000" w:themeColor="text1"/>
                <w:sz w:val="20"/>
                <w:szCs w:val="20"/>
              </w:rPr>
              <w:t>ου</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λειτουργούν</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συνήθως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Layer</w:t>
            </w:r>
            <w:r w:rsidRPr="00CC6C91">
              <w:rPr>
                <w:rFonts w:eastAsia="Aptos"/>
                <w:color w:val="000000" w:themeColor="text1"/>
                <w:sz w:val="20"/>
                <w:szCs w:val="20"/>
              </w:rPr>
              <w:t>4-</w:t>
            </w:r>
            <w:r w:rsidRPr="00CC6C91">
              <w:rPr>
                <w:rFonts w:eastAsia="Aptos"/>
                <w:color w:val="000000" w:themeColor="text1"/>
                <w:sz w:val="20"/>
                <w:szCs w:val="20"/>
                <w:lang w:val="en-US"/>
              </w:rPr>
              <w:t>Layer</w:t>
            </w:r>
            <w:r w:rsidRPr="00CC6C91">
              <w:rPr>
                <w:rFonts w:eastAsia="Aptos"/>
                <w:color w:val="000000" w:themeColor="text1"/>
                <w:sz w:val="20"/>
                <w:szCs w:val="20"/>
              </w:rPr>
              <w:t>7 όπ</w:t>
            </w:r>
            <w:proofErr w:type="spellStart"/>
            <w:r w:rsidRPr="00CC6C91">
              <w:rPr>
                <w:rFonts w:eastAsia="Aptos"/>
                <w:color w:val="000000" w:themeColor="text1"/>
                <w:sz w:val="20"/>
                <w:szCs w:val="20"/>
              </w:rPr>
              <w:t>ως</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firewalls</w:t>
            </w:r>
            <w:r w:rsidRPr="00CC6C91">
              <w:rPr>
                <w:rFonts w:eastAsia="Aptos"/>
                <w:color w:val="000000" w:themeColor="text1"/>
                <w:sz w:val="20"/>
                <w:szCs w:val="20"/>
              </w:rPr>
              <w:t xml:space="preserve"> , </w:t>
            </w:r>
            <w:r w:rsidRPr="00CC6C91">
              <w:rPr>
                <w:rFonts w:eastAsia="Aptos"/>
                <w:color w:val="000000" w:themeColor="text1"/>
                <w:sz w:val="20"/>
                <w:szCs w:val="20"/>
                <w:lang w:val="en-US"/>
              </w:rPr>
              <w:t>load</w:t>
            </w:r>
            <w:r w:rsidRPr="00CC6C91">
              <w:rPr>
                <w:rFonts w:eastAsia="Aptos"/>
                <w:color w:val="000000" w:themeColor="text1"/>
                <w:sz w:val="20"/>
                <w:szCs w:val="20"/>
              </w:rPr>
              <w:t xml:space="preserve"> </w:t>
            </w:r>
            <w:r w:rsidRPr="00CC6C91">
              <w:rPr>
                <w:rFonts w:eastAsia="Aptos"/>
                <w:color w:val="000000" w:themeColor="text1"/>
                <w:sz w:val="20"/>
                <w:szCs w:val="20"/>
                <w:lang w:val="en-US"/>
              </w:rPr>
              <w:t>balancers</w:t>
            </w:r>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κλ</w:t>
            </w:r>
            <w:proofErr w:type="spellEnd"/>
            <w:r w:rsidRPr="00CC6C91">
              <w:rPr>
                <w:rFonts w:eastAsia="Aptos"/>
                <w:color w:val="000000" w:themeColor="text1"/>
                <w:sz w:val="20"/>
                <w:szCs w:val="20"/>
              </w:rPr>
              <w:t>π.</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rPr>
            </w:pPr>
            <w:r w:rsidRPr="00CC6C91">
              <w:rPr>
                <w:rFonts w:eastAsia="Aptos"/>
                <w:b/>
                <w:bCs/>
                <w:color w:val="000000" w:themeColor="text1"/>
                <w:sz w:val="20"/>
                <w:szCs w:val="20"/>
              </w:rPr>
              <w:lastRenderedPageBreak/>
              <w:t>3.</w:t>
            </w:r>
            <w:r w:rsidRPr="00CC6C91">
              <w:rPr>
                <w:rFonts w:eastAsia="Aptos"/>
                <w:b/>
                <w:bCs/>
                <w:color w:val="000000" w:themeColor="text1"/>
                <w:sz w:val="20"/>
                <w:szCs w:val="20"/>
                <w:lang w:val="en-US"/>
              </w:rPr>
              <w:t>1.1.</w:t>
            </w:r>
            <w:r w:rsidRPr="00CC6C91">
              <w:rPr>
                <w:rFonts w:eastAsia="Aptos"/>
                <w:b/>
                <w:bCs/>
                <w:color w:val="000000" w:themeColor="text1"/>
                <w:sz w:val="20"/>
                <w:szCs w:val="20"/>
              </w:rPr>
              <w:t>49</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w:t>
            </w:r>
            <w:r w:rsidRPr="00CC6C91">
              <w:rPr>
                <w:rFonts w:eastAsia="Aptos"/>
                <w:color w:val="000000" w:themeColor="text1"/>
                <w:sz w:val="20"/>
                <w:szCs w:val="20"/>
              </w:rPr>
              <w:t>in</w:t>
            </w:r>
            <w:r w:rsidRPr="00937970">
              <w:rPr>
                <w:rFonts w:eastAsia="Aptos"/>
                <w:color w:val="000000" w:themeColor="text1"/>
                <w:sz w:val="20"/>
                <w:szCs w:val="20"/>
                <w:lang w:val="el-GR"/>
              </w:rPr>
              <w:t xml:space="preserve"> </w:t>
            </w:r>
            <w:r w:rsidRPr="00CC6C91">
              <w:rPr>
                <w:rFonts w:eastAsia="Aptos"/>
                <w:color w:val="000000" w:themeColor="text1"/>
                <w:sz w:val="20"/>
                <w:szCs w:val="20"/>
              </w:rPr>
              <w:t>service</w:t>
            </w:r>
            <w:r w:rsidRPr="00937970">
              <w:rPr>
                <w:rFonts w:eastAsia="Aptos"/>
                <w:color w:val="000000" w:themeColor="text1"/>
                <w:sz w:val="20"/>
                <w:szCs w:val="20"/>
                <w:lang w:val="el-GR"/>
              </w:rPr>
              <w:t xml:space="preserve"> αναβάθμισης σε λειτουργία </w:t>
            </w:r>
            <w:r w:rsidRPr="00CC6C91">
              <w:rPr>
                <w:rFonts w:eastAsia="Aptos"/>
                <w:color w:val="000000" w:themeColor="text1"/>
                <w:sz w:val="20"/>
                <w:szCs w:val="20"/>
              </w:rPr>
              <w:t>traditional</w:t>
            </w:r>
            <w:r w:rsidRPr="00937970">
              <w:rPr>
                <w:rFonts w:eastAsia="Aptos"/>
                <w:color w:val="000000" w:themeColor="text1"/>
                <w:sz w:val="20"/>
                <w:szCs w:val="20"/>
                <w:lang w:val="el-GR"/>
              </w:rPr>
              <w:t xml:space="preserve"> </w:t>
            </w:r>
            <w:r w:rsidRPr="00CC6C91">
              <w:rPr>
                <w:rFonts w:eastAsia="Aptos"/>
                <w:color w:val="000000" w:themeColor="text1"/>
                <w:sz w:val="20"/>
                <w:szCs w:val="20"/>
              </w:rPr>
              <w:t>networking</w:t>
            </w:r>
            <w:r w:rsidRPr="00937970">
              <w:rPr>
                <w:rFonts w:eastAsia="Aptos"/>
                <w:color w:val="000000" w:themeColor="text1"/>
                <w:sz w:val="20"/>
                <w:szCs w:val="20"/>
                <w:lang w:val="el-GR"/>
              </w:rPr>
              <w:t xml:space="preserve">, χωρίς την ανάγκη επανεκκίνησης του εξοπλισμού και χωρίς να επηρεαστεί η </w:t>
            </w:r>
            <w:proofErr w:type="spellStart"/>
            <w:r w:rsidRPr="00937970">
              <w:rPr>
                <w:rFonts w:eastAsia="Aptos"/>
                <w:color w:val="000000" w:themeColor="text1"/>
                <w:sz w:val="20"/>
                <w:szCs w:val="20"/>
                <w:lang w:val="el-GR"/>
              </w:rPr>
              <w:t>διαμεταγωγή</w:t>
            </w:r>
            <w:proofErr w:type="spellEnd"/>
            <w:r w:rsidRPr="00937970">
              <w:rPr>
                <w:rFonts w:eastAsia="Aptos"/>
                <w:color w:val="000000" w:themeColor="text1"/>
                <w:sz w:val="20"/>
                <w:szCs w:val="20"/>
                <w:lang w:val="el-GR"/>
              </w:rPr>
              <w:t xml:space="preserve"> κίνησης.</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rPr>
            </w:pPr>
            <w:r w:rsidRPr="00CC6C91">
              <w:rPr>
                <w:rFonts w:eastAsia="Aptos"/>
                <w:b/>
                <w:bCs/>
                <w:color w:val="000000" w:themeColor="text1"/>
                <w:sz w:val="20"/>
                <w:szCs w:val="20"/>
              </w:rPr>
              <w:t>3.</w:t>
            </w:r>
            <w:r w:rsidRPr="00CC6C91">
              <w:rPr>
                <w:rFonts w:eastAsia="Aptos"/>
                <w:b/>
                <w:bCs/>
                <w:color w:val="000000" w:themeColor="text1"/>
                <w:sz w:val="20"/>
                <w:szCs w:val="20"/>
                <w:lang w:val="en-US"/>
              </w:rPr>
              <w:t>1.1.5</w:t>
            </w:r>
            <w:r w:rsidRPr="00CC6C91">
              <w:rPr>
                <w:rFonts w:eastAsia="Aptos"/>
                <w:b/>
                <w:bCs/>
                <w:color w:val="000000" w:themeColor="text1"/>
                <w:sz w:val="20"/>
                <w:szCs w:val="20"/>
              </w:rPr>
              <w:t>0</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Ο προσφερόμενος αριθμός θυρών πρέπει να καλύπτει πλήρως τις ανάγκες της συνδεσμολογίας </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rPr>
            </w:pPr>
            <w:r w:rsidRPr="00CC6C91">
              <w:rPr>
                <w:rFonts w:eastAsia="Aptos"/>
                <w:b/>
                <w:bCs/>
                <w:color w:val="000000" w:themeColor="text1"/>
                <w:sz w:val="20"/>
                <w:szCs w:val="20"/>
              </w:rPr>
              <w:t>3.</w:t>
            </w:r>
            <w:r w:rsidRPr="00CC6C91">
              <w:rPr>
                <w:rFonts w:eastAsia="Aptos"/>
                <w:b/>
                <w:bCs/>
                <w:color w:val="000000" w:themeColor="text1"/>
                <w:sz w:val="20"/>
                <w:szCs w:val="20"/>
                <w:lang w:val="en-US"/>
              </w:rPr>
              <w:t>1.1.5</w:t>
            </w:r>
            <w:r w:rsidRPr="00CC6C91">
              <w:rPr>
                <w:rFonts w:eastAsia="Aptos"/>
                <w:b/>
                <w:bCs/>
                <w:color w:val="000000" w:themeColor="text1"/>
                <w:sz w:val="20"/>
                <w:szCs w:val="20"/>
              </w:rPr>
              <w:t>1</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proofErr w:type="spellStart"/>
            <w:r w:rsidRPr="00CC6C91">
              <w:rPr>
                <w:rFonts w:eastAsia="Aptos"/>
                <w:color w:val="000000" w:themeColor="text1"/>
                <w:sz w:val="20"/>
                <w:szCs w:val="20"/>
              </w:rPr>
              <w:t>Αριθμός</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ωρών</w:t>
            </w:r>
            <w:proofErr w:type="spellEnd"/>
            <w:r w:rsidRPr="00CC6C91">
              <w:rPr>
                <w:rFonts w:eastAsia="Aptos"/>
                <w:color w:val="000000" w:themeColor="text1"/>
                <w:sz w:val="20"/>
                <w:szCs w:val="20"/>
                <w:lang w:val="en-US"/>
              </w:rPr>
              <w:t xml:space="preserve"> Mean Time Between Failure (MTBF)</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≥275000</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rPr>
            </w:pPr>
            <w:r w:rsidRPr="00CC6C91">
              <w:rPr>
                <w:rFonts w:eastAsia="Aptos"/>
                <w:b/>
                <w:bCs/>
                <w:color w:val="000000" w:themeColor="text1"/>
                <w:sz w:val="20"/>
                <w:szCs w:val="20"/>
              </w:rPr>
              <w:t>3.</w:t>
            </w:r>
            <w:r w:rsidRPr="00CC6C91">
              <w:rPr>
                <w:rFonts w:eastAsia="Aptos"/>
                <w:b/>
                <w:bCs/>
                <w:color w:val="000000" w:themeColor="text1"/>
                <w:sz w:val="20"/>
                <w:szCs w:val="20"/>
                <w:lang w:val="en-US"/>
              </w:rPr>
              <w:t>1.1.5</w:t>
            </w:r>
            <w:r w:rsidRPr="00CC6C91">
              <w:rPr>
                <w:rFonts w:eastAsia="Aptos"/>
                <w:b/>
                <w:bCs/>
                <w:color w:val="000000" w:themeColor="text1"/>
                <w:sz w:val="20"/>
                <w:szCs w:val="20"/>
              </w:rPr>
              <w:t>2</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Να αναφερθεί ο χώρος που καταλαμβάνεται στο </w:t>
            </w:r>
            <w:r w:rsidRPr="00CC6C91">
              <w:rPr>
                <w:rFonts w:eastAsia="Aptos"/>
                <w:color w:val="000000" w:themeColor="text1"/>
                <w:sz w:val="20"/>
                <w:szCs w:val="20"/>
              </w:rPr>
              <w:t>Rack</w:t>
            </w:r>
            <w:r w:rsidRPr="00937970">
              <w:rPr>
                <w:rFonts w:eastAsia="Aptos"/>
                <w:color w:val="000000" w:themeColor="text1"/>
                <w:sz w:val="20"/>
                <w:szCs w:val="20"/>
                <w:lang w:val="el-GR"/>
              </w:rPr>
              <w:t xml:space="preserve"> </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rPr>
            </w:pPr>
            <w:r w:rsidRPr="00CC6C91">
              <w:rPr>
                <w:rFonts w:eastAsia="Aptos"/>
                <w:b/>
                <w:bCs/>
                <w:color w:val="000000" w:themeColor="text1"/>
                <w:sz w:val="20"/>
                <w:szCs w:val="20"/>
              </w:rPr>
              <w:t>3.</w:t>
            </w:r>
            <w:r w:rsidRPr="00CC6C91">
              <w:rPr>
                <w:rFonts w:eastAsia="Aptos"/>
                <w:b/>
                <w:bCs/>
                <w:color w:val="000000" w:themeColor="text1"/>
                <w:sz w:val="20"/>
                <w:szCs w:val="20"/>
                <w:lang w:val="en-US"/>
              </w:rPr>
              <w:t>1.1.5</w:t>
            </w:r>
            <w:r w:rsidRPr="00CC6C91">
              <w:rPr>
                <w:rFonts w:eastAsia="Aptos"/>
                <w:b/>
                <w:bCs/>
                <w:color w:val="000000" w:themeColor="text1"/>
                <w:sz w:val="20"/>
                <w:szCs w:val="20"/>
              </w:rPr>
              <w:t>3</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Ο </w:t>
            </w:r>
            <w:proofErr w:type="spellStart"/>
            <w:r w:rsidRPr="00937970">
              <w:rPr>
                <w:rFonts w:eastAsia="Aptos"/>
                <w:color w:val="000000" w:themeColor="text1"/>
                <w:sz w:val="20"/>
                <w:szCs w:val="20"/>
                <w:lang w:val="el-GR"/>
              </w:rPr>
              <w:t>μεταγωγέας</w:t>
            </w:r>
            <w:proofErr w:type="spellEnd"/>
            <w:r w:rsidRPr="00937970">
              <w:rPr>
                <w:rFonts w:eastAsia="Aptos"/>
                <w:color w:val="000000" w:themeColor="text1"/>
                <w:sz w:val="20"/>
                <w:szCs w:val="20"/>
                <w:lang w:val="el-GR"/>
              </w:rPr>
              <w:t xml:space="preserve"> θα πρέπει να είναι σύμφωνος βάσει των προτύπων 2004/108/</w:t>
            </w:r>
            <w:r w:rsidRPr="00CC6C91">
              <w:rPr>
                <w:rFonts w:eastAsia="Aptos"/>
                <w:color w:val="000000" w:themeColor="text1"/>
                <w:sz w:val="20"/>
                <w:szCs w:val="20"/>
              </w:rPr>
              <w:t>EC</w:t>
            </w:r>
            <w:r w:rsidRPr="00937970">
              <w:rPr>
                <w:rFonts w:eastAsia="Aptos"/>
                <w:color w:val="000000" w:themeColor="text1"/>
                <w:sz w:val="20"/>
                <w:szCs w:val="20"/>
                <w:lang w:val="el-GR"/>
              </w:rPr>
              <w:t xml:space="preserve"> και 2006/95/</w:t>
            </w:r>
            <w:r w:rsidRPr="00CC6C91">
              <w:rPr>
                <w:rFonts w:eastAsia="Aptos"/>
                <w:color w:val="000000" w:themeColor="text1"/>
                <w:sz w:val="20"/>
                <w:szCs w:val="20"/>
              </w:rPr>
              <w:t>EC</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rPr>
            </w:pPr>
            <w:r w:rsidRPr="00CC6C91">
              <w:rPr>
                <w:rFonts w:eastAsia="Aptos"/>
                <w:b/>
                <w:bCs/>
                <w:color w:val="000000" w:themeColor="text1"/>
                <w:sz w:val="20"/>
                <w:szCs w:val="20"/>
              </w:rPr>
              <w:t>3.</w:t>
            </w:r>
            <w:r w:rsidRPr="00CC6C91">
              <w:rPr>
                <w:rFonts w:eastAsia="Aptos"/>
                <w:b/>
                <w:bCs/>
                <w:color w:val="000000" w:themeColor="text1"/>
                <w:sz w:val="20"/>
                <w:szCs w:val="20"/>
                <w:lang w:val="en-US"/>
              </w:rPr>
              <w:t>1.1.5</w:t>
            </w:r>
            <w:r w:rsidRPr="00CC6C91">
              <w:rPr>
                <w:rFonts w:eastAsia="Aptos"/>
                <w:b/>
                <w:bCs/>
                <w:color w:val="000000" w:themeColor="text1"/>
                <w:sz w:val="20"/>
                <w:szCs w:val="20"/>
              </w:rPr>
              <w:t>4</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Ο </w:t>
            </w:r>
            <w:proofErr w:type="spellStart"/>
            <w:r w:rsidRPr="00937970">
              <w:rPr>
                <w:rFonts w:eastAsia="Aptos"/>
                <w:color w:val="000000" w:themeColor="text1"/>
                <w:sz w:val="20"/>
                <w:szCs w:val="20"/>
                <w:lang w:val="el-GR"/>
              </w:rPr>
              <w:t>μεταγωγέας</w:t>
            </w:r>
            <w:proofErr w:type="spellEnd"/>
            <w:r w:rsidRPr="00937970">
              <w:rPr>
                <w:rFonts w:eastAsia="Aptos"/>
                <w:color w:val="000000" w:themeColor="text1"/>
                <w:sz w:val="20"/>
                <w:szCs w:val="20"/>
                <w:lang w:val="el-GR"/>
              </w:rPr>
              <w:t xml:space="preserve"> θα πρέπει να είναι σύμφωνος βάσει του προτύπου </w:t>
            </w:r>
            <w:r w:rsidRPr="00CC6C91">
              <w:rPr>
                <w:rFonts w:eastAsia="Aptos"/>
                <w:color w:val="000000" w:themeColor="text1"/>
                <w:sz w:val="20"/>
                <w:szCs w:val="20"/>
              </w:rPr>
              <w:t>RoHS</w:t>
            </w:r>
            <w:r w:rsidRPr="00937970">
              <w:rPr>
                <w:rFonts w:eastAsia="Aptos"/>
                <w:color w:val="000000" w:themeColor="text1"/>
                <w:sz w:val="20"/>
                <w:szCs w:val="20"/>
                <w:lang w:val="el-GR"/>
              </w:rPr>
              <w:t xml:space="preserve"> </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rPr>
            </w:pPr>
            <w:r w:rsidRPr="00CC6C91">
              <w:rPr>
                <w:rFonts w:eastAsia="Aptos"/>
                <w:b/>
                <w:bCs/>
                <w:color w:val="000000" w:themeColor="text1"/>
                <w:sz w:val="20"/>
                <w:szCs w:val="20"/>
              </w:rPr>
              <w:t>3.</w:t>
            </w:r>
            <w:r w:rsidRPr="00CC6C91">
              <w:rPr>
                <w:rFonts w:eastAsia="Aptos"/>
                <w:b/>
                <w:bCs/>
                <w:color w:val="000000" w:themeColor="text1"/>
                <w:sz w:val="20"/>
                <w:szCs w:val="20"/>
                <w:lang w:val="en-US"/>
              </w:rPr>
              <w:t>1.1.5</w:t>
            </w:r>
            <w:r w:rsidRPr="00CC6C91">
              <w:rPr>
                <w:rFonts w:eastAsia="Aptos"/>
                <w:b/>
                <w:bCs/>
                <w:color w:val="000000" w:themeColor="text1"/>
                <w:sz w:val="20"/>
                <w:szCs w:val="20"/>
              </w:rPr>
              <w:t>5</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Ο </w:t>
            </w:r>
            <w:proofErr w:type="spellStart"/>
            <w:r w:rsidRPr="00937970">
              <w:rPr>
                <w:rFonts w:eastAsia="Aptos"/>
                <w:color w:val="000000" w:themeColor="text1"/>
                <w:sz w:val="20"/>
                <w:szCs w:val="20"/>
                <w:lang w:val="el-GR"/>
              </w:rPr>
              <w:t>μεταγωγέας</w:t>
            </w:r>
            <w:proofErr w:type="spellEnd"/>
            <w:r w:rsidRPr="00937970">
              <w:rPr>
                <w:rFonts w:eastAsia="Aptos"/>
                <w:color w:val="000000" w:themeColor="text1"/>
                <w:sz w:val="20"/>
                <w:szCs w:val="20"/>
                <w:lang w:val="el-GR"/>
              </w:rPr>
              <w:t xml:space="preserve"> θα πρέπει να είναι σύμφωνος βάσει των παρακάτω προτύπων ασφαλείας :</w:t>
            </w:r>
            <w:r w:rsidRPr="00937970">
              <w:rPr>
                <w:sz w:val="20"/>
                <w:szCs w:val="20"/>
                <w:lang w:val="el-GR"/>
              </w:rPr>
              <w:br/>
            </w:r>
            <w:r w:rsidRPr="00937970">
              <w:rPr>
                <w:rFonts w:eastAsia="Aptos"/>
                <w:color w:val="000000" w:themeColor="text1"/>
                <w:sz w:val="20"/>
                <w:szCs w:val="20"/>
                <w:lang w:val="el-GR"/>
              </w:rPr>
              <w:t xml:space="preserve"> - </w:t>
            </w:r>
            <w:r w:rsidRPr="00CC6C91">
              <w:rPr>
                <w:rFonts w:eastAsia="Aptos"/>
                <w:color w:val="000000" w:themeColor="text1"/>
                <w:sz w:val="20"/>
                <w:szCs w:val="20"/>
                <w:lang w:val="en-US"/>
              </w:rPr>
              <w:t>NEBS</w:t>
            </w:r>
            <w:r w:rsidRPr="00937970">
              <w:rPr>
                <w:sz w:val="20"/>
                <w:szCs w:val="20"/>
                <w:lang w:val="el-GR"/>
              </w:rPr>
              <w:br/>
            </w:r>
            <w:r w:rsidRPr="00937970">
              <w:rPr>
                <w:rFonts w:eastAsia="Aptos"/>
                <w:color w:val="000000" w:themeColor="text1"/>
                <w:sz w:val="20"/>
                <w:szCs w:val="20"/>
                <w:lang w:val="el-GR"/>
              </w:rPr>
              <w:t xml:space="preserve"> - </w:t>
            </w:r>
            <w:r w:rsidRPr="00CC6C91">
              <w:rPr>
                <w:rFonts w:eastAsia="Aptos"/>
                <w:color w:val="000000" w:themeColor="text1"/>
                <w:sz w:val="20"/>
                <w:szCs w:val="20"/>
                <w:lang w:val="en-US"/>
              </w:rPr>
              <w:t>UL</w:t>
            </w:r>
            <w:r w:rsidRPr="00937970">
              <w:rPr>
                <w:rFonts w:eastAsia="Aptos"/>
                <w:color w:val="000000" w:themeColor="text1"/>
                <w:sz w:val="20"/>
                <w:szCs w:val="20"/>
                <w:lang w:val="el-GR"/>
              </w:rPr>
              <w:t xml:space="preserve"> 60950-1 </w:t>
            </w:r>
            <w:r w:rsidRPr="00CC6C91">
              <w:rPr>
                <w:rFonts w:eastAsia="Aptos"/>
                <w:color w:val="000000" w:themeColor="text1"/>
                <w:sz w:val="20"/>
                <w:szCs w:val="20"/>
                <w:lang w:val="en-US"/>
              </w:rPr>
              <w:t>Second</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Edition</w:t>
            </w:r>
            <w:r w:rsidRPr="00937970">
              <w:rPr>
                <w:sz w:val="20"/>
                <w:szCs w:val="20"/>
                <w:lang w:val="el-GR"/>
              </w:rPr>
              <w:br/>
            </w:r>
            <w:r w:rsidRPr="00937970">
              <w:rPr>
                <w:rFonts w:eastAsia="Aptos"/>
                <w:color w:val="000000" w:themeColor="text1"/>
                <w:sz w:val="20"/>
                <w:szCs w:val="20"/>
                <w:lang w:val="el-GR"/>
              </w:rPr>
              <w:t xml:space="preserve">  - </w:t>
            </w:r>
            <w:r w:rsidRPr="00CC6C91">
              <w:rPr>
                <w:rFonts w:eastAsia="Aptos"/>
                <w:color w:val="000000" w:themeColor="text1"/>
                <w:sz w:val="20"/>
                <w:szCs w:val="20"/>
                <w:lang w:val="en-US"/>
              </w:rPr>
              <w:t>EN</w:t>
            </w:r>
            <w:r w:rsidRPr="00937970">
              <w:rPr>
                <w:rFonts w:eastAsia="Aptos"/>
                <w:color w:val="000000" w:themeColor="text1"/>
                <w:sz w:val="20"/>
                <w:szCs w:val="20"/>
                <w:lang w:val="el-GR"/>
              </w:rPr>
              <w:t xml:space="preserve"> 60950-1 </w:t>
            </w:r>
            <w:r w:rsidRPr="00CC6C91">
              <w:rPr>
                <w:rFonts w:eastAsia="Aptos"/>
                <w:color w:val="000000" w:themeColor="text1"/>
                <w:sz w:val="20"/>
                <w:szCs w:val="20"/>
                <w:lang w:val="en-US"/>
              </w:rPr>
              <w:t>Second</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Edition</w:t>
            </w:r>
            <w:r w:rsidRPr="00937970">
              <w:rPr>
                <w:sz w:val="20"/>
                <w:szCs w:val="20"/>
                <w:lang w:val="el-GR"/>
              </w:rPr>
              <w:br/>
            </w:r>
            <w:r w:rsidRPr="00937970">
              <w:rPr>
                <w:rFonts w:eastAsia="Aptos"/>
                <w:color w:val="000000" w:themeColor="text1"/>
                <w:sz w:val="20"/>
                <w:szCs w:val="20"/>
                <w:lang w:val="el-GR"/>
              </w:rPr>
              <w:t xml:space="preserve"> - </w:t>
            </w:r>
            <w:r w:rsidRPr="00CC6C91">
              <w:rPr>
                <w:rFonts w:eastAsia="Aptos"/>
                <w:color w:val="000000" w:themeColor="text1"/>
                <w:sz w:val="20"/>
                <w:szCs w:val="20"/>
                <w:lang w:val="en-US"/>
              </w:rPr>
              <w:t>IEC</w:t>
            </w:r>
            <w:r w:rsidRPr="00937970">
              <w:rPr>
                <w:rFonts w:eastAsia="Aptos"/>
                <w:color w:val="000000" w:themeColor="text1"/>
                <w:sz w:val="20"/>
                <w:szCs w:val="20"/>
                <w:lang w:val="el-GR"/>
              </w:rPr>
              <w:t xml:space="preserve"> 60950-1 </w:t>
            </w:r>
            <w:r w:rsidRPr="00CC6C91">
              <w:rPr>
                <w:rFonts w:eastAsia="Aptos"/>
                <w:color w:val="000000" w:themeColor="text1"/>
                <w:sz w:val="20"/>
                <w:szCs w:val="20"/>
                <w:lang w:val="en-US"/>
              </w:rPr>
              <w:t>Second</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Edition</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1.2</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lang w:val="en-US"/>
              </w:rPr>
              <w:t>ΕΓΓΥΗΣΗ ΚΑΙ ΥΠΟΣΤΗΡΙΞΗ</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1.2.1</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Να προσφερθούν άδειες/συνδρομές για την ζητούμενη διάρκεια ώστε να λειτουργούν και να υποστηρίζονται όλες οι παραπάνω ζητούμενες υπηρεσίες του συστήματος</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xml:space="preserve">≥ 3 </w:t>
            </w:r>
            <w:proofErr w:type="spellStart"/>
            <w:r w:rsidRPr="00CC6C91">
              <w:rPr>
                <w:rFonts w:eastAsia="Aptos"/>
                <w:color w:val="000000" w:themeColor="text1"/>
                <w:sz w:val="20"/>
                <w:szCs w:val="20"/>
              </w:rPr>
              <w:t>έτη</w:t>
            </w:r>
            <w:proofErr w:type="spellEnd"/>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4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b/>
                <w:bCs/>
                <w:color w:val="000000" w:themeColor="text1"/>
                <w:sz w:val="20"/>
                <w:szCs w:val="20"/>
                <w:lang w:val="en-US"/>
              </w:rPr>
            </w:pPr>
            <w:r w:rsidRPr="00CC6C91">
              <w:rPr>
                <w:rFonts w:eastAsia="Aptos"/>
                <w:b/>
                <w:bCs/>
                <w:color w:val="000000" w:themeColor="text1"/>
                <w:sz w:val="20"/>
                <w:szCs w:val="20"/>
              </w:rPr>
              <w:t>3.</w:t>
            </w:r>
            <w:r w:rsidRPr="00CC6C91">
              <w:rPr>
                <w:rFonts w:eastAsia="Aptos"/>
                <w:b/>
                <w:bCs/>
                <w:color w:val="000000" w:themeColor="text1"/>
                <w:sz w:val="20"/>
                <w:szCs w:val="20"/>
                <w:lang w:val="en-US"/>
              </w:rPr>
              <w:t>1.2.2</w:t>
            </w:r>
          </w:p>
        </w:tc>
        <w:tc>
          <w:tcPr>
            <w:tcW w:w="4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Να προσφερθεί με εγγύηση και υποστήριξη για την ζητούμενη διάρκεια και η προμήθεια του να γίνεται από επίσημο και εξουσιοδοτημένο κανάλι του κατασκευαστή με την προσκόμιση αντίστοιχης δήλωσης του κατασκευαστή, που θα παρέχεται από αυτόν, ενώ η ημερομηνία της δεν θα πρέπει είναι παλαιότερη των 20 ημερών από την καταληκτική ημερομηνία υποβολής της προσφοράς. </w:t>
            </w:r>
          </w:p>
        </w:tc>
        <w:tc>
          <w:tcPr>
            <w:tcW w:w="15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xml:space="preserve">≥ 3 </w:t>
            </w:r>
            <w:proofErr w:type="spellStart"/>
            <w:r w:rsidRPr="00CC6C91">
              <w:rPr>
                <w:rFonts w:eastAsia="Aptos"/>
                <w:color w:val="000000" w:themeColor="text1"/>
                <w:sz w:val="20"/>
                <w:szCs w:val="20"/>
              </w:rPr>
              <w:t>έτη</w:t>
            </w:r>
            <w:proofErr w:type="spellEnd"/>
          </w:p>
        </w:tc>
        <w:tc>
          <w:tcPr>
            <w:tcW w:w="145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bl>
    <w:p w:rsidR="001D4D43" w:rsidRPr="00CC6C91" w:rsidRDefault="001D4D43" w:rsidP="001D4D43">
      <w:pPr>
        <w:rPr>
          <w:sz w:val="20"/>
          <w:szCs w:val="20"/>
        </w:rPr>
      </w:pPr>
    </w:p>
    <w:p w:rsidR="001D4D43" w:rsidRPr="00937970" w:rsidRDefault="001D4D43" w:rsidP="001D4D43">
      <w:pPr>
        <w:pStyle w:val="2"/>
        <w:rPr>
          <w:rFonts w:eastAsia="Aptos"/>
        </w:rPr>
      </w:pPr>
      <w:bookmarkStart w:id="29" w:name="_Toc227649780"/>
      <w:bookmarkStart w:id="30" w:name="_Toc227749063"/>
      <w:bookmarkStart w:id="31" w:name="_Toc229989310"/>
      <w:proofErr w:type="spellStart"/>
      <w:r w:rsidRPr="00937970">
        <w:rPr>
          <w:rFonts w:eastAsia="Aptos"/>
        </w:rPr>
        <w:t>Είδος</w:t>
      </w:r>
      <w:proofErr w:type="spellEnd"/>
      <w:r w:rsidRPr="00937970">
        <w:rPr>
          <w:rFonts w:eastAsia="Aptos"/>
        </w:rPr>
        <w:t xml:space="preserve"> 4. </w:t>
      </w:r>
      <w:proofErr w:type="spellStart"/>
      <w:r w:rsidRPr="00937970">
        <w:rPr>
          <w:rFonts w:eastAsia="Aptos"/>
        </w:rPr>
        <w:t>Δρομολογητές</w:t>
      </w:r>
      <w:proofErr w:type="spellEnd"/>
      <w:r w:rsidRPr="00937970">
        <w:rPr>
          <w:rFonts w:eastAsia="Aptos"/>
        </w:rPr>
        <w:t xml:space="preserve"> IPsec</w:t>
      </w:r>
      <w:bookmarkEnd w:id="29"/>
      <w:bookmarkEnd w:id="30"/>
      <w:bookmarkEnd w:id="31"/>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Αντικείμενο &amp; Σκοπός : </w:t>
      </w:r>
      <w:r w:rsidRPr="00937970">
        <w:rPr>
          <w:rFonts w:eastAsia="Aptos"/>
          <w:color w:val="000000" w:themeColor="text1"/>
          <w:sz w:val="20"/>
          <w:szCs w:val="20"/>
          <w:lang w:val="el-GR"/>
        </w:rPr>
        <w:t xml:space="preserve">Αντικείμενο της συγκεκριμένης κατηγορίας είναι η προμήθεια τριών (3) δρομολογητών </w:t>
      </w:r>
      <w:r w:rsidRPr="00CC6C91">
        <w:rPr>
          <w:rFonts w:eastAsia="Aptos"/>
          <w:color w:val="000000" w:themeColor="text1"/>
          <w:sz w:val="20"/>
          <w:szCs w:val="20"/>
        </w:rPr>
        <w:t>IPsec</w:t>
      </w:r>
      <w:r w:rsidRPr="00937970">
        <w:rPr>
          <w:rFonts w:eastAsia="Aptos"/>
          <w:color w:val="000000" w:themeColor="text1"/>
          <w:sz w:val="20"/>
          <w:szCs w:val="20"/>
          <w:lang w:val="el-GR"/>
        </w:rPr>
        <w:t xml:space="preserve"> υψηλών επιδόσεων, με αρθρωτή αρχιτεκτονική και δυνατότητα επέκτασης μέσω καρτών για θύρες </w:t>
      </w:r>
      <w:r w:rsidRPr="00CC6C91">
        <w:rPr>
          <w:rFonts w:eastAsia="Aptos"/>
          <w:color w:val="000000" w:themeColor="text1"/>
          <w:sz w:val="20"/>
          <w:szCs w:val="20"/>
        </w:rPr>
        <w:t>LAN</w:t>
      </w:r>
      <w:r w:rsidRPr="00937970">
        <w:rPr>
          <w:rFonts w:eastAsia="Aptos"/>
          <w:color w:val="000000" w:themeColor="text1"/>
          <w:sz w:val="20"/>
          <w:szCs w:val="20"/>
          <w:lang w:val="el-GR"/>
        </w:rPr>
        <w:t xml:space="preserve">, </w:t>
      </w:r>
      <w:r w:rsidRPr="00CC6C91">
        <w:rPr>
          <w:rFonts w:eastAsia="Aptos"/>
          <w:color w:val="000000" w:themeColor="text1"/>
          <w:sz w:val="20"/>
          <w:szCs w:val="20"/>
        </w:rPr>
        <w:lastRenderedPageBreak/>
        <w:t>WAN</w:t>
      </w:r>
      <w:r w:rsidRPr="00937970">
        <w:rPr>
          <w:rFonts w:eastAsia="Aptos"/>
          <w:color w:val="000000" w:themeColor="text1"/>
          <w:sz w:val="20"/>
          <w:szCs w:val="20"/>
          <w:lang w:val="el-GR"/>
        </w:rPr>
        <w:t xml:space="preserve"> ή 5</w:t>
      </w:r>
      <w:r w:rsidRPr="00CC6C91">
        <w:rPr>
          <w:rFonts w:eastAsia="Aptos"/>
          <w:color w:val="000000" w:themeColor="text1"/>
          <w:sz w:val="20"/>
          <w:szCs w:val="20"/>
        </w:rPr>
        <w:t>G</w:t>
      </w:r>
      <w:r w:rsidRPr="00937970">
        <w:rPr>
          <w:rFonts w:eastAsia="Aptos"/>
          <w:color w:val="000000" w:themeColor="text1"/>
          <w:sz w:val="20"/>
          <w:szCs w:val="20"/>
          <w:lang w:val="el-GR"/>
        </w:rPr>
        <w:t xml:space="preserve">. Σκοπός της προμήθειας είναι η δημιουργία μιας ισχυρής και ασφαλούς, μέσω ισχυρούς </w:t>
      </w:r>
      <w:proofErr w:type="spellStart"/>
      <w:r w:rsidRPr="00937970">
        <w:rPr>
          <w:rFonts w:eastAsia="Aptos"/>
          <w:color w:val="000000" w:themeColor="text1"/>
          <w:sz w:val="20"/>
          <w:szCs w:val="20"/>
          <w:lang w:val="el-GR"/>
        </w:rPr>
        <w:t>κρυπτασφάλισης</w:t>
      </w:r>
      <w:proofErr w:type="spellEnd"/>
      <w:r w:rsidRPr="00937970">
        <w:rPr>
          <w:rFonts w:eastAsia="Aptos"/>
          <w:color w:val="000000" w:themeColor="text1"/>
          <w:sz w:val="20"/>
          <w:szCs w:val="20"/>
          <w:lang w:val="el-GR"/>
        </w:rPr>
        <w:t>, υποδομής δικτύων για τη διασύνδεση των κεντρικών υπολογιστικών υποδομών, η οποία θα εξασφαλίζει υψηλή διαθεσιμότητα και αξιοπιστία, ασφαλή μεταφορά δεδομένων, επεκτασιμότητα, ευελιξία και προηγμένη διαχείριση.</w:t>
      </w:r>
    </w:p>
    <w:p w:rsidR="001D4D43" w:rsidRPr="00937970" w:rsidRDefault="001D4D43" w:rsidP="001D4D43">
      <w:pPr>
        <w:pStyle w:val="2"/>
        <w:rPr>
          <w:rFonts w:eastAsia="Aptos"/>
          <w:lang w:val="el-GR"/>
        </w:rPr>
      </w:pPr>
      <w:bookmarkStart w:id="32" w:name="_Toc227649781"/>
      <w:bookmarkStart w:id="33" w:name="_Toc227749064"/>
      <w:bookmarkStart w:id="34" w:name="_Toc229989311"/>
      <w:r w:rsidRPr="00937970">
        <w:rPr>
          <w:rFonts w:eastAsia="Aptos"/>
          <w:lang w:val="el-GR"/>
        </w:rPr>
        <w:t xml:space="preserve">4.1. Δρομολογητές </w:t>
      </w:r>
      <w:r w:rsidRPr="00937970">
        <w:rPr>
          <w:rFonts w:eastAsia="Aptos"/>
        </w:rPr>
        <w:t>IPSec</w:t>
      </w:r>
      <w:bookmarkEnd w:id="32"/>
      <w:bookmarkEnd w:id="33"/>
      <w:bookmarkEnd w:id="34"/>
    </w:p>
    <w:p w:rsidR="001D4D43" w:rsidRPr="00937970" w:rsidRDefault="001D4D43" w:rsidP="001D4D43">
      <w:pPr>
        <w:spacing w:line="278" w:lineRule="auto"/>
        <w:rPr>
          <w:rFonts w:eastAsia="Aptos"/>
          <w:b/>
          <w:bCs/>
          <w:color w:val="000000" w:themeColor="text1"/>
          <w:sz w:val="20"/>
          <w:szCs w:val="20"/>
          <w:lang w:val="el-GR"/>
        </w:rPr>
      </w:pPr>
      <w:r w:rsidRPr="00937970">
        <w:rPr>
          <w:rFonts w:eastAsia="Aptos"/>
          <w:b/>
          <w:bCs/>
          <w:color w:val="000000" w:themeColor="text1"/>
          <w:sz w:val="20"/>
          <w:szCs w:val="20"/>
          <w:lang w:val="el-GR"/>
        </w:rPr>
        <w:t xml:space="preserve">Προϋπολογισμός: 18.000,00 € χωρίς ΦΠΑ/ τεμάχιο, 54.000,00 € συνολικά χωρίς ΦΠΑ, 66.960,00 € συνολικά με ΦΠΑ, </w:t>
      </w:r>
      <w:proofErr w:type="spellStart"/>
      <w:r w:rsidRPr="00937970">
        <w:rPr>
          <w:rFonts w:eastAsia="Aptos"/>
          <w:b/>
          <w:bCs/>
          <w:color w:val="000000" w:themeColor="text1"/>
          <w:sz w:val="20"/>
          <w:szCs w:val="20"/>
          <w:lang w:val="el-GR"/>
        </w:rPr>
        <w:t>τεμ</w:t>
      </w:r>
      <w:proofErr w:type="spellEnd"/>
      <w:r w:rsidRPr="00937970">
        <w:rPr>
          <w:rFonts w:eastAsia="Aptos"/>
          <w:b/>
          <w:bCs/>
          <w:color w:val="000000" w:themeColor="text1"/>
          <w:sz w:val="20"/>
          <w:szCs w:val="20"/>
          <w:lang w:val="el-GR"/>
        </w:rPr>
        <w:t>. 3</w:t>
      </w:r>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Σύντομη περιγραφή: </w:t>
      </w:r>
      <w:r w:rsidRPr="00937970">
        <w:rPr>
          <w:rFonts w:eastAsia="Aptos"/>
          <w:color w:val="000000" w:themeColor="text1"/>
          <w:sz w:val="20"/>
          <w:szCs w:val="20"/>
          <w:lang w:val="el-GR"/>
        </w:rPr>
        <w:t xml:space="preserve">Δρομολογητές </w:t>
      </w:r>
      <w:r w:rsidRPr="00CC6C91">
        <w:rPr>
          <w:rFonts w:eastAsia="Aptos"/>
          <w:color w:val="000000" w:themeColor="text1"/>
          <w:sz w:val="20"/>
          <w:szCs w:val="20"/>
        </w:rPr>
        <w:t>IPsec</w:t>
      </w:r>
      <w:r w:rsidRPr="00937970">
        <w:rPr>
          <w:rFonts w:eastAsia="Aptos"/>
          <w:color w:val="000000" w:themeColor="text1"/>
          <w:sz w:val="20"/>
          <w:szCs w:val="20"/>
          <w:lang w:val="el-GR"/>
        </w:rPr>
        <w:t xml:space="preserve"> με θέσεις επέκτασης για κάρτες </w:t>
      </w:r>
      <w:r w:rsidRPr="00CC6C91">
        <w:rPr>
          <w:rFonts w:eastAsia="Aptos"/>
          <w:color w:val="000000" w:themeColor="text1"/>
          <w:sz w:val="20"/>
          <w:szCs w:val="20"/>
        </w:rPr>
        <w:t>LAN</w:t>
      </w:r>
      <w:r w:rsidRPr="00937970">
        <w:rPr>
          <w:rFonts w:eastAsia="Aptos"/>
          <w:color w:val="000000" w:themeColor="text1"/>
          <w:sz w:val="20"/>
          <w:szCs w:val="20"/>
          <w:lang w:val="el-GR"/>
        </w:rPr>
        <w:t>/</w:t>
      </w:r>
      <w:r w:rsidRPr="00CC6C91">
        <w:rPr>
          <w:rFonts w:eastAsia="Aptos"/>
          <w:color w:val="000000" w:themeColor="text1"/>
          <w:sz w:val="20"/>
          <w:szCs w:val="20"/>
        </w:rPr>
        <w:t>WAN</w:t>
      </w:r>
      <w:r w:rsidRPr="00937970">
        <w:rPr>
          <w:rFonts w:eastAsia="Aptos"/>
          <w:color w:val="000000" w:themeColor="text1"/>
          <w:sz w:val="20"/>
          <w:szCs w:val="20"/>
          <w:lang w:val="el-GR"/>
        </w:rPr>
        <w:t>/5</w:t>
      </w:r>
      <w:r w:rsidRPr="00CC6C91">
        <w:rPr>
          <w:rFonts w:eastAsia="Aptos"/>
          <w:color w:val="000000" w:themeColor="text1"/>
          <w:sz w:val="20"/>
          <w:szCs w:val="20"/>
        </w:rPr>
        <w:t>G</w:t>
      </w:r>
      <w:r w:rsidRPr="00937970">
        <w:rPr>
          <w:rFonts w:eastAsia="Aptos"/>
          <w:color w:val="000000" w:themeColor="text1"/>
          <w:sz w:val="20"/>
          <w:szCs w:val="20"/>
          <w:lang w:val="el-GR"/>
        </w:rPr>
        <w:t xml:space="preserve"> και 3 έτη εγγύηση</w:t>
      </w:r>
    </w:p>
    <w:p w:rsidR="001D4D43" w:rsidRPr="00937970" w:rsidRDefault="001D4D43" w:rsidP="001D4D43">
      <w:pPr>
        <w:spacing w:line="278" w:lineRule="auto"/>
        <w:rPr>
          <w:rFonts w:eastAsia="Aptos"/>
          <w:color w:val="000000" w:themeColor="text1"/>
          <w:sz w:val="20"/>
          <w:szCs w:val="20"/>
          <w:lang w:val="el-GR"/>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54"/>
        <w:gridCol w:w="3874"/>
        <w:gridCol w:w="1299"/>
        <w:gridCol w:w="1286"/>
        <w:gridCol w:w="1629"/>
      </w:tblGrid>
      <w:tr w:rsidR="001D4D43" w:rsidRPr="00CC6C91" w:rsidTr="00F13E56">
        <w:trPr>
          <w:trHeight w:val="300"/>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Α/Α</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ΠΡΟΔΙΑΓΡΑΦΗ</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ΑΠΑΙΤΗΣΗ</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ΑΠΑΝΤΗΣΗ</w:t>
            </w: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ΠΑΡΑΠΟΜΠΗ</w:t>
            </w: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ΓΕΝΙΚΑ ΧΑΡΑΚΤΗΡΙΣΤΙΚΑ</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300"/>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1.1.1</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Να αναφερθεί ο κατασκευαστής, η σειρά, το μοντέλο και η έκδοση λογισμικού</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1.1.2</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Συνολικός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συσκευών</w:t>
            </w:r>
            <w:proofErr w:type="spellEnd"/>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 3</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1.1.3</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Αρθρωτή (</w:t>
            </w:r>
            <w:r w:rsidRPr="00CC6C91">
              <w:rPr>
                <w:rFonts w:eastAsia="Aptos"/>
                <w:color w:val="000000" w:themeColor="text1"/>
                <w:sz w:val="20"/>
                <w:szCs w:val="20"/>
              </w:rPr>
              <w:t>Modular</w:t>
            </w:r>
            <w:r w:rsidRPr="00937970">
              <w:rPr>
                <w:rFonts w:eastAsia="Aptos"/>
                <w:color w:val="000000" w:themeColor="text1"/>
                <w:sz w:val="20"/>
                <w:szCs w:val="20"/>
                <w:lang w:val="el-GR"/>
              </w:rPr>
              <w:t>) αρχιτεκτονική με δυνατότητα επέκτασης με την ενσωμάτωση καρτών στο δρομολογητή</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1.1.4</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Ελάχιστος αριθμός θέσεων για τοποθέτηση καρτών επέκτασης που φέρουν θύρες συνδέσεων τοπικού δικτύου (</w:t>
            </w:r>
            <w:r w:rsidRPr="00CC6C91">
              <w:rPr>
                <w:rFonts w:eastAsia="Aptos"/>
                <w:color w:val="000000" w:themeColor="text1"/>
                <w:sz w:val="20"/>
                <w:szCs w:val="20"/>
              </w:rPr>
              <w:t>LAN</w:t>
            </w:r>
            <w:r w:rsidRPr="00937970">
              <w:rPr>
                <w:rFonts w:eastAsia="Aptos"/>
                <w:color w:val="000000" w:themeColor="text1"/>
                <w:sz w:val="20"/>
                <w:szCs w:val="20"/>
                <w:lang w:val="el-GR"/>
              </w:rPr>
              <w:t>), ευρείας περιοχής (</w:t>
            </w:r>
            <w:r w:rsidRPr="00CC6C91">
              <w:rPr>
                <w:rFonts w:eastAsia="Aptos"/>
                <w:color w:val="000000" w:themeColor="text1"/>
                <w:sz w:val="20"/>
                <w:szCs w:val="20"/>
              </w:rPr>
              <w:t>WAN</w:t>
            </w:r>
            <w:r w:rsidRPr="00937970">
              <w:rPr>
                <w:rFonts w:eastAsia="Aptos"/>
                <w:color w:val="000000" w:themeColor="text1"/>
                <w:sz w:val="20"/>
                <w:szCs w:val="20"/>
                <w:lang w:val="el-GR"/>
              </w:rPr>
              <w:t>) ή 5</w:t>
            </w:r>
            <w:r w:rsidRPr="00CC6C91">
              <w:rPr>
                <w:rFonts w:eastAsia="Aptos"/>
                <w:color w:val="000000" w:themeColor="text1"/>
                <w:sz w:val="20"/>
                <w:szCs w:val="20"/>
              </w:rPr>
              <w:t>G</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3</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1.1.5</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εγκ</w:t>
            </w:r>
            <w:proofErr w:type="spellEnd"/>
            <w:r w:rsidRPr="00CC6C91">
              <w:rPr>
                <w:rFonts w:eastAsia="Aptos"/>
                <w:color w:val="000000" w:themeColor="text1"/>
                <w:sz w:val="20"/>
                <w:szCs w:val="20"/>
              </w:rPr>
              <w:t xml:space="preserve">ατάστασης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ικρίωμ</w:t>
            </w:r>
            <w:proofErr w:type="spellEnd"/>
            <w:r w:rsidRPr="00CC6C91">
              <w:rPr>
                <w:rFonts w:eastAsia="Aptos"/>
                <w:color w:val="000000" w:themeColor="text1"/>
                <w:sz w:val="20"/>
                <w:szCs w:val="20"/>
              </w:rPr>
              <w:t>α 19”</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1.1.6</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εφεδρικής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τροφοδοσί</w:t>
            </w:r>
            <w:proofErr w:type="spellEnd"/>
            <w:r w:rsidRPr="00CC6C91">
              <w:rPr>
                <w:rFonts w:eastAsia="Aptos"/>
                <w:color w:val="000000" w:themeColor="text1"/>
                <w:sz w:val="20"/>
                <w:szCs w:val="20"/>
              </w:rPr>
              <w:t>ας</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1.1.7</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Υποστήριξη εν λειτουργία αντικατάστασης κύριας και εφεδρικής  τροφοδοσίας</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1.1.8</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Δυν</w:t>
            </w:r>
            <w:proofErr w:type="spellEnd"/>
            <w:r w:rsidRPr="00CC6C91">
              <w:rPr>
                <w:rFonts w:eastAsia="Aptos"/>
                <w:color w:val="000000" w:themeColor="text1"/>
                <w:sz w:val="20"/>
                <w:szCs w:val="20"/>
              </w:rPr>
              <w:t>ατότητα υπ</w:t>
            </w:r>
            <w:proofErr w:type="spellStart"/>
            <w:r w:rsidRPr="00CC6C91">
              <w:rPr>
                <w:rFonts w:eastAsia="Aptos"/>
                <w:color w:val="000000" w:themeColor="text1"/>
                <w:sz w:val="20"/>
                <w:szCs w:val="20"/>
              </w:rPr>
              <w:t>οστήριξης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τροφοδοσί</w:t>
            </w:r>
            <w:proofErr w:type="spellEnd"/>
            <w:r w:rsidRPr="00CC6C91">
              <w:rPr>
                <w:rFonts w:eastAsia="Aptos"/>
                <w:color w:val="000000" w:themeColor="text1"/>
                <w:sz w:val="20"/>
                <w:szCs w:val="20"/>
              </w:rPr>
              <w:t>ας DC</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1.1.9</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Τυπική κατανάλωση ενέργειας σε </w:t>
            </w:r>
            <w:r w:rsidRPr="00CC6C91">
              <w:rPr>
                <w:rFonts w:eastAsia="Aptos"/>
                <w:color w:val="000000" w:themeColor="text1"/>
                <w:sz w:val="20"/>
                <w:szCs w:val="20"/>
              </w:rPr>
              <w:t>Watt</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 xml:space="preserve">≤ 100 </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1.1.10</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Συμπαγής μηχανική σχεδίαση με απαίτηση χώρου στο ικρίωμα </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 1 RU</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1.2</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ΠΕΡΙΒΑΛΛΟΝΤΙΚΕΣ ΣΥΝΘΗΚΕΣ ΛΕΙΤΟΥΡΓΙΑΣ</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1.2.1</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rPr>
              <w:t>Ελάχιστη</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θερμοκρ</w:t>
            </w:r>
            <w:proofErr w:type="spellEnd"/>
            <w:r w:rsidRPr="00CC6C91">
              <w:rPr>
                <w:rFonts w:eastAsia="Aptos"/>
                <w:color w:val="000000" w:themeColor="text1"/>
                <w:sz w:val="20"/>
                <w:szCs w:val="20"/>
              </w:rPr>
              <w:t xml:space="preserve">ασία </w:t>
            </w:r>
            <w:proofErr w:type="spellStart"/>
            <w:r w:rsidRPr="00CC6C91">
              <w:rPr>
                <w:rFonts w:eastAsia="Aptos"/>
                <w:color w:val="000000" w:themeColor="text1"/>
                <w:sz w:val="20"/>
                <w:szCs w:val="20"/>
              </w:rPr>
              <w:t>λειτουργί</w:t>
            </w:r>
            <w:proofErr w:type="spellEnd"/>
            <w:r w:rsidRPr="00CC6C91">
              <w:rPr>
                <w:rFonts w:eastAsia="Aptos"/>
                <w:color w:val="000000" w:themeColor="text1"/>
                <w:sz w:val="20"/>
                <w:szCs w:val="20"/>
              </w:rPr>
              <w:t>ας</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gramStart"/>
            <w:r w:rsidRPr="00CC6C91">
              <w:rPr>
                <w:rFonts w:eastAsia="Aptos"/>
                <w:color w:val="000000" w:themeColor="text1"/>
                <w:sz w:val="20"/>
                <w:szCs w:val="20"/>
              </w:rPr>
              <w:t>≤  0</w:t>
            </w:r>
            <w:proofErr w:type="gramEnd"/>
            <w:r w:rsidRPr="00CC6C91">
              <w:rPr>
                <w:rFonts w:eastAsia="Aptos"/>
                <w:color w:val="000000" w:themeColor="text1"/>
                <w:sz w:val="20"/>
                <w:szCs w:val="20"/>
                <w:vertAlign w:val="superscript"/>
              </w:rPr>
              <w:t>o</w:t>
            </w:r>
            <w:r w:rsidRPr="00CC6C91">
              <w:rPr>
                <w:rFonts w:eastAsia="Aptos"/>
                <w:color w:val="000000" w:themeColor="text1"/>
                <w:sz w:val="20"/>
                <w:szCs w:val="20"/>
              </w:rPr>
              <w:t>C</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1.2.2</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rPr>
              <w:t>Μέγιστη</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θερμοκρ</w:t>
            </w:r>
            <w:proofErr w:type="spellEnd"/>
            <w:r w:rsidRPr="00CC6C91">
              <w:rPr>
                <w:rFonts w:eastAsia="Aptos"/>
                <w:color w:val="000000" w:themeColor="text1"/>
                <w:sz w:val="20"/>
                <w:szCs w:val="20"/>
              </w:rPr>
              <w:t xml:space="preserve">ασία </w:t>
            </w:r>
            <w:proofErr w:type="spellStart"/>
            <w:r w:rsidRPr="00CC6C91">
              <w:rPr>
                <w:rFonts w:eastAsia="Aptos"/>
                <w:color w:val="000000" w:themeColor="text1"/>
                <w:sz w:val="20"/>
                <w:szCs w:val="20"/>
              </w:rPr>
              <w:t>λειτουργί</w:t>
            </w:r>
            <w:proofErr w:type="spellEnd"/>
            <w:r w:rsidRPr="00CC6C91">
              <w:rPr>
                <w:rFonts w:eastAsia="Aptos"/>
                <w:color w:val="000000" w:themeColor="text1"/>
                <w:sz w:val="20"/>
                <w:szCs w:val="20"/>
              </w:rPr>
              <w:t>ας</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40</w:t>
            </w:r>
            <w:r w:rsidRPr="00CC6C91">
              <w:rPr>
                <w:rFonts w:eastAsia="Aptos"/>
                <w:color w:val="000000" w:themeColor="text1"/>
                <w:sz w:val="20"/>
                <w:szCs w:val="20"/>
                <w:vertAlign w:val="superscript"/>
              </w:rPr>
              <w:t>o</w:t>
            </w:r>
            <w:r w:rsidRPr="00CC6C91">
              <w:rPr>
                <w:rFonts w:eastAsia="Aptos"/>
                <w:color w:val="000000" w:themeColor="text1"/>
                <w:sz w:val="20"/>
                <w:szCs w:val="20"/>
              </w:rPr>
              <w:t>C</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1.2.3</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rPr>
              <w:t>Ελάχιστη</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υγρ</w:t>
            </w:r>
            <w:proofErr w:type="spellEnd"/>
            <w:r w:rsidRPr="00CC6C91">
              <w:rPr>
                <w:rFonts w:eastAsia="Aptos"/>
                <w:color w:val="000000" w:themeColor="text1"/>
                <w:sz w:val="20"/>
                <w:szCs w:val="20"/>
              </w:rPr>
              <w:t xml:space="preserve">ασία </w:t>
            </w:r>
            <w:proofErr w:type="spellStart"/>
            <w:r w:rsidRPr="00CC6C91">
              <w:rPr>
                <w:rFonts w:eastAsia="Aptos"/>
                <w:color w:val="000000" w:themeColor="text1"/>
                <w:sz w:val="20"/>
                <w:szCs w:val="20"/>
              </w:rPr>
              <w:t>λειτουργί</w:t>
            </w:r>
            <w:proofErr w:type="spellEnd"/>
            <w:r w:rsidRPr="00CC6C91">
              <w:rPr>
                <w:rFonts w:eastAsia="Aptos"/>
                <w:color w:val="000000" w:themeColor="text1"/>
                <w:sz w:val="20"/>
                <w:szCs w:val="20"/>
              </w:rPr>
              <w:t>ας</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10%</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1.2.4</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rPr>
              <w:t>Μέγιστη</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υγρ</w:t>
            </w:r>
            <w:proofErr w:type="spellEnd"/>
            <w:r w:rsidRPr="00CC6C91">
              <w:rPr>
                <w:rFonts w:eastAsia="Aptos"/>
                <w:color w:val="000000" w:themeColor="text1"/>
                <w:sz w:val="20"/>
                <w:szCs w:val="20"/>
              </w:rPr>
              <w:t xml:space="preserve">ασία </w:t>
            </w:r>
            <w:proofErr w:type="spellStart"/>
            <w:r w:rsidRPr="00CC6C91">
              <w:rPr>
                <w:rFonts w:eastAsia="Aptos"/>
                <w:color w:val="000000" w:themeColor="text1"/>
                <w:sz w:val="20"/>
                <w:szCs w:val="20"/>
              </w:rPr>
              <w:t>λειτουργί</w:t>
            </w:r>
            <w:proofErr w:type="spellEnd"/>
            <w:r w:rsidRPr="00CC6C91">
              <w:rPr>
                <w:rFonts w:eastAsia="Aptos"/>
                <w:color w:val="000000" w:themeColor="text1"/>
                <w:sz w:val="20"/>
                <w:szCs w:val="20"/>
              </w:rPr>
              <w:t>ας</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85%</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lastRenderedPageBreak/>
              <w:t>4.</w:t>
            </w:r>
            <w:r w:rsidRPr="00CC6C91">
              <w:rPr>
                <w:rFonts w:eastAsia="Aptos"/>
                <w:b/>
                <w:bCs/>
                <w:color w:val="000000" w:themeColor="text1"/>
                <w:sz w:val="20"/>
                <w:szCs w:val="20"/>
                <w:lang w:val="en-US"/>
              </w:rPr>
              <w:t>1.3</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ΑΠΟΔΟΣΗ</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1.3.1</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Ελάχιστη ταχύτητα μεταγωγής δεδομένων (</w:t>
            </w:r>
            <w:r w:rsidRPr="00CC6C91">
              <w:rPr>
                <w:rFonts w:eastAsia="Aptos"/>
                <w:color w:val="000000" w:themeColor="text1"/>
                <w:sz w:val="20"/>
                <w:szCs w:val="20"/>
              </w:rPr>
              <w:t>Gbps</w:t>
            </w:r>
            <w:r w:rsidRPr="00937970">
              <w:rPr>
                <w:rFonts w:eastAsia="Aptos"/>
                <w:color w:val="000000" w:themeColor="text1"/>
                <w:sz w:val="20"/>
                <w:szCs w:val="20"/>
                <w:lang w:val="el-GR"/>
              </w:rPr>
              <w:t xml:space="preserve">) με πακέτα μεγέθους 512 </w:t>
            </w:r>
            <w:r w:rsidRPr="00CC6C91">
              <w:rPr>
                <w:rFonts w:eastAsia="Aptos"/>
                <w:color w:val="000000" w:themeColor="text1"/>
                <w:sz w:val="20"/>
                <w:szCs w:val="20"/>
              </w:rPr>
              <w:t>Byte</w:t>
            </w:r>
            <w:r w:rsidRPr="00937970">
              <w:rPr>
                <w:rFonts w:eastAsia="Aptos"/>
                <w:color w:val="000000" w:themeColor="text1"/>
                <w:sz w:val="20"/>
                <w:szCs w:val="20"/>
                <w:lang w:val="el-GR"/>
              </w:rPr>
              <w:t xml:space="preserve"> ή μικρότερο </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gramStart"/>
            <w:r w:rsidRPr="00CC6C91">
              <w:rPr>
                <w:rFonts w:eastAsia="Aptos"/>
                <w:color w:val="000000" w:themeColor="text1"/>
                <w:sz w:val="20"/>
                <w:szCs w:val="20"/>
              </w:rPr>
              <w:t>≥  35</w:t>
            </w:r>
            <w:proofErr w:type="gramEnd"/>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1.3.2</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Ελάχιστη ταχύτητα κρυπτογράφησης (</w:t>
            </w:r>
            <w:r w:rsidRPr="00CC6C91">
              <w:rPr>
                <w:rFonts w:eastAsia="Aptos"/>
                <w:color w:val="000000" w:themeColor="text1"/>
                <w:sz w:val="20"/>
                <w:szCs w:val="20"/>
              </w:rPr>
              <w:t>Gbps</w:t>
            </w:r>
            <w:r w:rsidRPr="00937970">
              <w:rPr>
                <w:rFonts w:eastAsia="Aptos"/>
                <w:color w:val="000000" w:themeColor="text1"/>
                <w:sz w:val="20"/>
                <w:szCs w:val="20"/>
                <w:lang w:val="el-GR"/>
              </w:rPr>
              <w:t xml:space="preserve">) δεδομένων με πακέτα μεγέθους 512 </w:t>
            </w:r>
            <w:r w:rsidRPr="00CC6C91">
              <w:rPr>
                <w:rFonts w:eastAsia="Aptos"/>
                <w:color w:val="000000" w:themeColor="text1"/>
                <w:sz w:val="20"/>
                <w:szCs w:val="20"/>
              </w:rPr>
              <w:t>Byte</w:t>
            </w:r>
            <w:r w:rsidRPr="00937970">
              <w:rPr>
                <w:rFonts w:eastAsia="Aptos"/>
                <w:color w:val="000000" w:themeColor="text1"/>
                <w:sz w:val="20"/>
                <w:szCs w:val="20"/>
                <w:lang w:val="el-GR"/>
              </w:rPr>
              <w:t xml:space="preserve"> ή μικρότερο με βάση το πρότυπο </w:t>
            </w:r>
            <w:r w:rsidRPr="00CC6C91">
              <w:rPr>
                <w:rFonts w:eastAsia="Aptos"/>
                <w:color w:val="000000" w:themeColor="text1"/>
                <w:sz w:val="20"/>
                <w:szCs w:val="20"/>
              </w:rPr>
              <w:t>IEEE</w:t>
            </w:r>
            <w:r w:rsidRPr="00937970">
              <w:rPr>
                <w:rFonts w:eastAsia="Aptos"/>
                <w:color w:val="000000" w:themeColor="text1"/>
                <w:sz w:val="20"/>
                <w:szCs w:val="20"/>
                <w:lang w:val="el-GR"/>
              </w:rPr>
              <w:t xml:space="preserve"> 802.1</w:t>
            </w:r>
            <w:r w:rsidRPr="00CC6C91">
              <w:rPr>
                <w:rFonts w:eastAsia="Aptos"/>
                <w:color w:val="000000" w:themeColor="text1"/>
                <w:sz w:val="20"/>
                <w:szCs w:val="20"/>
              </w:rPr>
              <w:t>AE</w:t>
            </w:r>
            <w:r w:rsidRPr="00937970">
              <w:rPr>
                <w:rFonts w:eastAsia="Aptos"/>
                <w:color w:val="000000" w:themeColor="text1"/>
                <w:sz w:val="20"/>
                <w:szCs w:val="20"/>
                <w:lang w:val="el-GR"/>
              </w:rPr>
              <w:t xml:space="preserve"> </w:t>
            </w:r>
            <w:proofErr w:type="spellStart"/>
            <w:r w:rsidRPr="00CC6C91">
              <w:rPr>
                <w:rFonts w:eastAsia="Aptos"/>
                <w:color w:val="000000" w:themeColor="text1"/>
                <w:sz w:val="20"/>
                <w:szCs w:val="20"/>
              </w:rPr>
              <w:t>MACSec</w:t>
            </w:r>
            <w:proofErr w:type="spellEnd"/>
            <w:r w:rsidRPr="00937970">
              <w:rPr>
                <w:rFonts w:eastAsia="Aptos"/>
                <w:color w:val="000000" w:themeColor="text1"/>
                <w:sz w:val="20"/>
                <w:szCs w:val="20"/>
                <w:lang w:val="el-GR"/>
              </w:rPr>
              <w:t>-256</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gramStart"/>
            <w:r w:rsidRPr="00CC6C91">
              <w:rPr>
                <w:rFonts w:eastAsia="Aptos"/>
                <w:color w:val="000000" w:themeColor="text1"/>
                <w:sz w:val="20"/>
                <w:szCs w:val="20"/>
              </w:rPr>
              <w:t>≥  35</w:t>
            </w:r>
            <w:proofErr w:type="gramEnd"/>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13024F" w:rsidRDefault="001D4D43" w:rsidP="00F13E56">
            <w:pPr>
              <w:spacing w:after="200" w:line="278" w:lineRule="auto"/>
              <w:rPr>
                <w:rFonts w:eastAsia="Aptos"/>
                <w:b/>
                <w:color w:val="1F3864" w:themeColor="accent1" w:themeShade="80"/>
                <w:sz w:val="20"/>
                <w:szCs w:val="20"/>
              </w:rPr>
            </w:pPr>
            <w:r w:rsidRPr="0013024F">
              <w:rPr>
                <w:rFonts w:eastAsia="Aptos"/>
                <w:b/>
                <w:bCs/>
                <w:color w:val="1F3864" w:themeColor="accent1" w:themeShade="80"/>
                <w:sz w:val="20"/>
                <w:szCs w:val="20"/>
              </w:rPr>
              <w:t>4.</w:t>
            </w:r>
            <w:r w:rsidRPr="0013024F">
              <w:rPr>
                <w:rFonts w:eastAsia="Aptos"/>
                <w:b/>
                <w:bCs/>
                <w:color w:val="1F3864" w:themeColor="accent1" w:themeShade="80"/>
                <w:sz w:val="20"/>
                <w:szCs w:val="20"/>
                <w:lang w:val="en-US"/>
              </w:rPr>
              <w:t>1.3.3</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13024F" w:rsidRDefault="001D4D43" w:rsidP="00F13E56">
            <w:pPr>
              <w:spacing w:after="200" w:line="278" w:lineRule="auto"/>
              <w:rPr>
                <w:rFonts w:eastAsia="Aptos"/>
                <w:b/>
                <w:color w:val="1F3864" w:themeColor="accent1" w:themeShade="80"/>
                <w:sz w:val="20"/>
                <w:szCs w:val="20"/>
                <w:lang w:val="el-GR"/>
              </w:rPr>
            </w:pPr>
            <w:r w:rsidRPr="0013024F">
              <w:rPr>
                <w:rFonts w:eastAsia="Aptos"/>
                <w:b/>
                <w:color w:val="1F3864" w:themeColor="accent1" w:themeShade="80"/>
                <w:sz w:val="20"/>
                <w:szCs w:val="20"/>
                <w:lang w:val="el-GR"/>
              </w:rPr>
              <w:t>Ελάχιστη ταχύτητα (</w:t>
            </w:r>
            <w:r w:rsidRPr="0013024F">
              <w:rPr>
                <w:rFonts w:eastAsia="Aptos"/>
                <w:b/>
                <w:color w:val="1F3864" w:themeColor="accent1" w:themeShade="80"/>
                <w:sz w:val="20"/>
                <w:szCs w:val="20"/>
              </w:rPr>
              <w:t>Gbps</w:t>
            </w:r>
            <w:r w:rsidRPr="0013024F">
              <w:rPr>
                <w:rFonts w:eastAsia="Aptos"/>
                <w:b/>
                <w:color w:val="1F3864" w:themeColor="accent1" w:themeShade="80"/>
                <w:sz w:val="20"/>
                <w:szCs w:val="20"/>
                <w:lang w:val="el-GR"/>
              </w:rPr>
              <w:t xml:space="preserve">) κρυπτογράφησης δεδομένων με πακέτα μεγέθους 512 </w:t>
            </w:r>
            <w:r w:rsidRPr="0013024F">
              <w:rPr>
                <w:rFonts w:eastAsia="Aptos"/>
                <w:b/>
                <w:color w:val="1F3864" w:themeColor="accent1" w:themeShade="80"/>
                <w:sz w:val="20"/>
                <w:szCs w:val="20"/>
              </w:rPr>
              <w:t>B</w:t>
            </w:r>
            <w:bookmarkStart w:id="35" w:name="_GoBack"/>
            <w:bookmarkEnd w:id="35"/>
            <w:r w:rsidRPr="0013024F">
              <w:rPr>
                <w:rFonts w:eastAsia="Aptos"/>
                <w:b/>
                <w:color w:val="1F3864" w:themeColor="accent1" w:themeShade="80"/>
                <w:sz w:val="20"/>
                <w:szCs w:val="20"/>
              </w:rPr>
              <w:t>yte</w:t>
            </w:r>
            <w:r w:rsidRPr="0013024F">
              <w:rPr>
                <w:rFonts w:eastAsia="Aptos"/>
                <w:b/>
                <w:color w:val="1F3864" w:themeColor="accent1" w:themeShade="80"/>
                <w:sz w:val="20"/>
                <w:szCs w:val="20"/>
                <w:lang w:val="el-GR"/>
              </w:rPr>
              <w:t xml:space="preserve"> ή μικρότερο (</w:t>
            </w:r>
            <w:r w:rsidRPr="0013024F">
              <w:rPr>
                <w:rFonts w:eastAsia="Aptos"/>
                <w:b/>
                <w:color w:val="1F3864" w:themeColor="accent1" w:themeShade="80"/>
                <w:sz w:val="20"/>
                <w:szCs w:val="20"/>
              </w:rPr>
              <w:t>Gbps</w:t>
            </w:r>
            <w:r w:rsidRPr="0013024F">
              <w:rPr>
                <w:rFonts w:eastAsia="Aptos"/>
                <w:b/>
                <w:color w:val="1F3864" w:themeColor="accent1" w:themeShade="80"/>
                <w:sz w:val="20"/>
                <w:szCs w:val="20"/>
                <w:lang w:val="el-GR"/>
              </w:rPr>
              <w:t xml:space="preserve">) με βάση το πρότυπο </w:t>
            </w:r>
            <w:r w:rsidRPr="0013024F">
              <w:rPr>
                <w:rFonts w:eastAsia="Aptos"/>
                <w:b/>
                <w:color w:val="1F3864" w:themeColor="accent1" w:themeShade="80"/>
                <w:sz w:val="20"/>
                <w:szCs w:val="20"/>
              </w:rPr>
              <w:t>IPSec</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13024F" w:rsidRDefault="001D4D43" w:rsidP="00F13E56">
            <w:pPr>
              <w:spacing w:after="200" w:line="278" w:lineRule="auto"/>
              <w:rPr>
                <w:rFonts w:eastAsia="Aptos"/>
                <w:b/>
                <w:color w:val="1F3864" w:themeColor="accent1" w:themeShade="80"/>
                <w:sz w:val="20"/>
                <w:szCs w:val="20"/>
              </w:rPr>
            </w:pPr>
            <w:proofErr w:type="gramStart"/>
            <w:r w:rsidRPr="0013024F">
              <w:rPr>
                <w:rFonts w:eastAsia="Aptos"/>
                <w:b/>
                <w:color w:val="1F3864" w:themeColor="accent1" w:themeShade="80"/>
                <w:sz w:val="20"/>
                <w:szCs w:val="20"/>
              </w:rPr>
              <w:t xml:space="preserve">≥  </w:t>
            </w:r>
            <w:r w:rsidR="0013024F" w:rsidRPr="0013024F">
              <w:rPr>
                <w:rFonts w:eastAsia="Aptos"/>
                <w:b/>
                <w:color w:val="1F3864" w:themeColor="accent1" w:themeShade="80"/>
                <w:sz w:val="20"/>
                <w:szCs w:val="20"/>
                <w:lang w:val="el-GR"/>
              </w:rPr>
              <w:t>2</w:t>
            </w:r>
            <w:r w:rsidRPr="0013024F">
              <w:rPr>
                <w:rFonts w:eastAsia="Aptos"/>
                <w:b/>
                <w:color w:val="1F3864" w:themeColor="accent1" w:themeShade="80"/>
                <w:sz w:val="20"/>
                <w:szCs w:val="20"/>
              </w:rPr>
              <w:t>0</w:t>
            </w:r>
            <w:proofErr w:type="gramEnd"/>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13024F" w:rsidRDefault="001D4D43" w:rsidP="00F13E56">
            <w:pPr>
              <w:spacing w:after="200" w:line="278" w:lineRule="auto"/>
              <w:rPr>
                <w:rFonts w:eastAsia="Aptos"/>
                <w:b/>
                <w:color w:val="1F3864" w:themeColor="accent1" w:themeShade="80"/>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1.3.4</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rPr>
              <w:t>Προσφερόμενη</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μνήμη</w:t>
            </w:r>
            <w:proofErr w:type="spellEnd"/>
            <w:r w:rsidRPr="00CC6C91">
              <w:rPr>
                <w:rFonts w:eastAsia="Aptos"/>
                <w:color w:val="000000" w:themeColor="text1"/>
                <w:sz w:val="20"/>
                <w:szCs w:val="20"/>
              </w:rPr>
              <w:t xml:space="preserve"> DRAM (GB)</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16</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1.3.5</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Μέγιστη υποστηριζόμενη μνήμη </w:t>
            </w:r>
            <w:r w:rsidRPr="00CC6C91">
              <w:rPr>
                <w:rFonts w:eastAsia="Aptos"/>
                <w:color w:val="000000" w:themeColor="text1"/>
                <w:sz w:val="20"/>
                <w:szCs w:val="20"/>
              </w:rPr>
              <w:t>DRAM</w:t>
            </w:r>
            <w:r w:rsidRPr="00937970">
              <w:rPr>
                <w:rFonts w:eastAsia="Aptos"/>
                <w:color w:val="000000" w:themeColor="text1"/>
                <w:sz w:val="20"/>
                <w:szCs w:val="20"/>
                <w:lang w:val="el-GR"/>
              </w:rPr>
              <w:t xml:space="preserve"> (</w:t>
            </w:r>
            <w:r w:rsidRPr="00CC6C91">
              <w:rPr>
                <w:rFonts w:eastAsia="Aptos"/>
                <w:color w:val="000000" w:themeColor="text1"/>
                <w:sz w:val="20"/>
                <w:szCs w:val="20"/>
              </w:rPr>
              <w:t>G</w:t>
            </w:r>
            <w:r w:rsidRPr="00937970">
              <w:rPr>
                <w:rFonts w:eastAsia="Aptos"/>
                <w:color w:val="000000" w:themeColor="text1"/>
                <w:sz w:val="20"/>
                <w:szCs w:val="20"/>
                <w:lang w:val="el-GR"/>
              </w:rPr>
              <w:t>Β)</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 ανα</w:t>
            </w:r>
            <w:proofErr w:type="spellStart"/>
            <w:r w:rsidRPr="00CC6C91">
              <w:rPr>
                <w:rFonts w:eastAsia="Aptos"/>
                <w:color w:val="000000" w:themeColor="text1"/>
                <w:sz w:val="20"/>
                <w:szCs w:val="20"/>
              </w:rPr>
              <w:t>φερθεί</w:t>
            </w:r>
            <w:proofErr w:type="spellEnd"/>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1.3.6</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rPr>
              <w:t>Προσφερόμενη</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Μνήμη</w:t>
            </w:r>
            <w:proofErr w:type="spellEnd"/>
            <w:r w:rsidRPr="00CC6C91">
              <w:rPr>
                <w:rFonts w:eastAsia="Aptos"/>
                <w:color w:val="000000" w:themeColor="text1"/>
                <w:sz w:val="20"/>
                <w:szCs w:val="20"/>
              </w:rPr>
              <w:t xml:space="preserve"> FLASH (GB)</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16</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1.3.7</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Μέγιστη υποστηριζόμενη μνήμη </w:t>
            </w:r>
            <w:r w:rsidRPr="00CC6C91">
              <w:rPr>
                <w:rFonts w:eastAsia="Aptos"/>
                <w:color w:val="000000" w:themeColor="text1"/>
                <w:sz w:val="20"/>
                <w:szCs w:val="20"/>
              </w:rPr>
              <w:t>FLASH</w:t>
            </w:r>
            <w:r w:rsidRPr="00937970">
              <w:rPr>
                <w:rFonts w:eastAsia="Aptos"/>
                <w:color w:val="000000" w:themeColor="text1"/>
                <w:sz w:val="20"/>
                <w:szCs w:val="20"/>
                <w:lang w:val="el-GR"/>
              </w:rPr>
              <w:t xml:space="preserve"> (</w:t>
            </w:r>
            <w:r w:rsidRPr="00CC6C91">
              <w:rPr>
                <w:rFonts w:eastAsia="Aptos"/>
                <w:color w:val="000000" w:themeColor="text1"/>
                <w:sz w:val="20"/>
                <w:szCs w:val="20"/>
              </w:rPr>
              <w:t>GB</w:t>
            </w:r>
            <w:r w:rsidRPr="00937970">
              <w:rPr>
                <w:rFonts w:eastAsia="Aptos"/>
                <w:color w:val="000000" w:themeColor="text1"/>
                <w:sz w:val="20"/>
                <w:szCs w:val="20"/>
                <w:lang w:val="el-GR"/>
              </w:rPr>
              <w:t>)</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 ανα</w:t>
            </w:r>
            <w:proofErr w:type="spellStart"/>
            <w:r w:rsidRPr="00CC6C91">
              <w:rPr>
                <w:rFonts w:eastAsia="Aptos"/>
                <w:color w:val="000000" w:themeColor="text1"/>
                <w:sz w:val="20"/>
                <w:szCs w:val="20"/>
              </w:rPr>
              <w:t>φερθεί</w:t>
            </w:r>
            <w:proofErr w:type="spellEnd"/>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1.3.8</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Ελάχιστος αριθμός υποστηριζόμενων </w:t>
            </w:r>
            <w:r w:rsidRPr="00CC6C91">
              <w:rPr>
                <w:rFonts w:eastAsia="Aptos"/>
                <w:color w:val="000000" w:themeColor="text1"/>
                <w:sz w:val="20"/>
                <w:szCs w:val="20"/>
              </w:rPr>
              <w:t>IPSEC</w:t>
            </w:r>
            <w:r w:rsidRPr="00937970">
              <w:rPr>
                <w:rFonts w:eastAsia="Aptos"/>
                <w:color w:val="000000" w:themeColor="text1"/>
                <w:sz w:val="20"/>
                <w:szCs w:val="20"/>
                <w:lang w:val="el-GR"/>
              </w:rPr>
              <w:t xml:space="preserve"> </w:t>
            </w:r>
            <w:r w:rsidRPr="00CC6C91">
              <w:rPr>
                <w:rFonts w:eastAsia="Aptos"/>
                <w:color w:val="000000" w:themeColor="text1"/>
                <w:sz w:val="20"/>
                <w:szCs w:val="20"/>
              </w:rPr>
              <w:t>Tunnels</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3.500</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1.3.9</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Ελάχιστος αριθμός υποστηριζόμενων </w:t>
            </w:r>
            <w:proofErr w:type="spellStart"/>
            <w:r w:rsidRPr="00CC6C91">
              <w:rPr>
                <w:rFonts w:eastAsia="Aptos"/>
                <w:color w:val="000000" w:themeColor="text1"/>
                <w:sz w:val="20"/>
                <w:szCs w:val="20"/>
              </w:rPr>
              <w:t>IPv</w:t>
            </w:r>
            <w:proofErr w:type="spellEnd"/>
            <w:r w:rsidRPr="00937970">
              <w:rPr>
                <w:rFonts w:eastAsia="Aptos"/>
                <w:color w:val="000000" w:themeColor="text1"/>
                <w:sz w:val="20"/>
                <w:szCs w:val="20"/>
                <w:lang w:val="el-GR"/>
              </w:rPr>
              <w:t xml:space="preserve">4 </w:t>
            </w:r>
            <w:r w:rsidRPr="00CC6C91">
              <w:rPr>
                <w:rFonts w:eastAsia="Aptos"/>
                <w:color w:val="000000" w:themeColor="text1"/>
                <w:sz w:val="20"/>
                <w:szCs w:val="20"/>
              </w:rPr>
              <w:t>routes</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2.000.000</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1.3.10</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Ελάχιστος αριθμός υποστηριζόμενων </w:t>
            </w:r>
            <w:proofErr w:type="spellStart"/>
            <w:r w:rsidRPr="00CC6C91">
              <w:rPr>
                <w:rFonts w:eastAsia="Aptos"/>
                <w:color w:val="000000" w:themeColor="text1"/>
                <w:sz w:val="20"/>
                <w:szCs w:val="20"/>
              </w:rPr>
              <w:t>IPv</w:t>
            </w:r>
            <w:proofErr w:type="spellEnd"/>
            <w:r w:rsidRPr="00937970">
              <w:rPr>
                <w:rFonts w:eastAsia="Aptos"/>
                <w:color w:val="000000" w:themeColor="text1"/>
                <w:sz w:val="20"/>
                <w:szCs w:val="20"/>
                <w:lang w:val="el-GR"/>
              </w:rPr>
              <w:t xml:space="preserve">6 </w:t>
            </w:r>
            <w:r w:rsidRPr="00CC6C91">
              <w:rPr>
                <w:rFonts w:eastAsia="Aptos"/>
                <w:color w:val="000000" w:themeColor="text1"/>
                <w:sz w:val="20"/>
                <w:szCs w:val="20"/>
              </w:rPr>
              <w:t>routes</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2.000.000</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1.3.11</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rPr>
              <w:t>Ελάχιστος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rPr>
              <w:t xml:space="preserve"> υπ</w:t>
            </w:r>
            <w:proofErr w:type="spellStart"/>
            <w:r w:rsidRPr="00CC6C91">
              <w:rPr>
                <w:rFonts w:eastAsia="Aptos"/>
                <w:color w:val="000000" w:themeColor="text1"/>
                <w:sz w:val="20"/>
                <w:szCs w:val="20"/>
              </w:rPr>
              <w:t>οστηριζόμενων</w:t>
            </w:r>
            <w:proofErr w:type="spellEnd"/>
            <w:r w:rsidRPr="00CC6C91">
              <w:rPr>
                <w:rFonts w:eastAsia="Aptos"/>
                <w:color w:val="000000" w:themeColor="text1"/>
                <w:sz w:val="20"/>
                <w:szCs w:val="20"/>
              </w:rPr>
              <w:t xml:space="preserve"> VRFs</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4000</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1.4</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ΔΙΕΠΑΦΕΣ (ΟΧΙ ΑΠΑΡΑΙΤΗΤΑ ΤΑΥΤΟΧΡΟΝΑ</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1.4.1</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rPr>
              <w:t>Ελάχιστος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WAN</w:t>
            </w:r>
            <w:r w:rsidRPr="00CC6C91">
              <w:rPr>
                <w:rFonts w:eastAsia="Aptos"/>
                <w:color w:val="000000" w:themeColor="text1"/>
                <w:sz w:val="20"/>
                <w:szCs w:val="20"/>
              </w:rPr>
              <w:t>/</w:t>
            </w:r>
            <w:r w:rsidRPr="00CC6C91">
              <w:rPr>
                <w:rFonts w:eastAsia="Aptos"/>
                <w:color w:val="000000" w:themeColor="text1"/>
                <w:sz w:val="20"/>
                <w:szCs w:val="20"/>
                <w:lang w:val="en-US"/>
              </w:rPr>
              <w:t>LAN</w:t>
            </w:r>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θύρων</w:t>
            </w:r>
            <w:proofErr w:type="spellEnd"/>
            <w:r w:rsidRPr="00CC6C91">
              <w:rPr>
                <w:rFonts w:eastAsia="Aptos"/>
                <w:color w:val="000000" w:themeColor="text1"/>
                <w:sz w:val="20"/>
                <w:szCs w:val="20"/>
              </w:rPr>
              <w:t xml:space="preserve"> 1/10 </w:t>
            </w:r>
            <w:r w:rsidRPr="00CC6C91">
              <w:rPr>
                <w:rFonts w:eastAsia="Aptos"/>
                <w:color w:val="000000" w:themeColor="text1"/>
                <w:sz w:val="20"/>
                <w:szCs w:val="20"/>
                <w:lang w:val="en-US"/>
              </w:rPr>
              <w:t>Gigabit</w:t>
            </w:r>
            <w:r w:rsidRPr="00CC6C91">
              <w:rPr>
                <w:rFonts w:eastAsia="Aptos"/>
                <w:color w:val="000000" w:themeColor="text1"/>
                <w:sz w:val="20"/>
                <w:szCs w:val="20"/>
              </w:rPr>
              <w:t xml:space="preserve"> </w:t>
            </w:r>
            <w:r w:rsidRPr="00CC6C91">
              <w:rPr>
                <w:rFonts w:eastAsia="Aptos"/>
                <w:color w:val="000000" w:themeColor="text1"/>
                <w:sz w:val="20"/>
                <w:szCs w:val="20"/>
                <w:lang w:val="en-US"/>
              </w:rPr>
              <w:t>Ethernet</w:t>
            </w:r>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οι</w:t>
            </w:r>
            <w:proofErr w:type="spellEnd"/>
            <w:r w:rsidRPr="00CC6C91">
              <w:rPr>
                <w:rFonts w:eastAsia="Aptos"/>
                <w:color w:val="000000" w:themeColor="text1"/>
                <w:sz w:val="20"/>
                <w:szCs w:val="20"/>
              </w:rPr>
              <w:t xml:space="preserve"> οπ</w:t>
            </w:r>
            <w:proofErr w:type="spellStart"/>
            <w:r w:rsidRPr="00CC6C91">
              <w:rPr>
                <w:rFonts w:eastAsia="Aptos"/>
                <w:color w:val="000000" w:themeColor="text1"/>
                <w:sz w:val="20"/>
                <w:szCs w:val="20"/>
              </w:rPr>
              <w:t>οίες</w:t>
            </w:r>
            <w:proofErr w:type="spellEnd"/>
            <w:r w:rsidRPr="00CC6C91">
              <w:rPr>
                <w:rFonts w:eastAsia="Aptos"/>
                <w:color w:val="000000" w:themeColor="text1"/>
                <w:sz w:val="20"/>
                <w:szCs w:val="20"/>
              </w:rPr>
              <w:t xml:space="preserve"> να μπ</w:t>
            </w:r>
            <w:proofErr w:type="spellStart"/>
            <w:r w:rsidRPr="00CC6C91">
              <w:rPr>
                <w:rFonts w:eastAsia="Aptos"/>
                <w:color w:val="000000" w:themeColor="text1"/>
                <w:sz w:val="20"/>
                <w:szCs w:val="20"/>
              </w:rPr>
              <w:t>ορούν</w:t>
            </w:r>
            <w:proofErr w:type="spellEnd"/>
            <w:r w:rsidRPr="00CC6C91">
              <w:rPr>
                <w:rFonts w:eastAsia="Aptos"/>
                <w:color w:val="000000" w:themeColor="text1"/>
                <w:sz w:val="20"/>
                <w:szCs w:val="20"/>
              </w:rPr>
              <w:t xml:space="preserve"> να υπ</w:t>
            </w:r>
            <w:proofErr w:type="spellStart"/>
            <w:r w:rsidRPr="00CC6C91">
              <w:rPr>
                <w:rFonts w:eastAsia="Aptos"/>
                <w:color w:val="000000" w:themeColor="text1"/>
                <w:sz w:val="20"/>
                <w:szCs w:val="20"/>
              </w:rPr>
              <w:t>οστηρίξουν</w:t>
            </w:r>
            <w:proofErr w:type="spellEnd"/>
            <w:r w:rsidRPr="00CC6C91">
              <w:rPr>
                <w:rFonts w:eastAsia="Aptos"/>
                <w:color w:val="000000" w:themeColor="text1"/>
                <w:sz w:val="20"/>
                <w:szCs w:val="20"/>
              </w:rPr>
              <w:t xml:space="preserve"> τα π</w:t>
            </w:r>
            <w:proofErr w:type="spellStart"/>
            <w:r w:rsidRPr="00CC6C91">
              <w:rPr>
                <w:rFonts w:eastAsia="Aptos"/>
                <w:color w:val="000000" w:themeColor="text1"/>
                <w:sz w:val="20"/>
                <w:szCs w:val="20"/>
              </w:rPr>
              <w:t>ρωτόκολλ</w:t>
            </w:r>
            <w:proofErr w:type="spellEnd"/>
            <w:r w:rsidRPr="00CC6C91">
              <w:rPr>
                <w:rFonts w:eastAsia="Aptos"/>
                <w:color w:val="000000" w:themeColor="text1"/>
                <w:sz w:val="20"/>
                <w:szCs w:val="20"/>
              </w:rPr>
              <w:t>α 10</w:t>
            </w:r>
            <w:r w:rsidRPr="00CC6C91">
              <w:rPr>
                <w:rFonts w:eastAsia="Aptos"/>
                <w:color w:val="000000" w:themeColor="text1"/>
                <w:sz w:val="20"/>
                <w:szCs w:val="20"/>
                <w:lang w:val="en-US"/>
              </w:rPr>
              <w:t>GBASE</w:t>
            </w:r>
            <w:r w:rsidRPr="00CC6C91">
              <w:rPr>
                <w:rFonts w:eastAsia="Aptos"/>
                <w:color w:val="000000" w:themeColor="text1"/>
                <w:sz w:val="20"/>
                <w:szCs w:val="20"/>
              </w:rPr>
              <w:t>-</w:t>
            </w:r>
            <w:r w:rsidRPr="00CC6C91">
              <w:rPr>
                <w:rFonts w:eastAsia="Aptos"/>
                <w:color w:val="000000" w:themeColor="text1"/>
                <w:sz w:val="20"/>
                <w:szCs w:val="20"/>
                <w:lang w:val="en-US"/>
              </w:rPr>
              <w:t>SR</w:t>
            </w:r>
            <w:r w:rsidRPr="00CC6C91">
              <w:rPr>
                <w:rFonts w:eastAsia="Aptos"/>
                <w:color w:val="000000" w:themeColor="text1"/>
                <w:sz w:val="20"/>
                <w:szCs w:val="20"/>
              </w:rPr>
              <w:t>, 10</w:t>
            </w:r>
            <w:r w:rsidRPr="00CC6C91">
              <w:rPr>
                <w:rFonts w:eastAsia="Aptos"/>
                <w:color w:val="000000" w:themeColor="text1"/>
                <w:sz w:val="20"/>
                <w:szCs w:val="20"/>
                <w:lang w:val="en-US"/>
              </w:rPr>
              <w:t>GBASE</w:t>
            </w:r>
            <w:r w:rsidRPr="00CC6C91">
              <w:rPr>
                <w:rFonts w:eastAsia="Aptos"/>
                <w:color w:val="000000" w:themeColor="text1"/>
                <w:sz w:val="20"/>
                <w:szCs w:val="20"/>
              </w:rPr>
              <w:t>-</w:t>
            </w:r>
            <w:r w:rsidRPr="00CC6C91">
              <w:rPr>
                <w:rFonts w:eastAsia="Aptos"/>
                <w:color w:val="000000" w:themeColor="text1"/>
                <w:sz w:val="20"/>
                <w:szCs w:val="20"/>
                <w:lang w:val="en-US"/>
              </w:rPr>
              <w:t>LR</w:t>
            </w:r>
            <w:r w:rsidRPr="00CC6C91">
              <w:rPr>
                <w:rFonts w:eastAsia="Aptos"/>
                <w:color w:val="000000" w:themeColor="text1"/>
                <w:sz w:val="20"/>
                <w:szCs w:val="20"/>
              </w:rPr>
              <w:t>, 10</w:t>
            </w:r>
            <w:r w:rsidRPr="00CC6C91">
              <w:rPr>
                <w:rFonts w:eastAsia="Aptos"/>
                <w:color w:val="000000" w:themeColor="text1"/>
                <w:sz w:val="20"/>
                <w:szCs w:val="20"/>
                <w:lang w:val="en-US"/>
              </w:rPr>
              <w:t>GBASE</w:t>
            </w:r>
            <w:r w:rsidRPr="00CC6C91">
              <w:rPr>
                <w:rFonts w:eastAsia="Aptos"/>
                <w:color w:val="000000" w:themeColor="text1"/>
                <w:sz w:val="20"/>
                <w:szCs w:val="20"/>
              </w:rPr>
              <w:t>-</w:t>
            </w:r>
            <w:r w:rsidRPr="00CC6C91">
              <w:rPr>
                <w:rFonts w:eastAsia="Aptos"/>
                <w:color w:val="000000" w:themeColor="text1"/>
                <w:sz w:val="20"/>
                <w:szCs w:val="20"/>
                <w:lang w:val="en-US"/>
              </w:rPr>
              <w:t>T</w:t>
            </w:r>
            <w:r w:rsidRPr="00CC6C91">
              <w:rPr>
                <w:rFonts w:eastAsia="Aptos"/>
                <w:color w:val="000000" w:themeColor="text1"/>
                <w:sz w:val="20"/>
                <w:szCs w:val="20"/>
              </w:rPr>
              <w:t>, 10</w:t>
            </w:r>
            <w:r w:rsidRPr="00CC6C91">
              <w:rPr>
                <w:rFonts w:eastAsia="Aptos"/>
                <w:color w:val="000000" w:themeColor="text1"/>
                <w:sz w:val="20"/>
                <w:szCs w:val="20"/>
                <w:lang w:val="en-US"/>
              </w:rPr>
              <w:t>GBASE</w:t>
            </w:r>
            <w:r w:rsidRPr="00CC6C91">
              <w:rPr>
                <w:rFonts w:eastAsia="Aptos"/>
                <w:color w:val="000000" w:themeColor="text1"/>
                <w:sz w:val="20"/>
                <w:szCs w:val="20"/>
              </w:rPr>
              <w:t>-</w:t>
            </w:r>
            <w:r w:rsidRPr="00CC6C91">
              <w:rPr>
                <w:rFonts w:eastAsia="Aptos"/>
                <w:color w:val="000000" w:themeColor="text1"/>
                <w:sz w:val="20"/>
                <w:szCs w:val="20"/>
                <w:lang w:val="en-US"/>
              </w:rPr>
              <w:t>ZR</w:t>
            </w:r>
            <w:r w:rsidRPr="00CC6C91">
              <w:rPr>
                <w:rFonts w:eastAsia="Aptos"/>
                <w:color w:val="000000" w:themeColor="text1"/>
                <w:sz w:val="20"/>
                <w:szCs w:val="20"/>
              </w:rPr>
              <w:t>, 1000</w:t>
            </w:r>
            <w:proofErr w:type="spellStart"/>
            <w:r w:rsidRPr="00CC6C91">
              <w:rPr>
                <w:rFonts w:eastAsia="Aptos"/>
                <w:color w:val="000000" w:themeColor="text1"/>
                <w:sz w:val="20"/>
                <w:szCs w:val="20"/>
                <w:lang w:val="en-US"/>
              </w:rPr>
              <w:t>BaseSX</w:t>
            </w:r>
            <w:proofErr w:type="spellEnd"/>
            <w:r w:rsidRPr="00CC6C91">
              <w:rPr>
                <w:rFonts w:eastAsia="Aptos"/>
                <w:color w:val="000000" w:themeColor="text1"/>
                <w:sz w:val="20"/>
                <w:szCs w:val="20"/>
              </w:rPr>
              <w:t>, 1000</w:t>
            </w:r>
            <w:proofErr w:type="spellStart"/>
            <w:r w:rsidRPr="00CC6C91">
              <w:rPr>
                <w:rFonts w:eastAsia="Aptos"/>
                <w:color w:val="000000" w:themeColor="text1"/>
                <w:sz w:val="20"/>
                <w:szCs w:val="20"/>
                <w:lang w:val="en-US"/>
              </w:rPr>
              <w:t>BaseLH</w:t>
            </w:r>
            <w:proofErr w:type="spellEnd"/>
            <w:r w:rsidRPr="00CC6C91">
              <w:rPr>
                <w:rFonts w:eastAsia="Aptos"/>
                <w:color w:val="000000" w:themeColor="text1"/>
                <w:sz w:val="20"/>
                <w:szCs w:val="20"/>
              </w:rPr>
              <w:t>, 1000</w:t>
            </w:r>
            <w:proofErr w:type="spellStart"/>
            <w:r w:rsidRPr="00CC6C91">
              <w:rPr>
                <w:rFonts w:eastAsia="Aptos"/>
                <w:color w:val="000000" w:themeColor="text1"/>
                <w:sz w:val="20"/>
                <w:szCs w:val="20"/>
                <w:lang w:val="en-US"/>
              </w:rPr>
              <w:t>BaseZX</w:t>
            </w:r>
            <w:proofErr w:type="spellEnd"/>
            <w:r w:rsidRPr="00CC6C91">
              <w:rPr>
                <w:rFonts w:eastAsia="Aptos"/>
                <w:color w:val="000000" w:themeColor="text1"/>
                <w:sz w:val="20"/>
                <w:szCs w:val="20"/>
              </w:rPr>
              <w:t xml:space="preserve"> και 1000</w:t>
            </w:r>
            <w:proofErr w:type="spellStart"/>
            <w:r w:rsidRPr="00CC6C91">
              <w:rPr>
                <w:rFonts w:eastAsia="Aptos"/>
                <w:color w:val="000000" w:themeColor="text1"/>
                <w:sz w:val="20"/>
                <w:szCs w:val="20"/>
                <w:lang w:val="en-US"/>
              </w:rPr>
              <w:t>BaseT</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με</w:t>
            </w:r>
            <w:proofErr w:type="spellEnd"/>
            <w:r w:rsidRPr="00CC6C91">
              <w:rPr>
                <w:rFonts w:eastAsia="Aptos"/>
                <w:color w:val="000000" w:themeColor="text1"/>
                <w:sz w:val="20"/>
                <w:szCs w:val="20"/>
              </w:rPr>
              <w:t xml:space="preserve"> απ</w:t>
            </w:r>
            <w:proofErr w:type="spellStart"/>
            <w:r w:rsidRPr="00CC6C91">
              <w:rPr>
                <w:rFonts w:eastAsia="Aptos"/>
                <w:color w:val="000000" w:themeColor="text1"/>
                <w:sz w:val="20"/>
                <w:szCs w:val="20"/>
              </w:rPr>
              <w:t>λή</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λλ</w:t>
            </w:r>
            <w:proofErr w:type="spellEnd"/>
            <w:r w:rsidRPr="00CC6C91">
              <w:rPr>
                <w:rFonts w:eastAsia="Aptos"/>
                <w:color w:val="000000" w:themeColor="text1"/>
                <w:sz w:val="20"/>
                <w:szCs w:val="20"/>
              </w:rPr>
              <w:t xml:space="preserve">αγή </w:t>
            </w:r>
            <w:proofErr w:type="spellStart"/>
            <w:r w:rsidRPr="00CC6C91">
              <w:rPr>
                <w:rFonts w:eastAsia="Aptos"/>
                <w:color w:val="000000" w:themeColor="text1"/>
                <w:sz w:val="20"/>
                <w:szCs w:val="20"/>
              </w:rPr>
              <w:t>μετ</w:t>
            </w:r>
            <w:proofErr w:type="spellEnd"/>
            <w:r w:rsidRPr="00CC6C91">
              <w:rPr>
                <w:rFonts w:eastAsia="Aptos"/>
                <w:color w:val="000000" w:themeColor="text1"/>
                <w:sz w:val="20"/>
                <w:szCs w:val="20"/>
              </w:rPr>
              <w:t xml:space="preserve">ατροπέα. </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4</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1.4.2</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rPr>
              <w:t>Ελάχιστος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WAN</w:t>
            </w:r>
            <w:r w:rsidRPr="00CC6C91">
              <w:rPr>
                <w:rFonts w:eastAsia="Aptos"/>
                <w:color w:val="000000" w:themeColor="text1"/>
                <w:sz w:val="20"/>
                <w:szCs w:val="20"/>
              </w:rPr>
              <w:t>/</w:t>
            </w:r>
            <w:r w:rsidRPr="00CC6C91">
              <w:rPr>
                <w:rFonts w:eastAsia="Aptos"/>
                <w:color w:val="000000" w:themeColor="text1"/>
                <w:sz w:val="20"/>
                <w:szCs w:val="20"/>
                <w:lang w:val="en-US"/>
              </w:rPr>
              <w:t>LAN</w:t>
            </w:r>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θύρων</w:t>
            </w:r>
            <w:proofErr w:type="spellEnd"/>
            <w:r w:rsidRPr="00CC6C91">
              <w:rPr>
                <w:rFonts w:eastAsia="Aptos"/>
                <w:color w:val="000000" w:themeColor="text1"/>
                <w:sz w:val="20"/>
                <w:szCs w:val="20"/>
              </w:rPr>
              <w:t xml:space="preserve"> 1/2.5 </w:t>
            </w:r>
            <w:r w:rsidRPr="00CC6C91">
              <w:rPr>
                <w:rFonts w:eastAsia="Aptos"/>
                <w:color w:val="000000" w:themeColor="text1"/>
                <w:sz w:val="20"/>
                <w:szCs w:val="20"/>
                <w:lang w:val="en-US"/>
              </w:rPr>
              <w:t>Gigabit</w:t>
            </w:r>
            <w:r w:rsidRPr="00CC6C91">
              <w:rPr>
                <w:rFonts w:eastAsia="Aptos"/>
                <w:color w:val="000000" w:themeColor="text1"/>
                <w:sz w:val="20"/>
                <w:szCs w:val="20"/>
              </w:rPr>
              <w:t xml:space="preserve"> </w:t>
            </w:r>
            <w:r w:rsidRPr="00CC6C91">
              <w:rPr>
                <w:rFonts w:eastAsia="Aptos"/>
                <w:color w:val="000000" w:themeColor="text1"/>
                <w:sz w:val="20"/>
                <w:szCs w:val="20"/>
                <w:lang w:val="en-US"/>
              </w:rPr>
              <w:t>Ethernet</w:t>
            </w:r>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τύ</w:t>
            </w:r>
            <w:proofErr w:type="spellEnd"/>
            <w:r w:rsidRPr="00CC6C91">
              <w:rPr>
                <w:rFonts w:eastAsia="Aptos"/>
                <w:color w:val="000000" w:themeColor="text1"/>
                <w:sz w:val="20"/>
                <w:szCs w:val="20"/>
              </w:rPr>
              <w:t xml:space="preserve">που </w:t>
            </w:r>
            <w:r w:rsidRPr="00CC6C91">
              <w:rPr>
                <w:rFonts w:eastAsia="Aptos"/>
                <w:color w:val="000000" w:themeColor="text1"/>
                <w:sz w:val="20"/>
                <w:szCs w:val="20"/>
                <w:lang w:val="en-US"/>
              </w:rPr>
              <w:t>RJ</w:t>
            </w:r>
            <w:r w:rsidRPr="00CC6C91">
              <w:rPr>
                <w:rFonts w:eastAsia="Aptos"/>
                <w:color w:val="000000" w:themeColor="text1"/>
                <w:sz w:val="20"/>
                <w:szCs w:val="20"/>
              </w:rPr>
              <w:t>45</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4</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1.4.3</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Ελάχιστος αριθμός </w:t>
            </w:r>
            <w:r w:rsidRPr="00CC6C91">
              <w:rPr>
                <w:rFonts w:eastAsia="Aptos"/>
                <w:color w:val="000000" w:themeColor="text1"/>
                <w:sz w:val="20"/>
                <w:szCs w:val="20"/>
              </w:rPr>
              <w:t>LAN</w:t>
            </w:r>
            <w:r w:rsidRPr="00937970">
              <w:rPr>
                <w:rFonts w:eastAsia="Aptos"/>
                <w:color w:val="000000" w:themeColor="text1"/>
                <w:sz w:val="20"/>
                <w:szCs w:val="20"/>
                <w:lang w:val="el-GR"/>
              </w:rPr>
              <w:t xml:space="preserve"> </w:t>
            </w:r>
            <w:proofErr w:type="spellStart"/>
            <w:r w:rsidRPr="00937970">
              <w:rPr>
                <w:rFonts w:eastAsia="Aptos"/>
                <w:color w:val="000000" w:themeColor="text1"/>
                <w:sz w:val="20"/>
                <w:szCs w:val="20"/>
                <w:lang w:val="el-GR"/>
              </w:rPr>
              <w:t>θύρων</w:t>
            </w:r>
            <w:proofErr w:type="spellEnd"/>
            <w:r w:rsidRPr="00937970">
              <w:rPr>
                <w:rFonts w:eastAsia="Aptos"/>
                <w:color w:val="000000" w:themeColor="text1"/>
                <w:sz w:val="20"/>
                <w:szCs w:val="20"/>
                <w:lang w:val="el-GR"/>
              </w:rPr>
              <w:t xml:space="preserve"> </w:t>
            </w:r>
            <w:r w:rsidRPr="00CC6C91">
              <w:rPr>
                <w:rFonts w:eastAsia="Aptos"/>
                <w:color w:val="000000" w:themeColor="text1"/>
                <w:sz w:val="20"/>
                <w:szCs w:val="20"/>
              </w:rPr>
              <w:t>Gigabit</w:t>
            </w:r>
            <w:r w:rsidRPr="00937970">
              <w:rPr>
                <w:rFonts w:eastAsia="Aptos"/>
                <w:color w:val="000000" w:themeColor="text1"/>
                <w:sz w:val="20"/>
                <w:szCs w:val="20"/>
                <w:lang w:val="el-GR"/>
              </w:rPr>
              <w:t xml:space="preserve"> </w:t>
            </w:r>
            <w:r w:rsidRPr="00CC6C91">
              <w:rPr>
                <w:rFonts w:eastAsia="Aptos"/>
                <w:color w:val="000000" w:themeColor="text1"/>
                <w:sz w:val="20"/>
                <w:szCs w:val="20"/>
              </w:rPr>
              <w:t>Ethernet</w:t>
            </w:r>
            <w:r w:rsidRPr="00937970">
              <w:rPr>
                <w:rFonts w:eastAsia="Aptos"/>
                <w:color w:val="000000" w:themeColor="text1"/>
                <w:sz w:val="20"/>
                <w:szCs w:val="20"/>
                <w:lang w:val="el-GR"/>
              </w:rPr>
              <w:t xml:space="preserve"> τύπου </w:t>
            </w:r>
            <w:r w:rsidRPr="00CC6C91">
              <w:rPr>
                <w:rFonts w:eastAsia="Aptos"/>
                <w:color w:val="000000" w:themeColor="text1"/>
                <w:sz w:val="20"/>
                <w:szCs w:val="20"/>
              </w:rPr>
              <w:t>RJ</w:t>
            </w:r>
            <w:r w:rsidRPr="00937970">
              <w:rPr>
                <w:rFonts w:eastAsia="Aptos"/>
                <w:color w:val="000000" w:themeColor="text1"/>
                <w:sz w:val="20"/>
                <w:szCs w:val="20"/>
                <w:lang w:val="el-GR"/>
              </w:rPr>
              <w:t>45</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2</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1.4.4</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CC6C91">
              <w:rPr>
                <w:rFonts w:eastAsia="Aptos"/>
                <w:color w:val="000000" w:themeColor="text1"/>
                <w:sz w:val="20"/>
                <w:szCs w:val="20"/>
              </w:rPr>
              <w:t xml:space="preserve">Να </w:t>
            </w:r>
            <w:proofErr w:type="spellStart"/>
            <w:r w:rsidRPr="00CC6C91">
              <w:rPr>
                <w:rFonts w:eastAsia="Aptos"/>
                <w:color w:val="000000" w:themeColor="text1"/>
                <w:sz w:val="20"/>
                <w:szCs w:val="20"/>
              </w:rPr>
              <w:t>δι</w:t>
            </w:r>
            <w:proofErr w:type="spellEnd"/>
            <w:r w:rsidRPr="00CC6C91">
              <w:rPr>
                <w:rFonts w:eastAsia="Aptos"/>
                <w:color w:val="000000" w:themeColor="text1"/>
                <w:sz w:val="20"/>
                <w:szCs w:val="20"/>
              </w:rPr>
              <w:t>αθέτει α</w:t>
            </w:r>
            <w:proofErr w:type="spellStart"/>
            <w:r w:rsidRPr="00CC6C91">
              <w:rPr>
                <w:rFonts w:eastAsia="Aptos"/>
                <w:color w:val="000000" w:themeColor="text1"/>
                <w:sz w:val="20"/>
                <w:szCs w:val="20"/>
              </w:rPr>
              <w:t>σύγχρονη</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θύρ</w:t>
            </w:r>
            <w:proofErr w:type="spellEnd"/>
            <w:r w:rsidRPr="00CC6C91">
              <w:rPr>
                <w:rFonts w:eastAsia="Aptos"/>
                <w:color w:val="000000" w:themeColor="text1"/>
                <w:sz w:val="20"/>
                <w:szCs w:val="20"/>
              </w:rPr>
              <w:t xml:space="preserve">α </w:t>
            </w:r>
            <w:proofErr w:type="spellStart"/>
            <w:r w:rsidRPr="00CC6C91">
              <w:rPr>
                <w:rFonts w:eastAsia="Aptos"/>
                <w:color w:val="000000" w:themeColor="text1"/>
                <w:sz w:val="20"/>
                <w:szCs w:val="20"/>
              </w:rPr>
              <w:t>γι</w:t>
            </w:r>
            <w:proofErr w:type="spellEnd"/>
            <w:r w:rsidRPr="00CC6C91">
              <w:rPr>
                <w:rFonts w:eastAsia="Aptos"/>
                <w:color w:val="000000" w:themeColor="text1"/>
                <w:sz w:val="20"/>
                <w:szCs w:val="20"/>
              </w:rPr>
              <w:t xml:space="preserve">α </w:t>
            </w:r>
            <w:r w:rsidRPr="00CC6C91">
              <w:rPr>
                <w:rFonts w:eastAsia="Aptos"/>
                <w:color w:val="000000" w:themeColor="text1"/>
                <w:sz w:val="20"/>
                <w:szCs w:val="20"/>
                <w:lang w:val="en-US"/>
              </w:rPr>
              <w:t>out</w:t>
            </w:r>
            <w:r w:rsidRPr="00CC6C91">
              <w:rPr>
                <w:rFonts w:eastAsia="Aptos"/>
                <w:color w:val="000000" w:themeColor="text1"/>
                <w:sz w:val="20"/>
                <w:szCs w:val="20"/>
              </w:rPr>
              <w:t xml:space="preserve"> </w:t>
            </w:r>
            <w:r w:rsidRPr="00CC6C91">
              <w:rPr>
                <w:rFonts w:eastAsia="Aptos"/>
                <w:color w:val="000000" w:themeColor="text1"/>
                <w:sz w:val="20"/>
                <w:szCs w:val="20"/>
                <w:lang w:val="en-US"/>
              </w:rPr>
              <w:t>of</w:t>
            </w:r>
            <w:r w:rsidRPr="00CC6C91">
              <w:rPr>
                <w:rFonts w:eastAsia="Aptos"/>
                <w:color w:val="000000" w:themeColor="text1"/>
                <w:sz w:val="20"/>
                <w:szCs w:val="20"/>
              </w:rPr>
              <w:t xml:space="preserve"> </w:t>
            </w:r>
            <w:r w:rsidRPr="00CC6C91">
              <w:rPr>
                <w:rFonts w:eastAsia="Aptos"/>
                <w:color w:val="000000" w:themeColor="text1"/>
                <w:sz w:val="20"/>
                <w:szCs w:val="20"/>
                <w:lang w:val="en-US"/>
              </w:rPr>
              <w:t>band</w:t>
            </w:r>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δι</w:t>
            </w:r>
            <w:proofErr w:type="spellEnd"/>
            <w:r w:rsidRPr="00CC6C91">
              <w:rPr>
                <w:rFonts w:eastAsia="Aptos"/>
                <w:color w:val="000000" w:themeColor="text1"/>
                <w:sz w:val="20"/>
                <w:szCs w:val="20"/>
              </w:rPr>
              <w:t>αχείριση (</w:t>
            </w:r>
            <w:r w:rsidRPr="00CC6C91">
              <w:rPr>
                <w:rFonts w:eastAsia="Aptos"/>
                <w:color w:val="000000" w:themeColor="text1"/>
                <w:sz w:val="20"/>
                <w:szCs w:val="20"/>
                <w:lang w:val="en-US"/>
              </w:rPr>
              <w:t>Configuration</w:t>
            </w:r>
            <w:r w:rsidRPr="00CC6C91">
              <w:rPr>
                <w:rFonts w:eastAsia="Aptos"/>
                <w:color w:val="000000" w:themeColor="text1"/>
                <w:sz w:val="20"/>
                <w:szCs w:val="20"/>
              </w:rPr>
              <w:t xml:space="preserve"> &amp; </w:t>
            </w:r>
            <w:r w:rsidRPr="00CC6C91">
              <w:rPr>
                <w:rFonts w:eastAsia="Aptos"/>
                <w:color w:val="000000" w:themeColor="text1"/>
                <w:sz w:val="20"/>
                <w:szCs w:val="20"/>
                <w:lang w:val="en-US"/>
              </w:rPr>
              <w:t>Management</w:t>
            </w:r>
            <w:r w:rsidRPr="00CC6C91">
              <w:rPr>
                <w:rFonts w:eastAsia="Aptos"/>
                <w:color w:val="000000" w:themeColor="text1"/>
                <w:sz w:val="20"/>
                <w:szCs w:val="20"/>
              </w:rPr>
              <w:t xml:space="preserve">) </w:t>
            </w:r>
            <w:proofErr w:type="spellStart"/>
            <w:r w:rsidRPr="00CC6C91">
              <w:rPr>
                <w:rFonts w:eastAsia="Aptos"/>
                <w:color w:val="000000" w:themeColor="text1"/>
                <w:sz w:val="20"/>
                <w:szCs w:val="20"/>
              </w:rPr>
              <w:lastRenderedPageBreak/>
              <w:t>μέσω</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τερμ</w:t>
            </w:r>
            <w:proofErr w:type="spellEnd"/>
            <w:r w:rsidRPr="00CC6C91">
              <w:rPr>
                <w:rFonts w:eastAsia="Aptos"/>
                <w:color w:val="000000" w:themeColor="text1"/>
                <w:sz w:val="20"/>
                <w:szCs w:val="20"/>
              </w:rPr>
              <w:t xml:space="preserve">ατικού. </w:t>
            </w:r>
            <w:r w:rsidRPr="00937970">
              <w:rPr>
                <w:rFonts w:eastAsia="Aptos"/>
                <w:color w:val="000000" w:themeColor="text1"/>
                <w:sz w:val="20"/>
                <w:szCs w:val="20"/>
                <w:lang w:val="el-GR"/>
              </w:rPr>
              <w:t>Η πρόσβαση θα πρέπει να προστατεύεται με χρήση κωδικού (</w:t>
            </w:r>
            <w:r w:rsidRPr="00CC6C91">
              <w:rPr>
                <w:rFonts w:eastAsia="Aptos"/>
                <w:color w:val="000000" w:themeColor="text1"/>
                <w:sz w:val="20"/>
                <w:szCs w:val="20"/>
              </w:rPr>
              <w:t>password</w:t>
            </w:r>
            <w:r w:rsidRPr="00937970">
              <w:rPr>
                <w:rFonts w:eastAsia="Aptos"/>
                <w:color w:val="000000" w:themeColor="text1"/>
                <w:sz w:val="20"/>
                <w:szCs w:val="20"/>
                <w:lang w:val="el-GR"/>
              </w:rPr>
              <w:t>)</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lastRenderedPageBreak/>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1.5</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ΒΑΣΙΚΕΣ ΛΕΙΤΟΥΡΓΙΕΣ ΔΙΚΤΥΟΥ</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1.5.1</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DHCP</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1.5.2</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Carrier Grade NAT (CGNAT)</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1.5.3</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NAT</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1.5.4</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IEEE 802.1q VLANs</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1.5.5</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w:t>
            </w:r>
            <w:r w:rsidRPr="00CC6C91">
              <w:rPr>
                <w:rFonts w:eastAsia="Aptos"/>
                <w:color w:val="000000" w:themeColor="text1"/>
                <w:sz w:val="20"/>
                <w:szCs w:val="20"/>
              </w:rPr>
              <w:t>PPP</w:t>
            </w:r>
            <w:r w:rsidRPr="00937970">
              <w:rPr>
                <w:rFonts w:eastAsia="Aptos"/>
                <w:color w:val="000000" w:themeColor="text1"/>
                <w:sz w:val="20"/>
                <w:szCs w:val="20"/>
                <w:lang w:val="el-GR"/>
              </w:rPr>
              <w:t xml:space="preserve"> και </w:t>
            </w:r>
            <w:r w:rsidRPr="00CC6C91">
              <w:rPr>
                <w:rFonts w:eastAsia="Aptos"/>
                <w:color w:val="000000" w:themeColor="text1"/>
                <w:sz w:val="20"/>
                <w:szCs w:val="20"/>
              </w:rPr>
              <w:t>Multilink</w:t>
            </w:r>
            <w:r w:rsidRPr="00937970">
              <w:rPr>
                <w:rFonts w:eastAsia="Aptos"/>
                <w:color w:val="000000" w:themeColor="text1"/>
                <w:sz w:val="20"/>
                <w:szCs w:val="20"/>
                <w:lang w:val="el-GR"/>
              </w:rPr>
              <w:t xml:space="preserve"> </w:t>
            </w:r>
            <w:r w:rsidRPr="00CC6C91">
              <w:rPr>
                <w:rFonts w:eastAsia="Aptos"/>
                <w:color w:val="000000" w:themeColor="text1"/>
                <w:sz w:val="20"/>
                <w:szCs w:val="20"/>
              </w:rPr>
              <w:t>PPP</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1.5.6</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Encapsulated Remote SPAN (ERSPAN)</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1.5.7</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w:t>
            </w:r>
            <w:r w:rsidRPr="00CC6C91">
              <w:rPr>
                <w:rFonts w:eastAsia="Aptos"/>
                <w:color w:val="000000" w:themeColor="text1"/>
                <w:sz w:val="20"/>
                <w:szCs w:val="20"/>
              </w:rPr>
              <w:t>L</w:t>
            </w:r>
            <w:r w:rsidRPr="00937970">
              <w:rPr>
                <w:rFonts w:eastAsia="Aptos"/>
                <w:color w:val="000000" w:themeColor="text1"/>
                <w:sz w:val="20"/>
                <w:szCs w:val="20"/>
                <w:lang w:val="el-GR"/>
              </w:rPr>
              <w:t xml:space="preserve">2 </w:t>
            </w:r>
            <w:proofErr w:type="spellStart"/>
            <w:r w:rsidRPr="00CC6C91">
              <w:rPr>
                <w:rFonts w:eastAsia="Aptos"/>
                <w:color w:val="000000" w:themeColor="text1"/>
                <w:sz w:val="20"/>
                <w:szCs w:val="20"/>
              </w:rPr>
              <w:t>tunneling</w:t>
            </w:r>
            <w:proofErr w:type="spellEnd"/>
            <w:r w:rsidRPr="00937970">
              <w:rPr>
                <w:rFonts w:eastAsia="Aptos"/>
                <w:color w:val="000000" w:themeColor="text1"/>
                <w:sz w:val="20"/>
                <w:szCs w:val="20"/>
                <w:lang w:val="el-GR"/>
              </w:rPr>
              <w:t xml:space="preserve"> με βάση τα πρότυπα </w:t>
            </w:r>
            <w:r w:rsidRPr="00CC6C91">
              <w:rPr>
                <w:rFonts w:eastAsia="Aptos"/>
                <w:color w:val="000000" w:themeColor="text1"/>
                <w:sz w:val="20"/>
                <w:szCs w:val="20"/>
              </w:rPr>
              <w:t>L</w:t>
            </w:r>
            <w:r w:rsidRPr="00937970">
              <w:rPr>
                <w:rFonts w:eastAsia="Aptos"/>
                <w:color w:val="000000" w:themeColor="text1"/>
                <w:sz w:val="20"/>
                <w:szCs w:val="20"/>
                <w:lang w:val="el-GR"/>
              </w:rPr>
              <w:t>2</w:t>
            </w:r>
            <w:proofErr w:type="spellStart"/>
            <w:r w:rsidRPr="00CC6C91">
              <w:rPr>
                <w:rFonts w:eastAsia="Aptos"/>
                <w:color w:val="000000" w:themeColor="text1"/>
                <w:sz w:val="20"/>
                <w:szCs w:val="20"/>
              </w:rPr>
              <w:t>TPv</w:t>
            </w:r>
            <w:proofErr w:type="spellEnd"/>
            <w:r w:rsidRPr="00937970">
              <w:rPr>
                <w:rFonts w:eastAsia="Aptos"/>
                <w:color w:val="000000" w:themeColor="text1"/>
                <w:sz w:val="20"/>
                <w:szCs w:val="20"/>
                <w:lang w:val="el-GR"/>
              </w:rPr>
              <w:t xml:space="preserve">2, </w:t>
            </w:r>
            <w:r w:rsidRPr="00CC6C91">
              <w:rPr>
                <w:rFonts w:eastAsia="Aptos"/>
                <w:color w:val="000000" w:themeColor="text1"/>
                <w:sz w:val="20"/>
                <w:szCs w:val="20"/>
              </w:rPr>
              <w:t>L</w:t>
            </w:r>
            <w:r w:rsidRPr="00937970">
              <w:rPr>
                <w:rFonts w:eastAsia="Aptos"/>
                <w:color w:val="000000" w:themeColor="text1"/>
                <w:sz w:val="20"/>
                <w:szCs w:val="20"/>
                <w:lang w:val="el-GR"/>
              </w:rPr>
              <w:t>2</w:t>
            </w:r>
            <w:proofErr w:type="spellStart"/>
            <w:r w:rsidRPr="00CC6C91">
              <w:rPr>
                <w:rFonts w:eastAsia="Aptos"/>
                <w:color w:val="000000" w:themeColor="text1"/>
                <w:sz w:val="20"/>
                <w:szCs w:val="20"/>
              </w:rPr>
              <w:t>TPv</w:t>
            </w:r>
            <w:proofErr w:type="spellEnd"/>
            <w:r w:rsidRPr="00937970">
              <w:rPr>
                <w:rFonts w:eastAsia="Aptos"/>
                <w:color w:val="000000" w:themeColor="text1"/>
                <w:sz w:val="20"/>
                <w:szCs w:val="20"/>
                <w:lang w:val="el-GR"/>
              </w:rPr>
              <w:t xml:space="preserve">3, </w:t>
            </w:r>
            <w:r w:rsidRPr="00CC6C91">
              <w:rPr>
                <w:rFonts w:eastAsia="Aptos"/>
                <w:color w:val="000000" w:themeColor="text1"/>
                <w:sz w:val="20"/>
                <w:szCs w:val="20"/>
              </w:rPr>
              <w:t>EVPN</w:t>
            </w:r>
            <w:r w:rsidRPr="00937970">
              <w:rPr>
                <w:rFonts w:eastAsia="Aptos"/>
                <w:color w:val="000000" w:themeColor="text1"/>
                <w:sz w:val="20"/>
                <w:szCs w:val="20"/>
                <w:lang w:val="el-GR"/>
              </w:rPr>
              <w:t xml:space="preserve"> και </w:t>
            </w:r>
            <w:r w:rsidRPr="00CC6C91">
              <w:rPr>
                <w:rFonts w:eastAsia="Aptos"/>
                <w:color w:val="000000" w:themeColor="text1"/>
                <w:sz w:val="20"/>
                <w:szCs w:val="20"/>
              </w:rPr>
              <w:t>VPLS</w:t>
            </w:r>
            <w:r w:rsidRPr="00937970">
              <w:rPr>
                <w:rFonts w:eastAsia="Aptos"/>
                <w:color w:val="000000" w:themeColor="text1"/>
                <w:sz w:val="20"/>
                <w:szCs w:val="20"/>
                <w:lang w:val="el-GR"/>
              </w:rPr>
              <w:t xml:space="preserve"> </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1.5.8</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VXLAN </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1.5.9</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LISP</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1.5.10</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Bidirectional Forwarding Detection (BFD)</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1.5.11</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w:t>
            </w:r>
            <w:r w:rsidRPr="00CC6C91">
              <w:rPr>
                <w:rFonts w:eastAsia="Aptos"/>
                <w:color w:val="000000" w:themeColor="text1"/>
                <w:sz w:val="20"/>
                <w:szCs w:val="20"/>
              </w:rPr>
              <w:t>L</w:t>
            </w:r>
            <w:r w:rsidRPr="00937970">
              <w:rPr>
                <w:rFonts w:eastAsia="Aptos"/>
                <w:color w:val="000000" w:themeColor="text1"/>
                <w:sz w:val="20"/>
                <w:szCs w:val="20"/>
                <w:lang w:val="el-GR"/>
              </w:rPr>
              <w:t xml:space="preserve">2 και </w:t>
            </w:r>
            <w:r w:rsidRPr="00CC6C91">
              <w:rPr>
                <w:rFonts w:eastAsia="Aptos"/>
                <w:color w:val="000000" w:themeColor="text1"/>
                <w:sz w:val="20"/>
                <w:szCs w:val="20"/>
              </w:rPr>
              <w:t>L</w:t>
            </w:r>
            <w:r w:rsidRPr="00937970">
              <w:rPr>
                <w:rFonts w:eastAsia="Aptos"/>
                <w:color w:val="000000" w:themeColor="text1"/>
                <w:sz w:val="20"/>
                <w:szCs w:val="20"/>
                <w:lang w:val="el-GR"/>
              </w:rPr>
              <w:t xml:space="preserve">3 </w:t>
            </w:r>
            <w:r w:rsidRPr="00CC6C91">
              <w:rPr>
                <w:rFonts w:eastAsia="Aptos"/>
                <w:color w:val="000000" w:themeColor="text1"/>
                <w:sz w:val="20"/>
                <w:szCs w:val="20"/>
              </w:rPr>
              <w:t>MPLS</w:t>
            </w:r>
            <w:r w:rsidRPr="00937970">
              <w:rPr>
                <w:rFonts w:eastAsia="Aptos"/>
                <w:color w:val="000000" w:themeColor="text1"/>
                <w:sz w:val="20"/>
                <w:szCs w:val="20"/>
                <w:lang w:val="el-GR"/>
              </w:rPr>
              <w:t xml:space="preserve"> </w:t>
            </w:r>
            <w:r w:rsidRPr="00CC6C91">
              <w:rPr>
                <w:rFonts w:eastAsia="Aptos"/>
                <w:color w:val="000000" w:themeColor="text1"/>
                <w:sz w:val="20"/>
                <w:szCs w:val="20"/>
              </w:rPr>
              <w:t>VPNs</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1.5.12</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SRv6 L3VPN</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1.5.13</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Ethernet over MPLS (</w:t>
            </w:r>
            <w:proofErr w:type="spellStart"/>
            <w:r w:rsidRPr="00CC6C91">
              <w:rPr>
                <w:rFonts w:eastAsia="Aptos"/>
                <w:color w:val="000000" w:themeColor="text1"/>
                <w:sz w:val="20"/>
                <w:szCs w:val="20"/>
                <w:lang w:val="en-US"/>
              </w:rPr>
              <w:t>EoMPLS</w:t>
            </w:r>
            <w:proofErr w:type="spellEnd"/>
            <w:r w:rsidRPr="00CC6C91">
              <w:rPr>
                <w:rFonts w:eastAsia="Aptos"/>
                <w:color w:val="000000" w:themeColor="text1"/>
                <w:sz w:val="20"/>
                <w:szCs w:val="20"/>
                <w:lang w:val="en-US"/>
              </w:rPr>
              <w:t>)</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1.5.14</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w:t>
            </w:r>
            <w:r w:rsidRPr="00CC6C91">
              <w:rPr>
                <w:rFonts w:eastAsia="Aptos"/>
                <w:color w:val="000000" w:themeColor="text1"/>
                <w:sz w:val="20"/>
                <w:szCs w:val="20"/>
                <w:lang w:val="en-US"/>
              </w:rPr>
              <w:t>Any</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Transport</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over</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MPLS</w:t>
            </w:r>
            <w:r w:rsidRPr="00937970">
              <w:rPr>
                <w:rFonts w:eastAsia="Aptos"/>
                <w:color w:val="000000" w:themeColor="text1"/>
                <w:sz w:val="20"/>
                <w:szCs w:val="20"/>
                <w:lang w:val="el-GR"/>
              </w:rPr>
              <w:t xml:space="preserve"> ή αντιστοίχων τεχνολογιών</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1.6</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ΛΕΙΤΟΥΡΓΙΕΣ ΔΡΟΜΟΛΟΓΗΣΗΣ</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1.6.1</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IPv6 over IPv4 </w:t>
            </w:r>
            <w:r w:rsidRPr="00CC6C91">
              <w:rPr>
                <w:rFonts w:eastAsia="Aptos"/>
                <w:color w:val="000000" w:themeColor="text1"/>
                <w:sz w:val="20"/>
                <w:szCs w:val="20"/>
              </w:rPr>
              <w:t>και</w:t>
            </w:r>
            <w:r w:rsidRPr="00CC6C91">
              <w:rPr>
                <w:rFonts w:eastAsia="Aptos"/>
                <w:color w:val="000000" w:themeColor="text1"/>
                <w:sz w:val="20"/>
                <w:szCs w:val="20"/>
                <w:lang w:val="en-US"/>
              </w:rPr>
              <w:t xml:space="preserve"> IPv4 over IPv6 </w:t>
            </w:r>
            <w:proofErr w:type="spellStart"/>
            <w:r w:rsidRPr="00CC6C91">
              <w:rPr>
                <w:rFonts w:eastAsia="Aptos"/>
                <w:color w:val="000000" w:themeColor="text1"/>
                <w:sz w:val="20"/>
                <w:szCs w:val="20"/>
                <w:lang w:val="en-US"/>
              </w:rPr>
              <w:t>Tunnelling</w:t>
            </w:r>
            <w:proofErr w:type="spellEnd"/>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1.6.2</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OSPF και OSPFv3</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1.6.3</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BGP IPv4 &amp; IPv6</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1.6.4</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SRv6</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1.6.5</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Yπ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Static Routers</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1.7</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ΛΕΙΤΟΥΡΓΙΕΣ MULTICAST</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lastRenderedPageBreak/>
              <w:t>4.</w:t>
            </w:r>
            <w:r w:rsidRPr="00CC6C91">
              <w:rPr>
                <w:rFonts w:eastAsia="Aptos"/>
                <w:b/>
                <w:bCs/>
                <w:color w:val="000000" w:themeColor="text1"/>
                <w:sz w:val="20"/>
                <w:szCs w:val="20"/>
                <w:lang w:val="en-US"/>
              </w:rPr>
              <w:t>1.7.1</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lang w:val="en-US"/>
              </w:rPr>
              <w:t>Υπ</w:t>
            </w:r>
            <w:proofErr w:type="spellStart"/>
            <w:r w:rsidRPr="00CC6C91">
              <w:rPr>
                <w:rFonts w:eastAsia="Aptos"/>
                <w:color w:val="000000" w:themeColor="text1"/>
                <w:sz w:val="20"/>
                <w:szCs w:val="20"/>
                <w:lang w:val="en-US"/>
              </w:rPr>
              <w:t>οστήριξη</w:t>
            </w:r>
            <w:proofErr w:type="spellEnd"/>
            <w:r w:rsidRPr="00CC6C91">
              <w:rPr>
                <w:rFonts w:eastAsia="Aptos"/>
                <w:color w:val="000000" w:themeColor="text1"/>
                <w:sz w:val="20"/>
                <w:szCs w:val="20"/>
                <w:lang w:val="en-US"/>
              </w:rPr>
              <w:t xml:space="preserve"> Multicast Internet Group Management Protocol Version 3 (IGMPv3)</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1.7.2</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Protocol Independent Multicast Sparse Mode (PIM SM)</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1.7.3</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Bidirectional Protocol Independent Multicast Sparse Mode (BIDIR-PIM)</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1.7.4</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PIM Source-Specific Multicast (SSM)</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1.7.5</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Multicast Source Discovery Protocol (MSDP)</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1.7.6</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interworking IPv4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lang w:val="en-US"/>
              </w:rPr>
              <w:t>IPv6 Multicast</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1.7.7</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Multicat</w:t>
            </w:r>
            <w:proofErr w:type="spellEnd"/>
            <w:r w:rsidRPr="00CC6C91">
              <w:rPr>
                <w:rFonts w:eastAsia="Aptos"/>
                <w:color w:val="000000" w:themeColor="text1"/>
                <w:sz w:val="20"/>
                <w:szCs w:val="20"/>
              </w:rPr>
              <w:t xml:space="preserve"> VPN (MVPN)</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1.8</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ΛΕΙΤΟΥΡΓΙΕΣ ΔΙΑΧΕΙΡΙΣΗΣ ΚΙΝΗΣΗΣ</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1.8.1</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Hierarchical QoS</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1.8.2</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τεχνικών</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Queuing</w:t>
            </w:r>
            <w:r w:rsidRPr="00CC6C91">
              <w:rPr>
                <w:rFonts w:eastAsia="Aptos"/>
                <w:color w:val="000000" w:themeColor="text1"/>
                <w:sz w:val="20"/>
                <w:szCs w:val="20"/>
              </w:rPr>
              <w:t xml:space="preserve"> (</w:t>
            </w:r>
            <w:proofErr w:type="gramStart"/>
            <w:r w:rsidRPr="00CC6C91">
              <w:rPr>
                <w:rFonts w:eastAsia="Aptos"/>
                <w:color w:val="000000" w:themeColor="text1"/>
                <w:sz w:val="20"/>
                <w:szCs w:val="20"/>
              </w:rPr>
              <w:t>όπ</w:t>
            </w:r>
            <w:proofErr w:type="spellStart"/>
            <w:r w:rsidRPr="00CC6C91">
              <w:rPr>
                <w:rFonts w:eastAsia="Aptos"/>
                <w:color w:val="000000" w:themeColor="text1"/>
                <w:sz w:val="20"/>
                <w:szCs w:val="20"/>
              </w:rPr>
              <w:t>ως</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Weighted</w:t>
            </w:r>
            <w:proofErr w:type="gramEnd"/>
            <w:r w:rsidRPr="00CC6C91">
              <w:rPr>
                <w:rFonts w:eastAsia="Aptos"/>
                <w:color w:val="000000" w:themeColor="text1"/>
                <w:sz w:val="20"/>
                <w:szCs w:val="20"/>
              </w:rPr>
              <w:t xml:space="preserve"> </w:t>
            </w:r>
            <w:r w:rsidRPr="00CC6C91">
              <w:rPr>
                <w:rFonts w:eastAsia="Aptos"/>
                <w:color w:val="000000" w:themeColor="text1"/>
                <w:sz w:val="20"/>
                <w:szCs w:val="20"/>
                <w:lang w:val="en-US"/>
              </w:rPr>
              <w:t>Fair</w:t>
            </w:r>
            <w:r w:rsidRPr="00CC6C91">
              <w:rPr>
                <w:rFonts w:eastAsia="Aptos"/>
                <w:color w:val="000000" w:themeColor="text1"/>
                <w:sz w:val="20"/>
                <w:szCs w:val="20"/>
              </w:rPr>
              <w:t xml:space="preserve"> </w:t>
            </w:r>
            <w:r w:rsidRPr="00CC6C91">
              <w:rPr>
                <w:rFonts w:eastAsia="Aptos"/>
                <w:color w:val="000000" w:themeColor="text1"/>
                <w:sz w:val="20"/>
                <w:szCs w:val="20"/>
                <w:lang w:val="en-US"/>
              </w:rPr>
              <w:t>Queuing</w:t>
            </w:r>
            <w:r w:rsidRPr="00CC6C91">
              <w:rPr>
                <w:rFonts w:eastAsia="Aptos"/>
                <w:color w:val="000000" w:themeColor="text1"/>
                <w:sz w:val="20"/>
                <w:szCs w:val="20"/>
              </w:rPr>
              <w:t xml:space="preserve">, </w:t>
            </w:r>
            <w:r w:rsidRPr="00CC6C91">
              <w:rPr>
                <w:rFonts w:eastAsia="Aptos"/>
                <w:color w:val="000000" w:themeColor="text1"/>
                <w:sz w:val="20"/>
                <w:szCs w:val="20"/>
                <w:lang w:val="en-US"/>
              </w:rPr>
              <w:t>Priority</w:t>
            </w:r>
            <w:r w:rsidRPr="00CC6C91">
              <w:rPr>
                <w:rFonts w:eastAsia="Aptos"/>
                <w:color w:val="000000" w:themeColor="text1"/>
                <w:sz w:val="20"/>
                <w:szCs w:val="20"/>
              </w:rPr>
              <w:t xml:space="preserve"> </w:t>
            </w:r>
            <w:r w:rsidRPr="00CC6C91">
              <w:rPr>
                <w:rFonts w:eastAsia="Aptos"/>
                <w:color w:val="000000" w:themeColor="text1"/>
                <w:sz w:val="20"/>
                <w:szCs w:val="20"/>
                <w:lang w:val="en-US"/>
              </w:rPr>
              <w:t>Queuing</w:t>
            </w:r>
            <w:r w:rsidRPr="00CC6C91">
              <w:rPr>
                <w:rFonts w:eastAsia="Aptos"/>
                <w:color w:val="000000" w:themeColor="text1"/>
                <w:sz w:val="20"/>
                <w:szCs w:val="20"/>
              </w:rPr>
              <w:t xml:space="preserve">, </w:t>
            </w:r>
            <w:r w:rsidRPr="00CC6C91">
              <w:rPr>
                <w:rFonts w:eastAsia="Aptos"/>
                <w:color w:val="000000" w:themeColor="text1"/>
                <w:sz w:val="20"/>
                <w:szCs w:val="20"/>
                <w:lang w:val="en-US"/>
              </w:rPr>
              <w:t>Low</w:t>
            </w:r>
            <w:r w:rsidRPr="00CC6C91">
              <w:rPr>
                <w:rFonts w:eastAsia="Aptos"/>
                <w:color w:val="000000" w:themeColor="text1"/>
                <w:sz w:val="20"/>
                <w:szCs w:val="20"/>
              </w:rPr>
              <w:t xml:space="preserve"> </w:t>
            </w:r>
            <w:r w:rsidRPr="00CC6C91">
              <w:rPr>
                <w:rFonts w:eastAsia="Aptos"/>
                <w:color w:val="000000" w:themeColor="text1"/>
                <w:sz w:val="20"/>
                <w:szCs w:val="20"/>
                <w:lang w:val="en-US"/>
              </w:rPr>
              <w:t>Latency</w:t>
            </w:r>
            <w:r w:rsidRPr="00CC6C91">
              <w:rPr>
                <w:rFonts w:eastAsia="Aptos"/>
                <w:color w:val="000000" w:themeColor="text1"/>
                <w:sz w:val="20"/>
                <w:szCs w:val="20"/>
              </w:rPr>
              <w:t xml:space="preserve">  </w:t>
            </w:r>
            <w:r w:rsidRPr="00CC6C91">
              <w:rPr>
                <w:rFonts w:eastAsia="Aptos"/>
                <w:color w:val="000000" w:themeColor="text1"/>
                <w:sz w:val="20"/>
                <w:szCs w:val="20"/>
                <w:lang w:val="en-US"/>
              </w:rPr>
              <w:t>Queuing</w:t>
            </w:r>
            <w:r w:rsidRPr="00CC6C91">
              <w:rPr>
                <w:rFonts w:eastAsia="Aptos"/>
                <w:color w:val="000000" w:themeColor="text1"/>
                <w:sz w:val="20"/>
                <w:szCs w:val="20"/>
              </w:rPr>
              <w:t xml:space="preserve"> και </w:t>
            </w:r>
            <w:r w:rsidRPr="00CC6C91">
              <w:rPr>
                <w:rFonts w:eastAsia="Aptos"/>
                <w:color w:val="000000" w:themeColor="text1"/>
                <w:sz w:val="20"/>
                <w:szCs w:val="20"/>
                <w:lang w:val="en-US"/>
              </w:rPr>
              <w:t>Custom</w:t>
            </w:r>
            <w:r w:rsidRPr="00CC6C91">
              <w:rPr>
                <w:rFonts w:eastAsia="Aptos"/>
                <w:color w:val="000000" w:themeColor="text1"/>
                <w:sz w:val="20"/>
                <w:szCs w:val="20"/>
              </w:rPr>
              <w:t xml:space="preserve"> </w:t>
            </w:r>
            <w:r w:rsidRPr="00CC6C91">
              <w:rPr>
                <w:rFonts w:eastAsia="Aptos"/>
                <w:color w:val="000000" w:themeColor="text1"/>
                <w:sz w:val="20"/>
                <w:szCs w:val="20"/>
                <w:lang w:val="en-US"/>
              </w:rPr>
              <w:t>Queuing</w:t>
            </w:r>
            <w:r w:rsidRPr="00CC6C91">
              <w:rPr>
                <w:rFonts w:eastAsia="Aptos"/>
                <w:color w:val="000000" w:themeColor="text1"/>
                <w:sz w:val="20"/>
                <w:szCs w:val="20"/>
              </w:rPr>
              <w:t xml:space="preserve"> ή </w:t>
            </w:r>
            <w:proofErr w:type="spellStart"/>
            <w:r w:rsidRPr="00CC6C91">
              <w:rPr>
                <w:rFonts w:eastAsia="Aptos"/>
                <w:color w:val="000000" w:themeColor="text1"/>
                <w:sz w:val="20"/>
                <w:szCs w:val="20"/>
              </w:rPr>
              <w:t>άλλες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λειτουργικά</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ισοδύν</w:t>
            </w:r>
            <w:proofErr w:type="spellEnd"/>
            <w:r w:rsidRPr="00CC6C91">
              <w:rPr>
                <w:rFonts w:eastAsia="Aptos"/>
                <w:color w:val="000000" w:themeColor="text1"/>
                <w:sz w:val="20"/>
                <w:szCs w:val="20"/>
              </w:rPr>
              <w:t xml:space="preserve">αμες) </w:t>
            </w:r>
            <w:proofErr w:type="spellStart"/>
            <w:r w:rsidRPr="00CC6C91">
              <w:rPr>
                <w:rFonts w:eastAsia="Aptos"/>
                <w:color w:val="000000" w:themeColor="text1"/>
                <w:sz w:val="20"/>
                <w:szCs w:val="20"/>
              </w:rPr>
              <w:t>με</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σκο</w:t>
            </w:r>
            <w:proofErr w:type="spellEnd"/>
            <w:r w:rsidRPr="00CC6C91">
              <w:rPr>
                <w:rFonts w:eastAsia="Aptos"/>
                <w:color w:val="000000" w:themeColor="text1"/>
                <w:sz w:val="20"/>
                <w:szCs w:val="20"/>
              </w:rPr>
              <w:t xml:space="preserve">πό </w:t>
            </w:r>
            <w:proofErr w:type="spellStart"/>
            <w:r w:rsidRPr="00CC6C91">
              <w:rPr>
                <w:rFonts w:eastAsia="Aptos"/>
                <w:color w:val="000000" w:themeColor="text1"/>
                <w:sz w:val="20"/>
                <w:szCs w:val="20"/>
              </w:rPr>
              <w:t>τον</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ορισμό</w:t>
            </w:r>
            <w:proofErr w:type="spellEnd"/>
            <w:r w:rsidRPr="00CC6C91">
              <w:rPr>
                <w:rFonts w:eastAsia="Aptos"/>
                <w:color w:val="000000" w:themeColor="text1"/>
                <w:sz w:val="20"/>
                <w:szCs w:val="20"/>
              </w:rPr>
              <w:t xml:space="preserve"> π</w:t>
            </w:r>
            <w:proofErr w:type="spellStart"/>
            <w:r w:rsidRPr="00CC6C91">
              <w:rPr>
                <w:rFonts w:eastAsia="Aptos"/>
                <w:color w:val="000000" w:themeColor="text1"/>
                <w:sz w:val="20"/>
                <w:szCs w:val="20"/>
              </w:rPr>
              <w:t>ροτερ</w:t>
            </w:r>
            <w:proofErr w:type="spellEnd"/>
            <w:r w:rsidRPr="00CC6C91">
              <w:rPr>
                <w:rFonts w:eastAsia="Aptos"/>
                <w:color w:val="000000" w:themeColor="text1"/>
                <w:sz w:val="20"/>
                <w:szCs w:val="20"/>
              </w:rPr>
              <w:t xml:space="preserve">αιοτήτων </w:t>
            </w:r>
            <w:proofErr w:type="spellStart"/>
            <w:r w:rsidRPr="00CC6C91">
              <w:rPr>
                <w:rFonts w:eastAsia="Aptos"/>
                <w:color w:val="000000" w:themeColor="text1"/>
                <w:sz w:val="20"/>
                <w:szCs w:val="20"/>
              </w:rPr>
              <w:t>στην</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εξυ</w:t>
            </w:r>
            <w:proofErr w:type="spellEnd"/>
            <w:r w:rsidRPr="00CC6C91">
              <w:rPr>
                <w:rFonts w:eastAsia="Aptos"/>
                <w:color w:val="000000" w:themeColor="text1"/>
                <w:sz w:val="20"/>
                <w:szCs w:val="20"/>
              </w:rPr>
              <w:t xml:space="preserve">πηρέτηση </w:t>
            </w:r>
            <w:proofErr w:type="spellStart"/>
            <w:r w:rsidRPr="00CC6C91">
              <w:rPr>
                <w:rFonts w:eastAsia="Aptos"/>
                <w:color w:val="000000" w:themeColor="text1"/>
                <w:sz w:val="20"/>
                <w:szCs w:val="20"/>
              </w:rPr>
              <w:t>συγκεκριμένων</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εφ</w:t>
            </w:r>
            <w:proofErr w:type="spellEnd"/>
            <w:r w:rsidRPr="00CC6C91">
              <w:rPr>
                <w:rFonts w:eastAsia="Aptos"/>
                <w:color w:val="000000" w:themeColor="text1"/>
                <w:sz w:val="20"/>
                <w:szCs w:val="20"/>
              </w:rPr>
              <w:t>αρμογών</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1.8.3</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w:t>
            </w:r>
            <w:proofErr w:type="spellStart"/>
            <w:r w:rsidRPr="00CC6C91">
              <w:rPr>
                <w:rFonts w:eastAsia="Aptos"/>
                <w:color w:val="000000" w:themeColor="text1"/>
                <w:sz w:val="20"/>
                <w:szCs w:val="20"/>
                <w:lang w:val="en-US"/>
              </w:rPr>
              <w:t>trafic</w:t>
            </w:r>
            <w:proofErr w:type="spellEnd"/>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shaping</w:t>
            </w:r>
            <w:r w:rsidRPr="00937970">
              <w:rPr>
                <w:rFonts w:eastAsia="Aptos"/>
                <w:color w:val="000000" w:themeColor="text1"/>
                <w:sz w:val="20"/>
                <w:szCs w:val="20"/>
                <w:lang w:val="el-GR"/>
              </w:rPr>
              <w:t xml:space="preserve"> και σταθμισμένης δίκαιης διευθέτησης ουρών ανά κλάση για τη διασφάλιση της ποιότητας υπηρεσίας (</w:t>
            </w:r>
            <w:r w:rsidRPr="00CC6C91">
              <w:rPr>
                <w:rFonts w:eastAsia="Aptos"/>
                <w:color w:val="000000" w:themeColor="text1"/>
                <w:sz w:val="20"/>
                <w:szCs w:val="20"/>
              </w:rPr>
              <w:t>QoS</w:t>
            </w:r>
            <w:r w:rsidRPr="00937970">
              <w:rPr>
                <w:rFonts w:eastAsia="Aptos"/>
                <w:color w:val="000000" w:themeColor="text1"/>
                <w:sz w:val="20"/>
                <w:szCs w:val="20"/>
                <w:lang w:val="el-GR"/>
              </w:rPr>
              <w:t>) στις κρίσιμες εφαρμογές.</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1.8.4</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Weighted Random Early Detection (WRED)</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1.8.5</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Υποστήριξη καθορισμού ανεξάρτητης πολιτικής δρομολόγησης, για δεδομένα διαφορετικών εφαρμογών (</w:t>
            </w:r>
            <w:r w:rsidRPr="00CC6C91">
              <w:rPr>
                <w:rFonts w:eastAsia="Aptos"/>
                <w:color w:val="000000" w:themeColor="text1"/>
                <w:sz w:val="20"/>
                <w:szCs w:val="20"/>
              </w:rPr>
              <w:t>policy</w:t>
            </w:r>
            <w:r w:rsidRPr="00937970">
              <w:rPr>
                <w:rFonts w:eastAsia="Aptos"/>
                <w:color w:val="000000" w:themeColor="text1"/>
                <w:sz w:val="20"/>
                <w:szCs w:val="20"/>
                <w:lang w:val="el-GR"/>
              </w:rPr>
              <w:t xml:space="preserve"> </w:t>
            </w:r>
            <w:r w:rsidRPr="00CC6C91">
              <w:rPr>
                <w:rFonts w:eastAsia="Aptos"/>
                <w:color w:val="000000" w:themeColor="text1"/>
                <w:sz w:val="20"/>
                <w:szCs w:val="20"/>
              </w:rPr>
              <w:t>routing</w:t>
            </w:r>
            <w:r w:rsidRPr="00937970">
              <w:rPr>
                <w:rFonts w:eastAsia="Aptos"/>
                <w:color w:val="000000" w:themeColor="text1"/>
                <w:sz w:val="20"/>
                <w:szCs w:val="20"/>
                <w:lang w:val="el-GR"/>
              </w:rPr>
              <w:t>)</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1.8.6</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αναγνώρισης εφαρμογών σε επίπεδο </w:t>
            </w:r>
            <w:r w:rsidRPr="00CC6C91">
              <w:rPr>
                <w:rFonts w:eastAsia="Aptos"/>
                <w:color w:val="000000" w:themeColor="text1"/>
                <w:sz w:val="20"/>
                <w:szCs w:val="20"/>
              </w:rPr>
              <w:t>Layer</w:t>
            </w:r>
            <w:r w:rsidRPr="00937970">
              <w:rPr>
                <w:rFonts w:eastAsia="Aptos"/>
                <w:color w:val="000000" w:themeColor="text1"/>
                <w:sz w:val="20"/>
                <w:szCs w:val="20"/>
                <w:lang w:val="el-GR"/>
              </w:rPr>
              <w:t xml:space="preserve"> 7 (</w:t>
            </w:r>
            <w:r w:rsidRPr="00CC6C91">
              <w:rPr>
                <w:rFonts w:eastAsia="Aptos"/>
                <w:color w:val="000000" w:themeColor="text1"/>
                <w:sz w:val="20"/>
                <w:szCs w:val="20"/>
              </w:rPr>
              <w:t>deep</w:t>
            </w:r>
            <w:r w:rsidRPr="00937970">
              <w:rPr>
                <w:rFonts w:eastAsia="Aptos"/>
                <w:color w:val="000000" w:themeColor="text1"/>
                <w:sz w:val="20"/>
                <w:szCs w:val="20"/>
                <w:lang w:val="el-GR"/>
              </w:rPr>
              <w:t xml:space="preserve"> </w:t>
            </w:r>
            <w:r w:rsidRPr="00CC6C91">
              <w:rPr>
                <w:rFonts w:eastAsia="Aptos"/>
                <w:color w:val="000000" w:themeColor="text1"/>
                <w:sz w:val="20"/>
                <w:szCs w:val="20"/>
              </w:rPr>
              <w:t>packet</w:t>
            </w:r>
            <w:r w:rsidRPr="00937970">
              <w:rPr>
                <w:rFonts w:eastAsia="Aptos"/>
                <w:color w:val="000000" w:themeColor="text1"/>
                <w:sz w:val="20"/>
                <w:szCs w:val="20"/>
                <w:lang w:val="el-GR"/>
              </w:rPr>
              <w:t xml:space="preserve"> </w:t>
            </w:r>
            <w:r w:rsidRPr="00CC6C91">
              <w:rPr>
                <w:rFonts w:eastAsia="Aptos"/>
                <w:color w:val="000000" w:themeColor="text1"/>
                <w:sz w:val="20"/>
                <w:szCs w:val="20"/>
              </w:rPr>
              <w:t>in</w:t>
            </w:r>
            <w:r w:rsidRPr="00CC6C91">
              <w:rPr>
                <w:rFonts w:eastAsia="Aptos"/>
                <w:color w:val="000000" w:themeColor="text1"/>
                <w:sz w:val="20"/>
                <w:szCs w:val="20"/>
                <w:lang w:val="en-US"/>
              </w:rPr>
              <w:t>s</w:t>
            </w:r>
            <w:proofErr w:type="spellStart"/>
            <w:r w:rsidRPr="00CC6C91">
              <w:rPr>
                <w:rFonts w:eastAsia="Aptos"/>
                <w:color w:val="000000" w:themeColor="text1"/>
                <w:sz w:val="20"/>
                <w:szCs w:val="20"/>
              </w:rPr>
              <w:t>pection</w:t>
            </w:r>
            <w:proofErr w:type="spellEnd"/>
            <w:r w:rsidRPr="00937970">
              <w:rPr>
                <w:rFonts w:eastAsia="Aptos"/>
                <w:color w:val="000000" w:themeColor="text1"/>
                <w:sz w:val="20"/>
                <w:szCs w:val="20"/>
                <w:lang w:val="el-GR"/>
              </w:rPr>
              <w:t>), κατηγοριοποίησης τους και ελέγχου του εύρους ζώνης που καταλαμβάνουν.</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1.9</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ΥΠΗΡΕΣΙΕΣ ΑΣΦΑΛΕΙΑΣ</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1.9.1</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π</w:t>
            </w:r>
            <w:proofErr w:type="spellStart"/>
            <w:r w:rsidRPr="00CC6C91">
              <w:rPr>
                <w:rFonts w:eastAsia="Aptos"/>
                <w:color w:val="000000" w:themeColor="text1"/>
                <w:sz w:val="20"/>
                <w:szCs w:val="20"/>
              </w:rPr>
              <w:t>ιστο</w:t>
            </w:r>
            <w:proofErr w:type="spellEnd"/>
            <w:r w:rsidRPr="00CC6C91">
              <w:rPr>
                <w:rFonts w:eastAsia="Aptos"/>
                <w:color w:val="000000" w:themeColor="text1"/>
                <w:sz w:val="20"/>
                <w:szCs w:val="20"/>
              </w:rPr>
              <w:t>ποίησης PAP/CHAP</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lastRenderedPageBreak/>
              <w:t>4.</w:t>
            </w:r>
            <w:r w:rsidRPr="00CC6C91">
              <w:rPr>
                <w:rFonts w:eastAsia="Aptos"/>
                <w:b/>
                <w:bCs/>
                <w:color w:val="000000" w:themeColor="text1"/>
                <w:sz w:val="20"/>
                <w:szCs w:val="20"/>
                <w:lang w:val="en-US"/>
              </w:rPr>
              <w:t>1.9.2</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επικοινωνίας με </w:t>
            </w:r>
            <w:r w:rsidRPr="00CC6C91">
              <w:rPr>
                <w:rFonts w:eastAsia="Aptos"/>
                <w:color w:val="000000" w:themeColor="text1"/>
                <w:sz w:val="20"/>
                <w:szCs w:val="20"/>
              </w:rPr>
              <w:t>RADIUS</w:t>
            </w:r>
            <w:r w:rsidRPr="00937970">
              <w:rPr>
                <w:rFonts w:eastAsia="Aptos"/>
                <w:color w:val="000000" w:themeColor="text1"/>
                <w:sz w:val="20"/>
                <w:szCs w:val="20"/>
                <w:lang w:val="el-GR"/>
              </w:rPr>
              <w:t xml:space="preserve"> ή/και </w:t>
            </w:r>
            <w:r w:rsidRPr="00CC6C91">
              <w:rPr>
                <w:rFonts w:eastAsia="Aptos"/>
                <w:color w:val="000000" w:themeColor="text1"/>
                <w:sz w:val="20"/>
                <w:szCs w:val="20"/>
              </w:rPr>
              <w:t>TACACS</w:t>
            </w:r>
            <w:r w:rsidRPr="00937970">
              <w:rPr>
                <w:rFonts w:eastAsia="Aptos"/>
                <w:color w:val="000000" w:themeColor="text1"/>
                <w:sz w:val="20"/>
                <w:szCs w:val="20"/>
                <w:lang w:val="el-GR"/>
              </w:rPr>
              <w:t xml:space="preserve">+ για πιστοποίηση χρηστών </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1.9.3</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προστασίας από επιθέσεις </w:t>
            </w:r>
            <w:r w:rsidRPr="00CC6C91">
              <w:rPr>
                <w:rFonts w:eastAsia="Aptos"/>
                <w:color w:val="000000" w:themeColor="text1"/>
                <w:sz w:val="20"/>
                <w:szCs w:val="20"/>
              </w:rPr>
              <w:t>denial</w:t>
            </w:r>
            <w:r w:rsidRPr="00937970">
              <w:rPr>
                <w:rFonts w:eastAsia="Aptos"/>
                <w:color w:val="000000" w:themeColor="text1"/>
                <w:sz w:val="20"/>
                <w:szCs w:val="20"/>
                <w:lang w:val="el-GR"/>
              </w:rPr>
              <w:t>-</w:t>
            </w:r>
            <w:r w:rsidRPr="00CC6C91">
              <w:rPr>
                <w:rFonts w:eastAsia="Aptos"/>
                <w:color w:val="000000" w:themeColor="text1"/>
                <w:sz w:val="20"/>
                <w:szCs w:val="20"/>
              </w:rPr>
              <w:t>of</w:t>
            </w:r>
            <w:r w:rsidRPr="00937970">
              <w:rPr>
                <w:rFonts w:eastAsia="Aptos"/>
                <w:color w:val="000000" w:themeColor="text1"/>
                <w:sz w:val="20"/>
                <w:szCs w:val="20"/>
                <w:lang w:val="el-GR"/>
              </w:rPr>
              <w:t>-</w:t>
            </w:r>
            <w:r w:rsidRPr="00CC6C91">
              <w:rPr>
                <w:rFonts w:eastAsia="Aptos"/>
                <w:color w:val="000000" w:themeColor="text1"/>
                <w:sz w:val="20"/>
                <w:szCs w:val="20"/>
              </w:rPr>
              <w:t>service</w:t>
            </w:r>
            <w:r w:rsidRPr="00937970">
              <w:rPr>
                <w:rFonts w:eastAsia="Aptos"/>
                <w:color w:val="000000" w:themeColor="text1"/>
                <w:sz w:val="20"/>
                <w:szCs w:val="20"/>
                <w:lang w:val="el-GR"/>
              </w:rPr>
              <w:t xml:space="preserve"> (</w:t>
            </w:r>
            <w:r w:rsidRPr="00CC6C91">
              <w:rPr>
                <w:rFonts w:eastAsia="Aptos"/>
                <w:color w:val="000000" w:themeColor="text1"/>
                <w:sz w:val="20"/>
                <w:szCs w:val="20"/>
              </w:rPr>
              <w:t>DoS</w:t>
            </w:r>
            <w:r w:rsidRPr="00937970">
              <w:rPr>
                <w:rFonts w:eastAsia="Aptos"/>
                <w:color w:val="000000" w:themeColor="text1"/>
                <w:sz w:val="20"/>
                <w:szCs w:val="20"/>
                <w:lang w:val="el-GR"/>
              </w:rPr>
              <w:t>)</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1.9.4</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κρυπτογράφησης της κίνησης με βάση το </w:t>
            </w:r>
            <w:r w:rsidRPr="00CC6C91">
              <w:rPr>
                <w:rFonts w:eastAsia="Aptos"/>
                <w:color w:val="000000" w:themeColor="text1"/>
                <w:sz w:val="20"/>
                <w:szCs w:val="20"/>
              </w:rPr>
              <w:t>RFC</w:t>
            </w:r>
            <w:r w:rsidRPr="00937970">
              <w:rPr>
                <w:rFonts w:eastAsia="Aptos"/>
                <w:color w:val="000000" w:themeColor="text1"/>
                <w:sz w:val="20"/>
                <w:szCs w:val="20"/>
                <w:lang w:val="el-GR"/>
              </w:rPr>
              <w:t xml:space="preserve"> 6379 </w:t>
            </w:r>
            <w:r w:rsidRPr="00CC6C91">
              <w:rPr>
                <w:rFonts w:eastAsia="Aptos"/>
                <w:color w:val="000000" w:themeColor="text1"/>
                <w:sz w:val="20"/>
                <w:szCs w:val="20"/>
              </w:rPr>
              <w:t>suite</w:t>
            </w:r>
            <w:r w:rsidRPr="00937970">
              <w:rPr>
                <w:rFonts w:eastAsia="Aptos"/>
                <w:color w:val="000000" w:themeColor="text1"/>
                <w:sz w:val="20"/>
                <w:szCs w:val="20"/>
                <w:lang w:val="el-GR"/>
              </w:rPr>
              <w:t xml:space="preserve"> </w:t>
            </w:r>
            <w:r w:rsidRPr="00CC6C91">
              <w:rPr>
                <w:rFonts w:eastAsia="Aptos"/>
                <w:color w:val="000000" w:themeColor="text1"/>
                <w:sz w:val="20"/>
                <w:szCs w:val="20"/>
              </w:rPr>
              <w:t>B</w:t>
            </w:r>
            <w:r w:rsidRPr="00937970">
              <w:rPr>
                <w:rFonts w:eastAsia="Aptos"/>
                <w:color w:val="000000" w:themeColor="text1"/>
                <w:sz w:val="20"/>
                <w:szCs w:val="20"/>
                <w:lang w:val="el-GR"/>
              </w:rPr>
              <w:t xml:space="preserve"> </w:t>
            </w:r>
            <w:r w:rsidRPr="00CC6C91">
              <w:rPr>
                <w:rFonts w:eastAsia="Aptos"/>
                <w:color w:val="000000" w:themeColor="text1"/>
                <w:sz w:val="20"/>
                <w:szCs w:val="20"/>
              </w:rPr>
              <w:t>cryptographic</w:t>
            </w:r>
            <w:r w:rsidRPr="00937970">
              <w:rPr>
                <w:rFonts w:eastAsia="Aptos"/>
                <w:color w:val="000000" w:themeColor="text1"/>
                <w:sz w:val="20"/>
                <w:szCs w:val="20"/>
                <w:lang w:val="el-GR"/>
              </w:rPr>
              <w:t xml:space="preserve"> </w:t>
            </w:r>
            <w:r w:rsidRPr="00CC6C91">
              <w:rPr>
                <w:rFonts w:eastAsia="Aptos"/>
                <w:color w:val="000000" w:themeColor="text1"/>
                <w:sz w:val="20"/>
                <w:szCs w:val="20"/>
              </w:rPr>
              <w:t>suites</w:t>
            </w:r>
            <w:r w:rsidRPr="00937970">
              <w:rPr>
                <w:rFonts w:eastAsia="Aptos"/>
                <w:color w:val="000000" w:themeColor="text1"/>
                <w:sz w:val="20"/>
                <w:szCs w:val="20"/>
                <w:lang w:val="el-GR"/>
              </w:rPr>
              <w:t xml:space="preserve"> </w:t>
            </w:r>
            <w:r w:rsidRPr="00CC6C91">
              <w:rPr>
                <w:rFonts w:eastAsia="Aptos"/>
                <w:color w:val="000000" w:themeColor="text1"/>
                <w:sz w:val="20"/>
                <w:szCs w:val="20"/>
              </w:rPr>
              <w:t>for</w:t>
            </w:r>
            <w:r w:rsidRPr="00937970">
              <w:rPr>
                <w:rFonts w:eastAsia="Aptos"/>
                <w:color w:val="000000" w:themeColor="text1"/>
                <w:sz w:val="20"/>
                <w:szCs w:val="20"/>
                <w:lang w:val="el-GR"/>
              </w:rPr>
              <w:t xml:space="preserve"> </w:t>
            </w:r>
            <w:r w:rsidRPr="00CC6C91">
              <w:rPr>
                <w:rFonts w:eastAsia="Aptos"/>
                <w:color w:val="000000" w:themeColor="text1"/>
                <w:sz w:val="20"/>
                <w:szCs w:val="20"/>
              </w:rPr>
              <w:t>IPsec</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1.9.5</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Internet Key Exchange Protocol version 2 (IKE v2)</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1.9.6</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λειτουργί</w:t>
            </w:r>
            <w:proofErr w:type="spellEnd"/>
            <w:r w:rsidRPr="00CC6C91">
              <w:rPr>
                <w:rFonts w:eastAsia="Aptos"/>
                <w:color w:val="000000" w:themeColor="text1"/>
                <w:sz w:val="20"/>
                <w:szCs w:val="20"/>
              </w:rPr>
              <w:t>ας</w:t>
            </w:r>
            <w:r w:rsidRPr="00CC6C91">
              <w:rPr>
                <w:rFonts w:eastAsia="Aptos"/>
                <w:color w:val="000000" w:themeColor="text1"/>
                <w:sz w:val="20"/>
                <w:szCs w:val="20"/>
                <w:lang w:val="en-US"/>
              </w:rPr>
              <w:t xml:space="preserve"> stateful Firewall </w:t>
            </w:r>
            <w:r w:rsidRPr="00CC6C91">
              <w:rPr>
                <w:rFonts w:eastAsia="Aptos"/>
                <w:color w:val="000000" w:themeColor="text1"/>
                <w:sz w:val="20"/>
                <w:szCs w:val="20"/>
              </w:rPr>
              <w:t>και</w:t>
            </w:r>
            <w:r w:rsidRPr="00CC6C91">
              <w:rPr>
                <w:rFonts w:eastAsia="Aptos"/>
                <w:color w:val="000000" w:themeColor="text1"/>
                <w:sz w:val="20"/>
                <w:szCs w:val="20"/>
                <w:lang w:val="en-US"/>
              </w:rPr>
              <w:t xml:space="preserve"> Zone Based Policy Firewall</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1.9.7</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Υποστήριξη μηχανισμού αποτροπής εκτέλεσης τροποποιημένου/κακόβουλου λογισμικού κατά την εκκίνηση του δρομολογητή</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1.9.8</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Υποστήριξη ελέγχου εκτέλεσης τροποποιημένου/κακόβουλου λογισμικού κατά τη λειτουργία του δρομολογητή</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1.9.9</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Υποστήριξη ελέγχου κακόβουλης προσπάθειας παραποίησης του λογισμικού κατά τη λειτουργία του δρομολογητή</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1.9.10</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Υποστήριξη ελέγχου από το λογισμικό, ότι το υλικό του δρομολογητή είναι αυθεντικό και μη τροποποιημένο</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1.9.11</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Υποστήριξη ασφαλούς &amp; κρυπτογραφημένης αποθήκευσης κλειδιών, κωδικών και πιστοποιητικών πρόσβασης στην μνήμη του δρομολογητή</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1.10</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ΥΠΗΡΕΣΙΕΣ ΠΑΡΑΚΟΛΟΥΘΗΣΗΣ &amp; ΔΙΑΧΕΙΡΙΣΗΣ</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1.10.1</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w:t>
            </w:r>
            <w:r w:rsidRPr="00CC6C91">
              <w:rPr>
                <w:rFonts w:eastAsia="Aptos"/>
                <w:color w:val="000000" w:themeColor="text1"/>
                <w:sz w:val="20"/>
                <w:szCs w:val="20"/>
              </w:rPr>
              <w:t>SNMP</w:t>
            </w:r>
            <w:r w:rsidRPr="00937970">
              <w:rPr>
                <w:rFonts w:eastAsia="Aptos"/>
                <w:color w:val="000000" w:themeColor="text1"/>
                <w:sz w:val="20"/>
                <w:szCs w:val="20"/>
                <w:lang w:val="el-GR"/>
              </w:rPr>
              <w:t xml:space="preserve">, </w:t>
            </w:r>
            <w:r w:rsidRPr="00CC6C91">
              <w:rPr>
                <w:rFonts w:eastAsia="Aptos"/>
                <w:color w:val="000000" w:themeColor="text1"/>
                <w:sz w:val="20"/>
                <w:szCs w:val="20"/>
              </w:rPr>
              <w:t>SNMP</w:t>
            </w:r>
            <w:r w:rsidRPr="00937970">
              <w:rPr>
                <w:rFonts w:eastAsia="Aptos"/>
                <w:color w:val="000000" w:themeColor="text1"/>
                <w:sz w:val="20"/>
                <w:szCs w:val="20"/>
                <w:lang w:val="el-GR"/>
              </w:rPr>
              <w:t xml:space="preserve"> </w:t>
            </w:r>
            <w:r w:rsidRPr="00CC6C91">
              <w:rPr>
                <w:rFonts w:eastAsia="Aptos"/>
                <w:color w:val="000000" w:themeColor="text1"/>
                <w:sz w:val="20"/>
                <w:szCs w:val="20"/>
              </w:rPr>
              <w:t>v</w:t>
            </w:r>
            <w:r w:rsidRPr="00937970">
              <w:rPr>
                <w:rFonts w:eastAsia="Aptos"/>
                <w:color w:val="000000" w:themeColor="text1"/>
                <w:sz w:val="20"/>
                <w:szCs w:val="20"/>
                <w:lang w:val="el-GR"/>
              </w:rPr>
              <w:t>2</w:t>
            </w:r>
            <w:r w:rsidRPr="00CC6C91">
              <w:rPr>
                <w:rFonts w:eastAsia="Aptos"/>
                <w:color w:val="000000" w:themeColor="text1"/>
                <w:sz w:val="20"/>
                <w:szCs w:val="20"/>
              </w:rPr>
              <w:t>c</w:t>
            </w:r>
            <w:r w:rsidRPr="00937970">
              <w:rPr>
                <w:rFonts w:eastAsia="Aptos"/>
                <w:color w:val="000000" w:themeColor="text1"/>
                <w:sz w:val="20"/>
                <w:szCs w:val="20"/>
                <w:lang w:val="el-GR"/>
              </w:rPr>
              <w:t xml:space="preserve"> και </w:t>
            </w:r>
            <w:r w:rsidRPr="00CC6C91">
              <w:rPr>
                <w:rFonts w:eastAsia="Aptos"/>
                <w:color w:val="000000" w:themeColor="text1"/>
                <w:sz w:val="20"/>
                <w:szCs w:val="20"/>
              </w:rPr>
              <w:t>SNMP</w:t>
            </w:r>
            <w:r w:rsidRPr="00937970">
              <w:rPr>
                <w:rFonts w:eastAsia="Aptos"/>
                <w:color w:val="000000" w:themeColor="text1"/>
                <w:sz w:val="20"/>
                <w:szCs w:val="20"/>
                <w:lang w:val="el-GR"/>
              </w:rPr>
              <w:t xml:space="preserve"> </w:t>
            </w:r>
            <w:r w:rsidRPr="00CC6C91">
              <w:rPr>
                <w:rFonts w:eastAsia="Aptos"/>
                <w:color w:val="000000" w:themeColor="text1"/>
                <w:sz w:val="20"/>
                <w:szCs w:val="20"/>
              </w:rPr>
              <w:t>v</w:t>
            </w:r>
            <w:r w:rsidRPr="00937970">
              <w:rPr>
                <w:rFonts w:eastAsia="Aptos"/>
                <w:color w:val="000000" w:themeColor="text1"/>
                <w:sz w:val="20"/>
                <w:szCs w:val="20"/>
                <w:lang w:val="el-GR"/>
              </w:rPr>
              <w:t>3</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1.10.2</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διαχείρισης τοπικά μέσω </w:t>
            </w:r>
            <w:r w:rsidRPr="00CC6C91">
              <w:rPr>
                <w:rFonts w:eastAsia="Aptos"/>
                <w:color w:val="000000" w:themeColor="text1"/>
                <w:sz w:val="20"/>
                <w:szCs w:val="20"/>
              </w:rPr>
              <w:t>command</w:t>
            </w:r>
            <w:r w:rsidRPr="00937970">
              <w:rPr>
                <w:rFonts w:eastAsia="Aptos"/>
                <w:color w:val="000000" w:themeColor="text1"/>
                <w:sz w:val="20"/>
                <w:szCs w:val="20"/>
                <w:lang w:val="el-GR"/>
              </w:rPr>
              <w:t xml:space="preserve"> </w:t>
            </w:r>
            <w:r w:rsidRPr="00CC6C91">
              <w:rPr>
                <w:rFonts w:eastAsia="Aptos"/>
                <w:color w:val="000000" w:themeColor="text1"/>
                <w:sz w:val="20"/>
                <w:szCs w:val="20"/>
              </w:rPr>
              <w:t>line</w:t>
            </w:r>
            <w:r w:rsidRPr="00937970">
              <w:rPr>
                <w:rFonts w:eastAsia="Aptos"/>
                <w:color w:val="000000" w:themeColor="text1"/>
                <w:sz w:val="20"/>
                <w:szCs w:val="20"/>
                <w:lang w:val="el-GR"/>
              </w:rPr>
              <w:t xml:space="preserve"> </w:t>
            </w:r>
            <w:r w:rsidRPr="00CC6C91">
              <w:rPr>
                <w:rFonts w:eastAsia="Aptos"/>
                <w:color w:val="000000" w:themeColor="text1"/>
                <w:sz w:val="20"/>
                <w:szCs w:val="20"/>
              </w:rPr>
              <w:t>interface</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1.10.3</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απομακρυσμένης διαχείρισης </w:t>
            </w:r>
            <w:proofErr w:type="spellStart"/>
            <w:r w:rsidRPr="00937970">
              <w:rPr>
                <w:rFonts w:eastAsia="Aptos"/>
                <w:color w:val="000000" w:themeColor="text1"/>
                <w:sz w:val="20"/>
                <w:szCs w:val="20"/>
                <w:lang w:val="el-GR"/>
              </w:rPr>
              <w:t>μεσω</w:t>
            </w:r>
            <w:proofErr w:type="spellEnd"/>
            <w:r w:rsidRPr="00937970">
              <w:rPr>
                <w:rFonts w:eastAsia="Aptos"/>
                <w:color w:val="000000" w:themeColor="text1"/>
                <w:sz w:val="20"/>
                <w:szCs w:val="20"/>
                <w:lang w:val="el-GR"/>
              </w:rPr>
              <w:t xml:space="preserve"> </w:t>
            </w:r>
            <w:r w:rsidRPr="00CC6C91">
              <w:rPr>
                <w:rFonts w:eastAsia="Aptos"/>
                <w:color w:val="000000" w:themeColor="text1"/>
                <w:sz w:val="20"/>
                <w:szCs w:val="20"/>
              </w:rPr>
              <w:t>SSH</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1.10.4</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w:t>
            </w:r>
            <w:r w:rsidRPr="00CC6C91">
              <w:rPr>
                <w:rFonts w:eastAsia="Aptos"/>
                <w:color w:val="000000" w:themeColor="text1"/>
                <w:sz w:val="20"/>
                <w:szCs w:val="20"/>
              </w:rPr>
              <w:t>NETCONF</w:t>
            </w:r>
            <w:r w:rsidRPr="00937970">
              <w:rPr>
                <w:rFonts w:eastAsia="Aptos"/>
                <w:color w:val="000000" w:themeColor="text1"/>
                <w:sz w:val="20"/>
                <w:szCs w:val="20"/>
                <w:lang w:val="el-GR"/>
              </w:rPr>
              <w:t xml:space="preserve"> με βάση το </w:t>
            </w:r>
            <w:r w:rsidRPr="00CC6C91">
              <w:rPr>
                <w:rFonts w:eastAsia="Aptos"/>
                <w:color w:val="000000" w:themeColor="text1"/>
                <w:sz w:val="20"/>
                <w:szCs w:val="20"/>
              </w:rPr>
              <w:t>RFC</w:t>
            </w:r>
            <w:r w:rsidRPr="00937970">
              <w:rPr>
                <w:rFonts w:eastAsia="Aptos"/>
                <w:color w:val="000000" w:themeColor="text1"/>
                <w:sz w:val="20"/>
                <w:szCs w:val="20"/>
                <w:lang w:val="el-GR"/>
              </w:rPr>
              <w:t xml:space="preserve"> 6241</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1.10.5</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τηλεμετρίας με βάση το </w:t>
            </w:r>
            <w:r w:rsidRPr="00CC6C91">
              <w:rPr>
                <w:rFonts w:eastAsia="Aptos"/>
                <w:color w:val="000000" w:themeColor="text1"/>
                <w:sz w:val="20"/>
                <w:szCs w:val="20"/>
              </w:rPr>
              <w:t>IETF</w:t>
            </w:r>
            <w:r w:rsidRPr="00937970">
              <w:rPr>
                <w:rFonts w:eastAsia="Aptos"/>
                <w:color w:val="000000" w:themeColor="text1"/>
                <w:sz w:val="20"/>
                <w:szCs w:val="20"/>
                <w:lang w:val="el-GR"/>
              </w:rPr>
              <w:t xml:space="preserve"> </w:t>
            </w:r>
            <w:r w:rsidRPr="00CC6C91">
              <w:rPr>
                <w:rFonts w:eastAsia="Aptos"/>
                <w:color w:val="000000" w:themeColor="text1"/>
                <w:sz w:val="20"/>
                <w:szCs w:val="20"/>
              </w:rPr>
              <w:t>YANG</w:t>
            </w:r>
            <w:r w:rsidRPr="00937970">
              <w:rPr>
                <w:rFonts w:eastAsia="Aptos"/>
                <w:color w:val="000000" w:themeColor="text1"/>
                <w:sz w:val="20"/>
                <w:szCs w:val="20"/>
                <w:lang w:val="el-GR"/>
              </w:rPr>
              <w:t xml:space="preserve"> </w:t>
            </w:r>
            <w:r w:rsidRPr="00CC6C91">
              <w:rPr>
                <w:rFonts w:eastAsia="Aptos"/>
                <w:color w:val="000000" w:themeColor="text1"/>
                <w:sz w:val="20"/>
                <w:szCs w:val="20"/>
              </w:rPr>
              <w:t>models</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lastRenderedPageBreak/>
              <w:t>4.</w:t>
            </w:r>
            <w:r w:rsidRPr="00CC6C91">
              <w:rPr>
                <w:rFonts w:eastAsia="Aptos"/>
                <w:b/>
                <w:bCs/>
                <w:color w:val="000000" w:themeColor="text1"/>
                <w:sz w:val="20"/>
                <w:szCs w:val="20"/>
                <w:lang w:val="en-US"/>
              </w:rPr>
              <w:t>1.10.6</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w:t>
            </w:r>
            <w:r w:rsidRPr="00CC6C91">
              <w:rPr>
                <w:rFonts w:eastAsia="Aptos"/>
                <w:color w:val="000000" w:themeColor="text1"/>
                <w:sz w:val="20"/>
                <w:szCs w:val="20"/>
              </w:rPr>
              <w:t>YANG</w:t>
            </w:r>
            <w:r w:rsidRPr="00937970">
              <w:rPr>
                <w:rFonts w:eastAsia="Aptos"/>
                <w:color w:val="000000" w:themeColor="text1"/>
                <w:sz w:val="20"/>
                <w:szCs w:val="20"/>
                <w:lang w:val="el-GR"/>
              </w:rPr>
              <w:t xml:space="preserve"> </w:t>
            </w:r>
            <w:r w:rsidRPr="00CC6C91">
              <w:rPr>
                <w:rFonts w:eastAsia="Aptos"/>
                <w:color w:val="000000" w:themeColor="text1"/>
                <w:sz w:val="20"/>
                <w:szCs w:val="20"/>
              </w:rPr>
              <w:t>data</w:t>
            </w:r>
            <w:r w:rsidRPr="00937970">
              <w:rPr>
                <w:rFonts w:eastAsia="Aptos"/>
                <w:color w:val="000000" w:themeColor="text1"/>
                <w:sz w:val="20"/>
                <w:szCs w:val="20"/>
                <w:lang w:val="el-GR"/>
              </w:rPr>
              <w:t xml:space="preserve"> </w:t>
            </w:r>
            <w:proofErr w:type="spellStart"/>
            <w:r w:rsidRPr="00CC6C91">
              <w:rPr>
                <w:rFonts w:eastAsia="Aptos"/>
                <w:color w:val="000000" w:themeColor="text1"/>
                <w:sz w:val="20"/>
                <w:szCs w:val="20"/>
              </w:rPr>
              <w:t>modeling</w:t>
            </w:r>
            <w:proofErr w:type="spellEnd"/>
            <w:r w:rsidRPr="00937970">
              <w:rPr>
                <w:rFonts w:eastAsia="Aptos"/>
                <w:color w:val="000000" w:themeColor="text1"/>
                <w:sz w:val="20"/>
                <w:szCs w:val="20"/>
                <w:lang w:val="el-GR"/>
              </w:rPr>
              <w:t xml:space="preserve"> με βάση το </w:t>
            </w:r>
            <w:r w:rsidRPr="00CC6C91">
              <w:rPr>
                <w:rFonts w:eastAsia="Aptos"/>
                <w:color w:val="000000" w:themeColor="text1"/>
                <w:sz w:val="20"/>
                <w:szCs w:val="20"/>
              </w:rPr>
              <w:t>RFC</w:t>
            </w:r>
            <w:r w:rsidRPr="00937970">
              <w:rPr>
                <w:rFonts w:eastAsia="Aptos"/>
                <w:color w:val="000000" w:themeColor="text1"/>
                <w:sz w:val="20"/>
                <w:szCs w:val="20"/>
                <w:lang w:val="el-GR"/>
              </w:rPr>
              <w:t xml:space="preserve"> 6020 </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1.10.7</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IEEE 802.1ag Connectivity Fault Management </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1.10.8</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IEEE 802.3ah Operations and Admin Management</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1.10.9</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MPLS OAM</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1.11</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ΠΡΟΔΙΑΓΡΑΦΕΣ ΑΣΦΑΛΕΙΑΣ</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1.11.1</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UL 60950-1</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1.11.2</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EN 62368-1</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1.11.3</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IEC 62368-1</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NAI</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1.12</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ΠΡΟΔΙΑΓΡΑΦΕΣ ΗΛΕΚΤΡΟΜΑΓΝΗΤΙΚΩΝ ΕΚΠΟΜΠΩΝ</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1.12.1</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EN61000-6-1</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1.12.2</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EN55032 Class A</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1.13</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ΕΓΓΥΗΣΗ ΚΑΙ ΥΠΟΣΤΗΡΙΞΗ</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1.13.1</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Να προσφερθούν άδειες/συνδρομές για την ζητούμενη διάρκεια ώστε να λειτουργούν και να υποστηρίζονται όλες οι παραπάνω ζητούμενες υπηρεσίες του συστήματος</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xml:space="preserve">≥ 3 </w:t>
            </w:r>
            <w:proofErr w:type="spellStart"/>
            <w:r w:rsidRPr="00CC6C91">
              <w:rPr>
                <w:rFonts w:eastAsia="Aptos"/>
                <w:color w:val="000000" w:themeColor="text1"/>
                <w:sz w:val="20"/>
                <w:szCs w:val="20"/>
              </w:rPr>
              <w:t>έτη</w:t>
            </w:r>
            <w:proofErr w:type="spellEnd"/>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9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4.</w:t>
            </w:r>
            <w:r w:rsidRPr="00CC6C91">
              <w:rPr>
                <w:rFonts w:eastAsia="Aptos"/>
                <w:b/>
                <w:bCs/>
                <w:color w:val="000000" w:themeColor="text1"/>
                <w:sz w:val="20"/>
                <w:szCs w:val="20"/>
                <w:lang w:val="en-US"/>
              </w:rPr>
              <w:t>1.13.2</w:t>
            </w:r>
          </w:p>
        </w:tc>
        <w:tc>
          <w:tcPr>
            <w:tcW w:w="4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Να προσφερθεί με εγγύηση και υποστήριξη για την ζητούμενη διάρκεια και η προμήθεια του να γίνεται από επίσημο και εξουσιοδοτημένο κανάλι του κατασκευαστή με την προσκόμιση αντίστοιχης δήλωσης του κατασκευαστή, που θα παρέχεται από αυτόν, ενώ η ημερομηνία της δεν θα πρέπει είναι παλαιότερη των 20 ημερών από την καταληκτική ημερομηνία υποβολής της προσφοράς. </w:t>
            </w:r>
          </w:p>
        </w:tc>
        <w:tc>
          <w:tcPr>
            <w:tcW w:w="14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xml:space="preserve">≥ 3 </w:t>
            </w:r>
            <w:proofErr w:type="spellStart"/>
            <w:r w:rsidRPr="00CC6C91">
              <w:rPr>
                <w:rFonts w:eastAsia="Aptos"/>
                <w:color w:val="000000" w:themeColor="text1"/>
                <w:sz w:val="20"/>
                <w:szCs w:val="20"/>
              </w:rPr>
              <w:t>έτη</w:t>
            </w:r>
            <w:proofErr w:type="spellEnd"/>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bl>
    <w:p w:rsidR="001D4D43" w:rsidRPr="00CC6C91" w:rsidRDefault="001D4D43" w:rsidP="001D4D43">
      <w:pPr>
        <w:spacing w:line="278" w:lineRule="auto"/>
        <w:rPr>
          <w:rFonts w:eastAsia="Aptos"/>
          <w:b/>
          <w:bCs/>
          <w:color w:val="FF0000"/>
          <w:sz w:val="20"/>
          <w:szCs w:val="20"/>
        </w:rPr>
      </w:pPr>
    </w:p>
    <w:p w:rsidR="001D4D43" w:rsidRPr="00937970" w:rsidRDefault="001D4D43" w:rsidP="001D4D43">
      <w:pPr>
        <w:pStyle w:val="2"/>
        <w:rPr>
          <w:rFonts w:eastAsia="Aptos"/>
        </w:rPr>
      </w:pPr>
      <w:bookmarkStart w:id="36" w:name="_Toc227649782"/>
      <w:bookmarkStart w:id="37" w:name="_Toc227749065"/>
      <w:bookmarkStart w:id="38" w:name="_Toc229989312"/>
      <w:proofErr w:type="spellStart"/>
      <w:r w:rsidRPr="00937970">
        <w:rPr>
          <w:rFonts w:eastAsia="Aptos"/>
        </w:rPr>
        <w:t>Είδος</w:t>
      </w:r>
      <w:proofErr w:type="spellEnd"/>
      <w:r w:rsidRPr="00937970">
        <w:rPr>
          <w:rFonts w:eastAsia="Aptos"/>
        </w:rPr>
        <w:t xml:space="preserve"> 5. </w:t>
      </w:r>
      <w:proofErr w:type="spellStart"/>
      <w:r w:rsidRPr="00937970">
        <w:rPr>
          <w:rFonts w:eastAsia="Aptos"/>
        </w:rPr>
        <w:t>Συστήμ</w:t>
      </w:r>
      <w:proofErr w:type="spellEnd"/>
      <w:r w:rsidRPr="00937970">
        <w:rPr>
          <w:rFonts w:eastAsia="Aptos"/>
        </w:rPr>
        <w:t>ατα Detection &amp; Response</w:t>
      </w:r>
      <w:bookmarkEnd w:id="36"/>
      <w:bookmarkEnd w:id="37"/>
      <w:bookmarkEnd w:id="38"/>
      <w:r w:rsidRPr="00937970">
        <w:rPr>
          <w:rFonts w:eastAsia="Aptos"/>
        </w:rPr>
        <w:t xml:space="preserve"> </w:t>
      </w:r>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Αντικείμενο &amp; Σκοπός :</w:t>
      </w:r>
      <w:r w:rsidRPr="00937970">
        <w:rPr>
          <w:rFonts w:eastAsia="Aptos"/>
          <w:color w:val="000000" w:themeColor="text1"/>
          <w:sz w:val="20"/>
          <w:szCs w:val="20"/>
          <w:lang w:val="el-GR"/>
        </w:rPr>
        <w:t xml:space="preserve"> Αντικείμενο είναι η προμήθεια αδειών χρήσης και λογισμικού Εκτεταμένης Ανίχνευσης και Ανταπόκρισης (</w:t>
      </w:r>
      <w:r w:rsidRPr="00CC6C91">
        <w:rPr>
          <w:rFonts w:eastAsia="Aptos"/>
          <w:color w:val="000000" w:themeColor="text1"/>
          <w:sz w:val="20"/>
          <w:szCs w:val="20"/>
        </w:rPr>
        <w:t>Extended</w:t>
      </w:r>
      <w:r w:rsidRPr="00937970">
        <w:rPr>
          <w:rFonts w:eastAsia="Aptos"/>
          <w:color w:val="000000" w:themeColor="text1"/>
          <w:sz w:val="20"/>
          <w:szCs w:val="20"/>
          <w:lang w:val="el-GR"/>
        </w:rPr>
        <w:t xml:space="preserve"> </w:t>
      </w:r>
      <w:r w:rsidRPr="00CC6C91">
        <w:rPr>
          <w:rFonts w:eastAsia="Aptos"/>
          <w:color w:val="000000" w:themeColor="text1"/>
          <w:sz w:val="20"/>
          <w:szCs w:val="20"/>
        </w:rPr>
        <w:t>Detection</w:t>
      </w:r>
      <w:r w:rsidRPr="00937970">
        <w:rPr>
          <w:rFonts w:eastAsia="Aptos"/>
          <w:color w:val="000000" w:themeColor="text1"/>
          <w:sz w:val="20"/>
          <w:szCs w:val="20"/>
          <w:lang w:val="el-GR"/>
        </w:rPr>
        <w:t xml:space="preserve"> </w:t>
      </w:r>
      <w:r w:rsidRPr="00CC6C91">
        <w:rPr>
          <w:rFonts w:eastAsia="Aptos"/>
          <w:color w:val="000000" w:themeColor="text1"/>
          <w:sz w:val="20"/>
          <w:szCs w:val="20"/>
        </w:rPr>
        <w:t>and</w:t>
      </w:r>
      <w:r w:rsidRPr="00937970">
        <w:rPr>
          <w:rFonts w:eastAsia="Aptos"/>
          <w:color w:val="000000" w:themeColor="text1"/>
          <w:sz w:val="20"/>
          <w:szCs w:val="20"/>
          <w:lang w:val="el-GR"/>
        </w:rPr>
        <w:t xml:space="preserve"> </w:t>
      </w:r>
      <w:r w:rsidRPr="00CC6C91">
        <w:rPr>
          <w:rFonts w:eastAsia="Aptos"/>
          <w:color w:val="000000" w:themeColor="text1"/>
          <w:sz w:val="20"/>
          <w:szCs w:val="20"/>
        </w:rPr>
        <w:t>Response</w:t>
      </w:r>
      <w:r w:rsidRPr="00937970">
        <w:rPr>
          <w:rFonts w:eastAsia="Aptos"/>
          <w:color w:val="000000" w:themeColor="text1"/>
          <w:sz w:val="20"/>
          <w:szCs w:val="20"/>
          <w:lang w:val="el-GR"/>
        </w:rPr>
        <w:t xml:space="preserve"> - </w:t>
      </w:r>
      <w:r w:rsidRPr="00CC6C91">
        <w:rPr>
          <w:rFonts w:eastAsia="Aptos"/>
          <w:color w:val="000000" w:themeColor="text1"/>
          <w:sz w:val="20"/>
          <w:szCs w:val="20"/>
        </w:rPr>
        <w:t>XDR</w:t>
      </w:r>
      <w:r w:rsidRPr="00937970">
        <w:rPr>
          <w:rFonts w:eastAsia="Aptos"/>
          <w:color w:val="000000" w:themeColor="text1"/>
          <w:sz w:val="20"/>
          <w:szCs w:val="20"/>
          <w:lang w:val="el-GR"/>
        </w:rPr>
        <w:t xml:space="preserve">), με σκοπό την προστασία των διακομιστών, των υπολογιστικών συστημάτων και των τερματικών συσκευών των Διοικητικών Υπηρεσιών του Πανεπιστημίου. Η λύση αποσκοπεί στη συλλογή, συσχέτιση και ανάλυση δεδομένων ασφαλείας από πολλαπλά επίπεδα (τερματικές συσκευές, διακομιστές, υπολογιστικό νέφος), επιτρέποντας την ταυτοποίηση σύνθετων και </w:t>
      </w:r>
      <w:proofErr w:type="spellStart"/>
      <w:r w:rsidRPr="00937970">
        <w:rPr>
          <w:rFonts w:eastAsia="Aptos"/>
          <w:color w:val="000000" w:themeColor="text1"/>
          <w:sz w:val="20"/>
          <w:szCs w:val="20"/>
          <w:lang w:val="el-GR"/>
        </w:rPr>
        <w:t>πολυεπίπεδων</w:t>
      </w:r>
      <w:proofErr w:type="spellEnd"/>
      <w:r w:rsidRPr="00937970">
        <w:rPr>
          <w:rFonts w:eastAsia="Aptos"/>
          <w:color w:val="000000" w:themeColor="text1"/>
          <w:sz w:val="20"/>
          <w:szCs w:val="20"/>
          <w:lang w:val="el-GR"/>
        </w:rPr>
        <w:t xml:space="preserve"> απειλών που διαφεύγουν από τα παραδοσιακά συστήματα ασφαλείας. Μέσω της </w:t>
      </w:r>
      <w:r w:rsidRPr="00937970">
        <w:rPr>
          <w:rFonts w:eastAsia="Aptos"/>
          <w:color w:val="000000" w:themeColor="text1"/>
          <w:sz w:val="20"/>
          <w:szCs w:val="20"/>
          <w:lang w:val="el-GR"/>
        </w:rPr>
        <w:lastRenderedPageBreak/>
        <w:t>αυτοματοποιημένης συσχέτισης συμβάντων και της χρήσης μηχανισμών τεχνητής νοημοσύνης, ο σκοπός είναι η δραστική μείωση του χρόνου εντοπισμού (</w:t>
      </w:r>
      <w:r w:rsidRPr="00CC6C91">
        <w:rPr>
          <w:rFonts w:eastAsia="Aptos"/>
          <w:color w:val="000000" w:themeColor="text1"/>
          <w:sz w:val="20"/>
          <w:szCs w:val="20"/>
        </w:rPr>
        <w:t>Mean</w:t>
      </w:r>
      <w:r w:rsidRPr="00937970">
        <w:rPr>
          <w:rFonts w:eastAsia="Aptos"/>
          <w:color w:val="000000" w:themeColor="text1"/>
          <w:sz w:val="20"/>
          <w:szCs w:val="20"/>
          <w:lang w:val="el-GR"/>
        </w:rPr>
        <w:t xml:space="preserve"> </w:t>
      </w:r>
      <w:r w:rsidRPr="00CC6C91">
        <w:rPr>
          <w:rFonts w:eastAsia="Aptos"/>
          <w:color w:val="000000" w:themeColor="text1"/>
          <w:sz w:val="20"/>
          <w:szCs w:val="20"/>
        </w:rPr>
        <w:t>Time</w:t>
      </w:r>
      <w:r w:rsidRPr="00937970">
        <w:rPr>
          <w:rFonts w:eastAsia="Aptos"/>
          <w:color w:val="000000" w:themeColor="text1"/>
          <w:sz w:val="20"/>
          <w:szCs w:val="20"/>
          <w:lang w:val="el-GR"/>
        </w:rPr>
        <w:t xml:space="preserve"> </w:t>
      </w:r>
      <w:r w:rsidRPr="00CC6C91">
        <w:rPr>
          <w:rFonts w:eastAsia="Aptos"/>
          <w:color w:val="000000" w:themeColor="text1"/>
          <w:sz w:val="20"/>
          <w:szCs w:val="20"/>
        </w:rPr>
        <w:t>to</w:t>
      </w:r>
      <w:r w:rsidRPr="00937970">
        <w:rPr>
          <w:rFonts w:eastAsia="Aptos"/>
          <w:color w:val="000000" w:themeColor="text1"/>
          <w:sz w:val="20"/>
          <w:szCs w:val="20"/>
          <w:lang w:val="el-GR"/>
        </w:rPr>
        <w:t xml:space="preserve"> </w:t>
      </w:r>
      <w:r w:rsidRPr="00CC6C91">
        <w:rPr>
          <w:rFonts w:eastAsia="Aptos"/>
          <w:color w:val="000000" w:themeColor="text1"/>
          <w:sz w:val="20"/>
          <w:szCs w:val="20"/>
        </w:rPr>
        <w:t>Detect</w:t>
      </w:r>
      <w:r w:rsidRPr="00937970">
        <w:rPr>
          <w:rFonts w:eastAsia="Aptos"/>
          <w:color w:val="000000" w:themeColor="text1"/>
          <w:sz w:val="20"/>
          <w:szCs w:val="20"/>
          <w:lang w:val="el-GR"/>
        </w:rPr>
        <w:t>) και απόκρισης (</w:t>
      </w:r>
      <w:r w:rsidRPr="00CC6C91">
        <w:rPr>
          <w:rFonts w:eastAsia="Aptos"/>
          <w:color w:val="000000" w:themeColor="text1"/>
          <w:sz w:val="20"/>
          <w:szCs w:val="20"/>
        </w:rPr>
        <w:t>Mean</w:t>
      </w:r>
      <w:r w:rsidRPr="00937970">
        <w:rPr>
          <w:rFonts w:eastAsia="Aptos"/>
          <w:color w:val="000000" w:themeColor="text1"/>
          <w:sz w:val="20"/>
          <w:szCs w:val="20"/>
          <w:lang w:val="el-GR"/>
        </w:rPr>
        <w:t xml:space="preserve"> </w:t>
      </w:r>
      <w:r w:rsidRPr="00CC6C91">
        <w:rPr>
          <w:rFonts w:eastAsia="Aptos"/>
          <w:color w:val="000000" w:themeColor="text1"/>
          <w:sz w:val="20"/>
          <w:szCs w:val="20"/>
        </w:rPr>
        <w:t>Time</w:t>
      </w:r>
      <w:r w:rsidRPr="00937970">
        <w:rPr>
          <w:rFonts w:eastAsia="Aptos"/>
          <w:color w:val="000000" w:themeColor="text1"/>
          <w:sz w:val="20"/>
          <w:szCs w:val="20"/>
          <w:lang w:val="el-GR"/>
        </w:rPr>
        <w:t xml:space="preserve"> </w:t>
      </w:r>
      <w:r w:rsidRPr="00CC6C91">
        <w:rPr>
          <w:rFonts w:eastAsia="Aptos"/>
          <w:color w:val="000000" w:themeColor="text1"/>
          <w:sz w:val="20"/>
          <w:szCs w:val="20"/>
        </w:rPr>
        <w:t>to</w:t>
      </w:r>
      <w:r w:rsidRPr="00937970">
        <w:rPr>
          <w:rFonts w:eastAsia="Aptos"/>
          <w:color w:val="000000" w:themeColor="text1"/>
          <w:sz w:val="20"/>
          <w:szCs w:val="20"/>
          <w:lang w:val="el-GR"/>
        </w:rPr>
        <w:t xml:space="preserve"> </w:t>
      </w:r>
      <w:r w:rsidRPr="00CC6C91">
        <w:rPr>
          <w:rFonts w:eastAsia="Aptos"/>
          <w:color w:val="000000" w:themeColor="text1"/>
          <w:sz w:val="20"/>
          <w:szCs w:val="20"/>
        </w:rPr>
        <w:t>Respond</w:t>
      </w:r>
      <w:r w:rsidRPr="00937970">
        <w:rPr>
          <w:rFonts w:eastAsia="Aptos"/>
          <w:color w:val="000000" w:themeColor="text1"/>
          <w:sz w:val="20"/>
          <w:szCs w:val="20"/>
          <w:lang w:val="el-GR"/>
        </w:rPr>
        <w:t xml:space="preserve">) σε </w:t>
      </w:r>
      <w:proofErr w:type="spellStart"/>
      <w:r w:rsidRPr="00937970">
        <w:rPr>
          <w:rFonts w:eastAsia="Aptos"/>
          <w:color w:val="000000" w:themeColor="text1"/>
          <w:sz w:val="20"/>
          <w:szCs w:val="20"/>
          <w:lang w:val="el-GR"/>
        </w:rPr>
        <w:t>κυβερνοεπιθέσεις</w:t>
      </w:r>
      <w:proofErr w:type="spellEnd"/>
      <w:r w:rsidRPr="00937970">
        <w:rPr>
          <w:rFonts w:eastAsia="Aptos"/>
          <w:color w:val="000000" w:themeColor="text1"/>
          <w:sz w:val="20"/>
          <w:szCs w:val="20"/>
          <w:lang w:val="el-GR"/>
        </w:rPr>
        <w:t>, διασφαλίζοντας την επιχειρησιακή συνέχεια.</w:t>
      </w:r>
    </w:p>
    <w:p w:rsidR="001D4D43" w:rsidRPr="00937970" w:rsidRDefault="001D4D43" w:rsidP="001D4D43">
      <w:pPr>
        <w:pStyle w:val="2"/>
        <w:rPr>
          <w:rFonts w:eastAsia="Aptos"/>
          <w:color w:val="1F3864" w:themeColor="accent1" w:themeShade="80"/>
          <w:lang w:val="el-GR"/>
        </w:rPr>
      </w:pPr>
      <w:bookmarkStart w:id="39" w:name="_Toc227649783"/>
      <w:bookmarkStart w:id="40" w:name="_Toc227749066"/>
      <w:bookmarkStart w:id="41" w:name="_Toc229989313"/>
      <w:r w:rsidRPr="00937970">
        <w:rPr>
          <w:rFonts w:eastAsia="Aptos"/>
          <w:color w:val="1F3864" w:themeColor="accent1" w:themeShade="80"/>
          <w:lang w:val="el-GR"/>
        </w:rPr>
        <w:t xml:space="preserve">5.1. Λογισμικό </w:t>
      </w:r>
      <w:r w:rsidRPr="00937970">
        <w:rPr>
          <w:rFonts w:eastAsia="Aptos"/>
          <w:color w:val="1F3864" w:themeColor="accent1" w:themeShade="80"/>
          <w:lang w:val="en-US"/>
        </w:rPr>
        <w:t>Detection</w:t>
      </w:r>
      <w:r w:rsidRPr="00937970">
        <w:rPr>
          <w:rFonts w:eastAsia="Aptos"/>
          <w:color w:val="1F3864" w:themeColor="accent1" w:themeShade="80"/>
          <w:lang w:val="el-GR"/>
        </w:rPr>
        <w:t xml:space="preserve"> &amp; </w:t>
      </w:r>
      <w:r w:rsidRPr="00937970">
        <w:rPr>
          <w:rFonts w:eastAsia="Aptos"/>
          <w:color w:val="1F3864" w:themeColor="accent1" w:themeShade="80"/>
          <w:lang w:val="en-US"/>
        </w:rPr>
        <w:t>Response</w:t>
      </w:r>
      <w:r w:rsidRPr="00937970">
        <w:rPr>
          <w:rFonts w:eastAsia="Aptos"/>
          <w:color w:val="1F3864" w:themeColor="accent1" w:themeShade="80"/>
          <w:lang w:val="el-GR"/>
        </w:rPr>
        <w:t xml:space="preserve"> (</w:t>
      </w:r>
      <w:r w:rsidRPr="00937970">
        <w:rPr>
          <w:rFonts w:eastAsia="Aptos"/>
          <w:color w:val="1F3864" w:themeColor="accent1" w:themeShade="80"/>
          <w:lang w:val="en-US"/>
        </w:rPr>
        <w:t>XDR</w:t>
      </w:r>
      <w:r w:rsidRPr="00937970">
        <w:rPr>
          <w:rFonts w:eastAsia="Aptos"/>
          <w:color w:val="1F3864" w:themeColor="accent1" w:themeShade="80"/>
          <w:lang w:val="el-GR"/>
        </w:rPr>
        <w:t>)</w:t>
      </w:r>
      <w:bookmarkEnd w:id="39"/>
      <w:bookmarkEnd w:id="40"/>
      <w:bookmarkEnd w:id="41"/>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Αριθμός Τεμαχίων:</w:t>
      </w:r>
      <w:r w:rsidRPr="00937970">
        <w:rPr>
          <w:rFonts w:eastAsia="Aptos"/>
          <w:color w:val="000000" w:themeColor="text1"/>
          <w:sz w:val="20"/>
          <w:szCs w:val="20"/>
          <w:lang w:val="el-GR"/>
        </w:rPr>
        <w:t xml:space="preserve"> </w:t>
      </w:r>
      <w:r w:rsidRPr="00937970">
        <w:rPr>
          <w:rFonts w:eastAsia="Aptos"/>
          <w:b/>
          <w:bCs/>
          <w:color w:val="000000" w:themeColor="text1"/>
          <w:sz w:val="20"/>
          <w:szCs w:val="20"/>
          <w:lang w:val="el-GR"/>
        </w:rPr>
        <w:t>600</w:t>
      </w:r>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Προϋπολογισμός: 91,13 € χωρίς ΦΠΑ/ τεμάχιο,  54.678,00 € συνολικά χωρίς ΦΠΑ, 67.800,72 € συνολικά με ΦΠΑ</w:t>
      </w:r>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Σύντομη περιγραφή: </w:t>
      </w:r>
      <w:r w:rsidRPr="00937970">
        <w:rPr>
          <w:rFonts w:eastAsia="Aptos"/>
          <w:color w:val="000000" w:themeColor="text1"/>
          <w:sz w:val="20"/>
          <w:szCs w:val="20"/>
          <w:lang w:val="el-GR"/>
        </w:rPr>
        <w:t xml:space="preserve">Λογισμικό και άδειες χρήσεις </w:t>
      </w:r>
      <w:r w:rsidRPr="00CC6C91">
        <w:rPr>
          <w:rFonts w:eastAsia="Aptos"/>
          <w:color w:val="000000" w:themeColor="text1"/>
          <w:sz w:val="20"/>
          <w:szCs w:val="20"/>
          <w:lang w:val="en-US"/>
        </w:rPr>
        <w:t>XDR</w:t>
      </w:r>
      <w:r w:rsidRPr="00937970">
        <w:rPr>
          <w:rFonts w:eastAsia="Aptos"/>
          <w:color w:val="000000" w:themeColor="text1"/>
          <w:sz w:val="20"/>
          <w:szCs w:val="20"/>
          <w:lang w:val="el-GR"/>
        </w:rPr>
        <w:t xml:space="preserve"> για 600 </w:t>
      </w:r>
      <w:r w:rsidRPr="00CC6C91">
        <w:rPr>
          <w:rFonts w:eastAsia="Aptos"/>
          <w:color w:val="000000" w:themeColor="text1"/>
          <w:sz w:val="20"/>
          <w:szCs w:val="20"/>
          <w:lang w:val="en-US"/>
        </w:rPr>
        <w:t>endpoints</w:t>
      </w:r>
      <w:r w:rsidRPr="00937970">
        <w:rPr>
          <w:rFonts w:eastAsia="Aptos"/>
          <w:color w:val="000000" w:themeColor="text1"/>
          <w:sz w:val="20"/>
          <w:szCs w:val="20"/>
          <w:lang w:val="el-GR"/>
        </w:rPr>
        <w:t xml:space="preserve"> για 3 έτη</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30"/>
        <w:gridCol w:w="4486"/>
        <w:gridCol w:w="1093"/>
        <w:gridCol w:w="1187"/>
        <w:gridCol w:w="1446"/>
      </w:tblGrid>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Α/Α</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ΠΡΟΔΙΑΓΡΑΦΗ</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ΑΠΑΙΤΗΣΗ</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ΑΠΑΝΤΗΣΗ</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ΠΑΡΑΠΟΜΠΗ</w:t>
            </w: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ΓΕΝΙΚΕΣ ΑΠΑΙΤΗΣΕΙΣ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1.1.1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Να ανα</w:t>
            </w:r>
            <w:proofErr w:type="spellStart"/>
            <w:r w:rsidRPr="00CC6C91">
              <w:rPr>
                <w:rFonts w:eastAsia="Arial"/>
                <w:color w:val="000000" w:themeColor="text1"/>
                <w:sz w:val="20"/>
                <w:szCs w:val="20"/>
              </w:rPr>
              <w:t>φερθεί</w:t>
            </w:r>
            <w:proofErr w:type="spellEnd"/>
            <w:r w:rsidRPr="00CC6C91">
              <w:rPr>
                <w:rFonts w:eastAsia="Arial"/>
                <w:color w:val="000000" w:themeColor="text1"/>
                <w:sz w:val="20"/>
                <w:szCs w:val="20"/>
              </w:rPr>
              <w:t xml:space="preserve"> ο κατα</w:t>
            </w:r>
            <w:proofErr w:type="spellStart"/>
            <w:r w:rsidRPr="00CC6C91">
              <w:rPr>
                <w:rFonts w:eastAsia="Arial"/>
                <w:color w:val="000000" w:themeColor="text1"/>
                <w:sz w:val="20"/>
                <w:szCs w:val="20"/>
              </w:rPr>
              <w:t>σκευ</w:t>
            </w:r>
            <w:proofErr w:type="spellEnd"/>
            <w:r w:rsidRPr="00CC6C91">
              <w:rPr>
                <w:rFonts w:eastAsia="Arial"/>
                <w:color w:val="000000" w:themeColor="text1"/>
                <w:sz w:val="20"/>
                <w:szCs w:val="20"/>
              </w:rPr>
              <w:t>αστής.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1.1.2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 xml:space="preserve">Απαιτούμενος αριθμός </w:t>
            </w:r>
            <w:r w:rsidRPr="00CC6C91">
              <w:rPr>
                <w:rFonts w:eastAsia="Arial"/>
                <w:color w:val="000000" w:themeColor="text1"/>
                <w:sz w:val="20"/>
                <w:szCs w:val="20"/>
              </w:rPr>
              <w:t>XDR</w:t>
            </w:r>
            <w:r w:rsidRPr="00937970">
              <w:rPr>
                <w:rFonts w:eastAsia="Arial"/>
                <w:color w:val="000000" w:themeColor="text1"/>
                <w:sz w:val="20"/>
                <w:szCs w:val="20"/>
                <w:lang w:val="el-GR"/>
              </w:rPr>
              <w:t xml:space="preserve"> αδειών για προστασία των </w:t>
            </w:r>
            <w:r w:rsidRPr="00CC6C91">
              <w:rPr>
                <w:rFonts w:eastAsia="Arial"/>
                <w:color w:val="000000" w:themeColor="text1"/>
                <w:sz w:val="20"/>
                <w:szCs w:val="20"/>
              </w:rPr>
              <w:t>endpoints</w:t>
            </w:r>
            <w:r w:rsidRPr="00937970">
              <w:rPr>
                <w:rFonts w:eastAsia="Arial"/>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600</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1.1.3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rial"/>
                <w:color w:val="000000" w:themeColor="text1"/>
                <w:sz w:val="20"/>
                <w:szCs w:val="20"/>
              </w:rPr>
            </w:pPr>
            <w:r w:rsidRPr="00937970">
              <w:rPr>
                <w:rFonts w:eastAsia="Arial"/>
                <w:color w:val="000000" w:themeColor="text1"/>
                <w:sz w:val="20"/>
                <w:szCs w:val="20"/>
                <w:lang w:val="el-GR"/>
              </w:rPr>
              <w:t xml:space="preserve">Ο </w:t>
            </w:r>
            <w:r w:rsidRPr="00CC6C91">
              <w:rPr>
                <w:rFonts w:eastAsia="Arial"/>
                <w:color w:val="000000" w:themeColor="text1"/>
                <w:sz w:val="20"/>
                <w:szCs w:val="20"/>
              </w:rPr>
              <w:t>agent</w:t>
            </w:r>
            <w:r w:rsidRPr="00937970">
              <w:rPr>
                <w:rFonts w:eastAsia="Arial"/>
                <w:color w:val="000000" w:themeColor="text1"/>
                <w:sz w:val="20"/>
                <w:szCs w:val="20"/>
                <w:lang w:val="el-GR"/>
              </w:rPr>
              <w:t xml:space="preserve"> της λύσης θα πρέπει να είναι συμβατός με πληθώρα λειτουργικών τα οποία δύναται να μην βρίσκονται σε υποστήριξη από τον εκάστοτε κατασκευαστή. </w:t>
            </w:r>
            <w:r w:rsidRPr="00CC6C91">
              <w:rPr>
                <w:rFonts w:eastAsia="Arial"/>
                <w:color w:val="000000" w:themeColor="text1"/>
                <w:sz w:val="20"/>
                <w:szCs w:val="20"/>
              </w:rPr>
              <w:t xml:space="preserve">Κατ’ </w:t>
            </w:r>
            <w:proofErr w:type="spellStart"/>
            <w:r w:rsidRPr="00CC6C91">
              <w:rPr>
                <w:rFonts w:eastAsia="Arial"/>
                <w:color w:val="000000" w:themeColor="text1"/>
                <w:sz w:val="20"/>
                <w:szCs w:val="20"/>
              </w:rPr>
              <w:t>ελάχιστον</w:t>
            </w:r>
            <w:proofErr w:type="spellEnd"/>
            <w:r w:rsidRPr="00CC6C91">
              <w:rPr>
                <w:rFonts w:eastAsia="Arial"/>
                <w:color w:val="000000" w:themeColor="text1"/>
                <w:sz w:val="20"/>
                <w:szCs w:val="20"/>
              </w:rPr>
              <w:t xml:space="preserve"> θα π</w:t>
            </w:r>
            <w:proofErr w:type="spellStart"/>
            <w:r w:rsidRPr="00CC6C91">
              <w:rPr>
                <w:rFonts w:eastAsia="Arial"/>
                <w:color w:val="000000" w:themeColor="text1"/>
                <w:sz w:val="20"/>
                <w:szCs w:val="20"/>
              </w:rPr>
              <w:t>ρέ</w:t>
            </w:r>
            <w:proofErr w:type="spellEnd"/>
            <w:r w:rsidRPr="00CC6C91">
              <w:rPr>
                <w:rFonts w:eastAsia="Arial"/>
                <w:color w:val="000000" w:themeColor="text1"/>
                <w:sz w:val="20"/>
                <w:szCs w:val="20"/>
              </w:rPr>
              <w:t>πει να υπ</w:t>
            </w:r>
            <w:proofErr w:type="spellStart"/>
            <w:r w:rsidRPr="00CC6C91">
              <w:rPr>
                <w:rFonts w:eastAsia="Arial"/>
                <w:color w:val="000000" w:themeColor="text1"/>
                <w:sz w:val="20"/>
                <w:szCs w:val="20"/>
              </w:rPr>
              <w:t>οστηρίζοντ</w:t>
            </w:r>
            <w:proofErr w:type="spellEnd"/>
            <w:r w:rsidRPr="00CC6C91">
              <w:rPr>
                <w:rFonts w:eastAsia="Arial"/>
                <w:color w:val="000000" w:themeColor="text1"/>
                <w:sz w:val="20"/>
                <w:szCs w:val="20"/>
              </w:rPr>
              <w:t>αι τα:</w:t>
            </w:r>
          </w:p>
          <w:p w:rsidR="001D4D43" w:rsidRPr="00CC6C91" w:rsidRDefault="001D4D43" w:rsidP="00F13E56">
            <w:pPr>
              <w:spacing w:after="0"/>
              <w:rPr>
                <w:rFonts w:eastAsia="Arial"/>
                <w:color w:val="000000" w:themeColor="text1"/>
                <w:sz w:val="20"/>
                <w:szCs w:val="20"/>
              </w:rPr>
            </w:pPr>
          </w:p>
          <w:p w:rsidR="001D4D43" w:rsidRPr="00CC6C91" w:rsidRDefault="001D4D43" w:rsidP="00F13E56">
            <w:pPr>
              <w:pStyle w:val="aff1"/>
              <w:numPr>
                <w:ilvl w:val="0"/>
                <w:numId w:val="34"/>
              </w:numPr>
              <w:rPr>
                <w:rFonts w:ascii="Calibri" w:eastAsia="Arial" w:hAnsi="Calibri" w:cs="Calibri"/>
                <w:color w:val="000000" w:themeColor="text1"/>
              </w:rPr>
            </w:pPr>
            <w:r w:rsidRPr="00CC6C91">
              <w:rPr>
                <w:rFonts w:ascii="Calibri" w:eastAsia="Arial" w:hAnsi="Calibri" w:cs="Calibri"/>
                <w:color w:val="000000" w:themeColor="text1"/>
              </w:rPr>
              <w:t>Microsoft Window XP SP2 και έπ</w:t>
            </w:r>
            <w:proofErr w:type="spellStart"/>
            <w:r w:rsidRPr="00CC6C91">
              <w:rPr>
                <w:rFonts w:ascii="Calibri" w:eastAsia="Arial" w:hAnsi="Calibri" w:cs="Calibri"/>
                <w:color w:val="000000" w:themeColor="text1"/>
              </w:rPr>
              <w:t>ειτ</w:t>
            </w:r>
            <w:proofErr w:type="spellEnd"/>
            <w:r w:rsidRPr="00CC6C91">
              <w:rPr>
                <w:rFonts w:ascii="Calibri" w:eastAsia="Arial" w:hAnsi="Calibri" w:cs="Calibri"/>
                <w:color w:val="000000" w:themeColor="text1"/>
              </w:rPr>
              <w:t>α</w:t>
            </w:r>
          </w:p>
          <w:p w:rsidR="001D4D43" w:rsidRPr="00CC6C91" w:rsidRDefault="001D4D43" w:rsidP="00F13E56">
            <w:pPr>
              <w:pStyle w:val="aff1"/>
              <w:numPr>
                <w:ilvl w:val="0"/>
                <w:numId w:val="34"/>
              </w:numPr>
              <w:rPr>
                <w:rFonts w:ascii="Calibri" w:eastAsia="Arial" w:hAnsi="Calibri" w:cs="Calibri"/>
                <w:color w:val="000000" w:themeColor="text1"/>
              </w:rPr>
            </w:pPr>
            <w:r w:rsidRPr="00CC6C91">
              <w:rPr>
                <w:rFonts w:ascii="Calibri" w:eastAsia="Arial" w:hAnsi="Calibri" w:cs="Calibri"/>
                <w:color w:val="000000" w:themeColor="text1"/>
              </w:rPr>
              <w:t>Microsoft Windows 2003 SP2 και έπ</w:t>
            </w:r>
            <w:proofErr w:type="spellStart"/>
            <w:r w:rsidRPr="00CC6C91">
              <w:rPr>
                <w:rFonts w:ascii="Calibri" w:eastAsia="Arial" w:hAnsi="Calibri" w:cs="Calibri"/>
                <w:color w:val="000000" w:themeColor="text1"/>
              </w:rPr>
              <w:t>ειτ</w:t>
            </w:r>
            <w:proofErr w:type="spellEnd"/>
            <w:r w:rsidRPr="00CC6C91">
              <w:rPr>
                <w:rFonts w:ascii="Calibri" w:eastAsia="Arial" w:hAnsi="Calibri" w:cs="Calibri"/>
                <w:color w:val="000000" w:themeColor="text1"/>
              </w:rPr>
              <w:t>α</w:t>
            </w:r>
          </w:p>
          <w:p w:rsidR="001D4D43" w:rsidRPr="00CC6C91" w:rsidRDefault="001D4D43" w:rsidP="00F13E56">
            <w:pPr>
              <w:pStyle w:val="aff1"/>
              <w:numPr>
                <w:ilvl w:val="0"/>
                <w:numId w:val="34"/>
              </w:numPr>
              <w:rPr>
                <w:rFonts w:ascii="Calibri" w:eastAsia="Arial" w:hAnsi="Calibri" w:cs="Calibri"/>
                <w:color w:val="000000" w:themeColor="text1"/>
              </w:rPr>
            </w:pPr>
            <w:r w:rsidRPr="00CC6C91">
              <w:rPr>
                <w:rFonts w:ascii="Calibri" w:eastAsia="Arial" w:hAnsi="Calibri" w:cs="Calibri"/>
                <w:color w:val="000000" w:themeColor="text1"/>
              </w:rPr>
              <w:t xml:space="preserve">MacOS </w:t>
            </w:r>
          </w:p>
          <w:p w:rsidR="001D4D43" w:rsidRPr="00CC6C91" w:rsidRDefault="001D4D43" w:rsidP="00F13E56">
            <w:pPr>
              <w:pStyle w:val="aff1"/>
              <w:numPr>
                <w:ilvl w:val="0"/>
                <w:numId w:val="34"/>
              </w:numPr>
              <w:rPr>
                <w:rFonts w:ascii="Calibri" w:eastAsia="Arial" w:hAnsi="Calibri" w:cs="Calibri"/>
                <w:color w:val="000000" w:themeColor="text1"/>
              </w:rPr>
            </w:pPr>
            <w:r w:rsidRPr="00CC6C91">
              <w:rPr>
                <w:rFonts w:ascii="Calibri" w:eastAsia="Arial" w:hAnsi="Calibri" w:cs="Calibri"/>
                <w:color w:val="000000" w:themeColor="text1"/>
              </w:rPr>
              <w:t>Linux</w:t>
            </w:r>
          </w:p>
          <w:p w:rsidR="001D4D43" w:rsidRPr="00CC6C91" w:rsidRDefault="001D4D43" w:rsidP="00F13E56">
            <w:pPr>
              <w:pStyle w:val="aff1"/>
              <w:numPr>
                <w:ilvl w:val="0"/>
                <w:numId w:val="34"/>
              </w:numPr>
              <w:rPr>
                <w:rFonts w:ascii="Calibri" w:eastAsia="Arial" w:hAnsi="Calibri" w:cs="Calibri"/>
                <w:color w:val="000000" w:themeColor="text1"/>
              </w:rPr>
            </w:pPr>
            <w:r w:rsidRPr="00CC6C91">
              <w:rPr>
                <w:rFonts w:ascii="Calibri" w:eastAsia="Arial" w:hAnsi="Calibri" w:cs="Calibri"/>
                <w:color w:val="000000" w:themeColor="text1"/>
              </w:rPr>
              <w:t>iOS</w:t>
            </w:r>
          </w:p>
          <w:p w:rsidR="001D4D43" w:rsidRPr="00CC6C91" w:rsidRDefault="001D4D43" w:rsidP="00F13E56">
            <w:pPr>
              <w:pStyle w:val="aff1"/>
              <w:numPr>
                <w:ilvl w:val="0"/>
                <w:numId w:val="34"/>
              </w:numPr>
              <w:rPr>
                <w:rFonts w:ascii="Calibri" w:eastAsia="Arial" w:hAnsi="Calibri" w:cs="Calibri"/>
                <w:color w:val="000000" w:themeColor="text1"/>
              </w:rPr>
            </w:pPr>
            <w:r w:rsidRPr="00CC6C91">
              <w:rPr>
                <w:rFonts w:ascii="Calibri" w:eastAsia="Arial" w:hAnsi="Calibri" w:cs="Calibri"/>
                <w:color w:val="000000" w:themeColor="text1"/>
              </w:rPr>
              <w:t>Android</w:t>
            </w:r>
          </w:p>
          <w:p w:rsidR="001D4D43" w:rsidRPr="00CC6C91" w:rsidRDefault="001D4D43" w:rsidP="00F13E56">
            <w:pPr>
              <w:pStyle w:val="aff1"/>
              <w:numPr>
                <w:ilvl w:val="0"/>
                <w:numId w:val="34"/>
              </w:numPr>
              <w:rPr>
                <w:rFonts w:ascii="Calibri" w:eastAsia="Arial" w:hAnsi="Calibri" w:cs="Calibri"/>
                <w:color w:val="000000" w:themeColor="text1"/>
              </w:rPr>
            </w:pPr>
            <w:r w:rsidRPr="00CC6C91">
              <w:rPr>
                <w:rFonts w:ascii="Calibri" w:eastAsia="Arial" w:hAnsi="Calibri" w:cs="Calibri"/>
                <w:color w:val="000000" w:themeColor="text1"/>
              </w:rPr>
              <w:t>cloud workloads (</w:t>
            </w:r>
            <w:proofErr w:type="gramStart"/>
            <w:r w:rsidRPr="00CC6C91">
              <w:rPr>
                <w:rFonts w:ascii="Calibri" w:eastAsia="Arial" w:hAnsi="Calibri" w:cs="Calibri"/>
                <w:color w:val="000000" w:themeColor="text1"/>
              </w:rPr>
              <w:t>AWS,  Azure</w:t>
            </w:r>
            <w:proofErr w:type="gramEnd"/>
            <w:r w:rsidRPr="00CC6C91">
              <w:rPr>
                <w:rFonts w:ascii="Calibri" w:eastAsia="Arial" w:hAnsi="Calibri" w:cs="Calibri"/>
                <w:color w:val="000000" w:themeColor="text1"/>
              </w:rPr>
              <w:t>, GCP)</w:t>
            </w:r>
          </w:p>
          <w:p w:rsidR="001D4D43" w:rsidRPr="00CC6C91" w:rsidRDefault="001D4D43" w:rsidP="00F13E56">
            <w:pPr>
              <w:spacing w:after="0"/>
              <w:rPr>
                <w:rFonts w:eastAsia="Arial"/>
                <w:color w:val="000000" w:themeColor="text1"/>
                <w:sz w:val="20"/>
                <w:szCs w:val="20"/>
                <w:lang w:val="en-US"/>
              </w:rPr>
            </w:pPr>
          </w:p>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 xml:space="preserve">Για όλα τα παραπάνω, να αναφερθούν οι υποστηριζόμενες εκδόσεις. </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1.1.4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εφαρμογή λογισμικού (</w:t>
            </w:r>
            <w:r w:rsidRPr="00CC6C91">
              <w:rPr>
                <w:rFonts w:eastAsia="Arial"/>
                <w:color w:val="000000" w:themeColor="text1"/>
                <w:sz w:val="20"/>
                <w:szCs w:val="20"/>
              </w:rPr>
              <w:t>agent</w:t>
            </w:r>
            <w:r w:rsidRPr="00937970">
              <w:rPr>
                <w:rFonts w:eastAsia="Arial"/>
                <w:color w:val="000000" w:themeColor="text1"/>
                <w:sz w:val="20"/>
                <w:szCs w:val="20"/>
                <w:lang w:val="el-GR"/>
              </w:rPr>
              <w:t>) θα πρέπει χαμηλή χρήση (</w:t>
            </w:r>
            <w:r w:rsidRPr="00CC6C91">
              <w:rPr>
                <w:rFonts w:eastAsia="Arial"/>
                <w:color w:val="000000" w:themeColor="text1"/>
                <w:sz w:val="20"/>
                <w:szCs w:val="20"/>
              </w:rPr>
              <w:t>utilization</w:t>
            </w:r>
            <w:r w:rsidRPr="00937970">
              <w:rPr>
                <w:rFonts w:eastAsia="Arial"/>
                <w:color w:val="000000" w:themeColor="text1"/>
                <w:sz w:val="20"/>
                <w:szCs w:val="20"/>
                <w:lang w:val="el-GR"/>
              </w:rPr>
              <w:t xml:space="preserve">) </w:t>
            </w:r>
            <w:r w:rsidRPr="00CC6C91">
              <w:rPr>
                <w:rFonts w:eastAsia="Arial"/>
                <w:color w:val="000000" w:themeColor="text1"/>
                <w:sz w:val="20"/>
                <w:szCs w:val="20"/>
              </w:rPr>
              <w:t>CPU</w:t>
            </w:r>
            <w:r w:rsidRPr="00937970">
              <w:rPr>
                <w:rFonts w:eastAsia="Arial"/>
                <w:color w:val="000000" w:themeColor="text1"/>
                <w:sz w:val="20"/>
                <w:szCs w:val="20"/>
                <w:lang w:val="el-GR"/>
              </w:rPr>
              <w:t xml:space="preserve"> ≤3% και </w:t>
            </w:r>
            <w:r w:rsidRPr="00CC6C91">
              <w:rPr>
                <w:rFonts w:eastAsia="Arial"/>
                <w:color w:val="000000" w:themeColor="text1"/>
                <w:sz w:val="20"/>
                <w:szCs w:val="20"/>
              </w:rPr>
              <w:t>RAM</w:t>
            </w:r>
            <w:r w:rsidRPr="00937970">
              <w:rPr>
                <w:rFonts w:eastAsia="Arial"/>
                <w:color w:val="000000" w:themeColor="text1"/>
                <w:sz w:val="20"/>
                <w:szCs w:val="20"/>
                <w:lang w:val="el-GR"/>
              </w:rPr>
              <w:t xml:space="preserve"> ≤400</w:t>
            </w:r>
            <w:r w:rsidRPr="00CC6C91">
              <w:rPr>
                <w:rFonts w:eastAsia="Arial"/>
                <w:color w:val="000000" w:themeColor="text1"/>
                <w:sz w:val="20"/>
                <w:szCs w:val="20"/>
              </w:rPr>
              <w:t>Mb</w:t>
            </w:r>
            <w:r w:rsidRPr="00937970">
              <w:rPr>
                <w:rFonts w:eastAsia="Arial"/>
                <w:color w:val="000000" w:themeColor="text1"/>
                <w:sz w:val="20"/>
                <w:szCs w:val="20"/>
                <w:lang w:val="el-GR"/>
              </w:rPr>
              <w:t xml:space="preserve">.  </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1.1.5</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εφαρμογή λογισμικού δεν θα πρέπει να καταναλώνει περισσότερα από</w:t>
            </w:r>
            <w:r w:rsidRPr="00CC6C91">
              <w:rPr>
                <w:rFonts w:eastAsia="Arial"/>
                <w:color w:val="000000" w:themeColor="text1"/>
                <w:sz w:val="20"/>
                <w:szCs w:val="20"/>
              </w:rPr>
              <w:t> </w:t>
            </w:r>
            <w:r w:rsidRPr="00937970">
              <w:rPr>
                <w:rFonts w:eastAsia="Arial"/>
                <w:color w:val="000000" w:themeColor="text1"/>
                <w:sz w:val="20"/>
                <w:szCs w:val="20"/>
                <w:lang w:val="el-GR"/>
              </w:rPr>
              <w:t>1</w:t>
            </w:r>
            <w:r w:rsidRPr="00CC6C91">
              <w:rPr>
                <w:rFonts w:eastAsia="Arial"/>
                <w:color w:val="000000" w:themeColor="text1"/>
                <w:sz w:val="20"/>
                <w:szCs w:val="20"/>
              </w:rPr>
              <w:t>GB </w:t>
            </w:r>
            <w:r w:rsidRPr="00937970">
              <w:rPr>
                <w:rFonts w:eastAsia="Arial"/>
                <w:color w:val="000000" w:themeColor="text1"/>
                <w:sz w:val="20"/>
                <w:szCs w:val="20"/>
                <w:lang w:val="el-GR"/>
              </w:rPr>
              <w:t>αποθηκευτικού χώρου ανά τερματικό. Για τη δικτυακή κίνηση, να διαθέτει μηχανισμούς βελτιστοποίησης ώστε η κατανάλωση εύρους ζώνης να είναι εξαιρετικά χαμηλή (ενδεικτικά</w:t>
            </w:r>
            <w:r w:rsidRPr="00CC6C91">
              <w:rPr>
                <w:rFonts w:eastAsia="Arial"/>
                <w:color w:val="000000" w:themeColor="text1"/>
                <w:sz w:val="20"/>
                <w:szCs w:val="20"/>
              </w:rPr>
              <w:t> </w:t>
            </w:r>
            <w:r w:rsidRPr="00937970">
              <w:rPr>
                <w:rFonts w:eastAsia="Arial"/>
                <w:color w:val="000000" w:themeColor="text1"/>
                <w:sz w:val="20"/>
                <w:szCs w:val="20"/>
                <w:lang w:val="el-GR"/>
              </w:rPr>
              <w:t>κάτω από 10</w:t>
            </w:r>
            <w:r w:rsidRPr="00CC6C91">
              <w:rPr>
                <w:rFonts w:eastAsia="Arial"/>
                <w:color w:val="000000" w:themeColor="text1"/>
                <w:sz w:val="20"/>
                <w:szCs w:val="20"/>
              </w:rPr>
              <w:t>Mbps</w:t>
            </w:r>
            <w:r w:rsidRPr="00937970">
              <w:rPr>
                <w:rFonts w:eastAsia="Arial"/>
                <w:color w:val="000000" w:themeColor="text1"/>
                <w:sz w:val="20"/>
                <w:szCs w:val="20"/>
                <w:lang w:val="el-GR"/>
              </w:rPr>
              <w:t xml:space="preserve"> ανά 1000 τερματικά).</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1.1.6</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εφαρμογή λογισμικού (</w:t>
            </w:r>
            <w:r w:rsidRPr="00CC6C91">
              <w:rPr>
                <w:rFonts w:eastAsia="Arial"/>
                <w:color w:val="000000" w:themeColor="text1"/>
                <w:sz w:val="20"/>
                <w:szCs w:val="20"/>
              </w:rPr>
              <w:t>agent</w:t>
            </w:r>
            <w:r w:rsidRPr="00937970">
              <w:rPr>
                <w:rFonts w:eastAsia="Arial"/>
                <w:color w:val="000000" w:themeColor="text1"/>
                <w:sz w:val="20"/>
                <w:szCs w:val="20"/>
                <w:lang w:val="el-GR"/>
              </w:rPr>
              <w:t>) θα πρέπει να αναβαθμίζεται αυτόματα, χωρίς την παρεμβολή του τελικού χρήση καθώς και χωρίς να χρειάζεται επανεκκίνηση του συστήματος (τερματικός σταθμός ή διακομιστής).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1.1.7</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παρέχει προστασία "</w:t>
            </w:r>
            <w:r w:rsidRPr="00CC6C91">
              <w:rPr>
                <w:rFonts w:eastAsia="Arial"/>
                <w:color w:val="000000" w:themeColor="text1"/>
                <w:sz w:val="20"/>
                <w:szCs w:val="20"/>
              </w:rPr>
              <w:t>Anti</w:t>
            </w:r>
            <w:r w:rsidRPr="00937970">
              <w:rPr>
                <w:rFonts w:eastAsia="Arial"/>
                <w:color w:val="000000" w:themeColor="text1"/>
                <w:sz w:val="20"/>
                <w:szCs w:val="20"/>
                <w:lang w:val="el-GR"/>
              </w:rPr>
              <w:t>-</w:t>
            </w:r>
            <w:r w:rsidRPr="00CC6C91">
              <w:rPr>
                <w:rFonts w:eastAsia="Arial"/>
                <w:color w:val="000000" w:themeColor="text1"/>
                <w:sz w:val="20"/>
                <w:szCs w:val="20"/>
              </w:rPr>
              <w:t>Tampering</w:t>
            </w:r>
            <w:r w:rsidRPr="00937970">
              <w:rPr>
                <w:rFonts w:eastAsia="Arial"/>
                <w:color w:val="000000" w:themeColor="text1"/>
                <w:sz w:val="20"/>
                <w:szCs w:val="20"/>
                <w:lang w:val="el-GR"/>
              </w:rPr>
              <w:t>" και "</w:t>
            </w:r>
            <w:r w:rsidRPr="00CC6C91">
              <w:rPr>
                <w:rFonts w:eastAsia="Arial"/>
                <w:color w:val="000000" w:themeColor="text1"/>
                <w:sz w:val="20"/>
                <w:szCs w:val="20"/>
              </w:rPr>
              <w:t>Anti</w:t>
            </w:r>
            <w:r w:rsidRPr="00937970">
              <w:rPr>
                <w:rFonts w:eastAsia="Arial"/>
                <w:color w:val="000000" w:themeColor="text1"/>
                <w:sz w:val="20"/>
                <w:szCs w:val="20"/>
                <w:lang w:val="el-GR"/>
              </w:rPr>
              <w:t>-</w:t>
            </w:r>
            <w:r w:rsidRPr="00CC6C91">
              <w:rPr>
                <w:rFonts w:eastAsia="Arial"/>
                <w:color w:val="000000" w:themeColor="text1"/>
                <w:sz w:val="20"/>
                <w:szCs w:val="20"/>
              </w:rPr>
              <w:t>violation</w:t>
            </w:r>
            <w:r w:rsidRPr="00937970">
              <w:rPr>
                <w:rFonts w:eastAsia="Arial"/>
                <w:color w:val="000000" w:themeColor="text1"/>
                <w:sz w:val="20"/>
                <w:szCs w:val="20"/>
                <w:lang w:val="el-GR"/>
              </w:rPr>
              <w:t xml:space="preserve">" για την εφαρμογή </w:t>
            </w:r>
            <w:r w:rsidRPr="00937970">
              <w:rPr>
                <w:rFonts w:eastAsia="Arial"/>
                <w:color w:val="000000" w:themeColor="text1"/>
                <w:sz w:val="20"/>
                <w:szCs w:val="20"/>
                <w:lang w:val="el-GR"/>
              </w:rPr>
              <w:lastRenderedPageBreak/>
              <w:t>λογισμικού (</w:t>
            </w:r>
            <w:r w:rsidRPr="00CC6C91">
              <w:rPr>
                <w:rFonts w:eastAsia="Arial"/>
                <w:color w:val="000000" w:themeColor="text1"/>
                <w:sz w:val="20"/>
                <w:szCs w:val="20"/>
              </w:rPr>
              <w:t>agent</w:t>
            </w:r>
            <w:r w:rsidRPr="00937970">
              <w:rPr>
                <w:rFonts w:eastAsia="Arial"/>
                <w:color w:val="000000" w:themeColor="text1"/>
                <w:sz w:val="20"/>
                <w:szCs w:val="20"/>
                <w:lang w:val="el-GR"/>
              </w:rPr>
              <w:t>) είτε από τρίτο λογισμικό είτε από τον ίδιο τον χρήστη</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lastRenderedPageBreak/>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1.1.8</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δεν θα πρέπει να βασίζεται σε υπογραφές (</w:t>
            </w:r>
            <w:r w:rsidRPr="00CC6C91">
              <w:rPr>
                <w:rFonts w:eastAsia="Arial"/>
                <w:color w:val="000000" w:themeColor="text1"/>
                <w:sz w:val="20"/>
                <w:szCs w:val="20"/>
              </w:rPr>
              <w:t>signatures</w:t>
            </w:r>
            <w:r w:rsidRPr="00937970">
              <w:rPr>
                <w:rFonts w:eastAsia="Arial"/>
                <w:color w:val="000000" w:themeColor="text1"/>
                <w:sz w:val="20"/>
                <w:szCs w:val="20"/>
                <w:lang w:val="el-GR"/>
              </w:rPr>
              <w:t xml:space="preserve">) για να την προστασία σε πραγματικό χρόνο από γνωστός απειλές, απεναντίας θα πρέπει να φέρει ενσωματωμένους μηχανισμούς </w:t>
            </w:r>
            <w:r w:rsidRPr="00CC6C91">
              <w:rPr>
                <w:rFonts w:eastAsia="Arial"/>
                <w:color w:val="000000" w:themeColor="text1"/>
                <w:sz w:val="20"/>
                <w:szCs w:val="20"/>
              </w:rPr>
              <w:t>Machine</w:t>
            </w:r>
            <w:r w:rsidRPr="00937970">
              <w:rPr>
                <w:rFonts w:eastAsia="Arial"/>
                <w:color w:val="000000" w:themeColor="text1"/>
                <w:sz w:val="20"/>
                <w:szCs w:val="20"/>
                <w:lang w:val="el-GR"/>
              </w:rPr>
              <w:t xml:space="preserve"> </w:t>
            </w:r>
            <w:r w:rsidRPr="00CC6C91">
              <w:rPr>
                <w:rFonts w:eastAsia="Arial"/>
                <w:color w:val="000000" w:themeColor="text1"/>
                <w:sz w:val="20"/>
                <w:szCs w:val="20"/>
              </w:rPr>
              <w:t>learning</w:t>
            </w:r>
            <w:r w:rsidRPr="00937970">
              <w:rPr>
                <w:rFonts w:eastAsia="Arial"/>
                <w:color w:val="000000" w:themeColor="text1"/>
                <w:sz w:val="20"/>
                <w:szCs w:val="20"/>
                <w:lang w:val="el-GR"/>
              </w:rPr>
              <w:t xml:space="preserve"> </w:t>
            </w:r>
            <w:r w:rsidRPr="00CC6C91">
              <w:rPr>
                <w:rFonts w:eastAsia="Arial"/>
                <w:color w:val="000000" w:themeColor="text1"/>
                <w:sz w:val="20"/>
                <w:szCs w:val="20"/>
              </w:rPr>
              <w:t>NGAV</w:t>
            </w:r>
            <w:r w:rsidRPr="00937970">
              <w:rPr>
                <w:rFonts w:eastAsia="Arial"/>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1.1.9</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καταγράφει πληροφορίες σχετικές με τις διεργασίες, τους χρήστες, καθώς και όποια άλλη πληροφορία είναι σχετική με συμβάντα σε πραγματικό χρόνο.</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1.1.10</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 xml:space="preserve">Τόσο η εφαρμογή λογισμικού όσο και τα υπόλοιπα στοιχεία της λύσης θα πρέπει να είναι σε θέση να λειτουργούν και επικοινωνούν πίσω από </w:t>
            </w:r>
            <w:r w:rsidRPr="00CC6C91">
              <w:rPr>
                <w:rFonts w:eastAsia="Arial"/>
                <w:color w:val="000000" w:themeColor="text1"/>
                <w:sz w:val="20"/>
                <w:szCs w:val="20"/>
              </w:rPr>
              <w:t>proxy</w:t>
            </w:r>
            <w:r w:rsidRPr="00937970">
              <w:rPr>
                <w:rFonts w:eastAsia="Arial"/>
                <w:color w:val="000000" w:themeColor="text1"/>
                <w:sz w:val="20"/>
                <w:szCs w:val="20"/>
                <w:lang w:val="el-GR"/>
              </w:rPr>
              <w:t xml:space="preserve"> </w:t>
            </w:r>
            <w:r w:rsidRPr="00CC6C91">
              <w:rPr>
                <w:rFonts w:eastAsia="Arial"/>
                <w:color w:val="000000" w:themeColor="text1"/>
                <w:sz w:val="20"/>
                <w:szCs w:val="20"/>
              </w:rPr>
              <w:t>server</w:t>
            </w:r>
            <w:r w:rsidRPr="00937970">
              <w:rPr>
                <w:rFonts w:eastAsia="Arial"/>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1.1.11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 xml:space="preserve">Η λύση θα πρέπει να υποστηρίζει τα παρακάτω λογισμικά </w:t>
            </w:r>
            <w:proofErr w:type="spellStart"/>
            <w:r w:rsidRPr="00937970">
              <w:rPr>
                <w:rFonts w:eastAsia="Arial"/>
                <w:color w:val="000000" w:themeColor="text1"/>
                <w:sz w:val="20"/>
                <w:szCs w:val="20"/>
                <w:lang w:val="el-GR"/>
              </w:rPr>
              <w:t>εικονικοποίησης</w:t>
            </w:r>
            <w:proofErr w:type="spellEnd"/>
            <w:r w:rsidRPr="00937970">
              <w:rPr>
                <w:rFonts w:eastAsia="Arial"/>
                <w:color w:val="000000" w:themeColor="text1"/>
                <w:sz w:val="20"/>
                <w:szCs w:val="20"/>
                <w:lang w:val="el-GR"/>
              </w:rPr>
              <w:t xml:space="preserve"> (</w:t>
            </w:r>
            <w:r w:rsidRPr="00CC6C91">
              <w:rPr>
                <w:rFonts w:eastAsia="Arial"/>
                <w:color w:val="000000" w:themeColor="text1"/>
                <w:sz w:val="20"/>
                <w:szCs w:val="20"/>
              </w:rPr>
              <w:t>VDI</w:t>
            </w:r>
            <w:r w:rsidRPr="00937970">
              <w:rPr>
                <w:rFonts w:eastAsia="Arial"/>
                <w:color w:val="000000" w:themeColor="text1"/>
                <w:sz w:val="20"/>
                <w:szCs w:val="20"/>
                <w:lang w:val="el-GR"/>
              </w:rPr>
              <w:t xml:space="preserve">: </w:t>
            </w:r>
            <w:r w:rsidRPr="00CC6C91">
              <w:rPr>
                <w:rFonts w:eastAsia="Arial"/>
                <w:color w:val="000000" w:themeColor="text1"/>
                <w:sz w:val="20"/>
                <w:szCs w:val="20"/>
              </w:rPr>
              <w:t>VMWare</w:t>
            </w:r>
            <w:r w:rsidRPr="00937970">
              <w:rPr>
                <w:rFonts w:eastAsia="Arial"/>
                <w:color w:val="000000" w:themeColor="text1"/>
                <w:sz w:val="20"/>
                <w:szCs w:val="20"/>
                <w:lang w:val="el-GR"/>
              </w:rPr>
              <w:t xml:space="preserve"> </w:t>
            </w:r>
            <w:r w:rsidRPr="00CC6C91">
              <w:rPr>
                <w:rFonts w:eastAsia="Arial"/>
                <w:color w:val="000000" w:themeColor="text1"/>
                <w:sz w:val="20"/>
                <w:szCs w:val="20"/>
              </w:rPr>
              <w:t>Horizons</w:t>
            </w:r>
            <w:r w:rsidRPr="00937970">
              <w:rPr>
                <w:rFonts w:eastAsia="Arial"/>
                <w:color w:val="000000" w:themeColor="text1"/>
                <w:sz w:val="20"/>
                <w:szCs w:val="20"/>
                <w:lang w:val="el-GR"/>
              </w:rPr>
              <w:t xml:space="preserve"> 6, 7 &amp; </w:t>
            </w:r>
            <w:r w:rsidRPr="00CC6C91">
              <w:rPr>
                <w:rFonts w:eastAsia="Arial"/>
                <w:color w:val="000000" w:themeColor="text1"/>
                <w:sz w:val="20"/>
                <w:szCs w:val="20"/>
              </w:rPr>
              <w:t>Citrix</w:t>
            </w:r>
            <w:r w:rsidRPr="00937970">
              <w:rPr>
                <w:rFonts w:eastAsia="Arial"/>
                <w:color w:val="000000" w:themeColor="text1"/>
                <w:sz w:val="20"/>
                <w:szCs w:val="20"/>
                <w:lang w:val="el-GR"/>
              </w:rPr>
              <w:t xml:space="preserve"> </w:t>
            </w:r>
            <w:proofErr w:type="spellStart"/>
            <w:r w:rsidRPr="00CC6C91">
              <w:rPr>
                <w:rFonts w:eastAsia="Arial"/>
                <w:color w:val="000000" w:themeColor="text1"/>
                <w:sz w:val="20"/>
                <w:szCs w:val="20"/>
              </w:rPr>
              <w:t>XenDesktop</w:t>
            </w:r>
            <w:proofErr w:type="spellEnd"/>
            <w:r w:rsidRPr="00937970">
              <w:rPr>
                <w:rFonts w:eastAsia="Arial"/>
                <w:color w:val="000000" w:themeColor="text1"/>
                <w:sz w:val="20"/>
                <w:szCs w:val="20"/>
                <w:lang w:val="el-GR"/>
              </w:rPr>
              <w:t xml:space="preserve"> 7)</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1.1.12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του κατασκευαστή θα πρέπει να έχει τη δυνατότητα να υποστηρίξει πλήρως τοπική εγκατάσταση για συστήματα χωρίς καμία απολύτως επικοινωνία προς εξωτερικά δίκτυα</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ΕΝΤΟΠΙΣΜΟΣ ΚΑΚΟΒΟΥΛΟΥ ΛΟΓΙΣΜΙΚΟΥ</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.2.1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λειτουργεί και σε "</w:t>
            </w:r>
            <w:r w:rsidRPr="00CC6C91">
              <w:rPr>
                <w:rFonts w:eastAsia="Arial"/>
                <w:color w:val="000000" w:themeColor="text1"/>
                <w:sz w:val="20"/>
                <w:szCs w:val="20"/>
              </w:rPr>
              <w:t>Offline</w:t>
            </w:r>
            <w:r w:rsidRPr="00937970">
              <w:rPr>
                <w:rFonts w:eastAsia="Arial"/>
                <w:color w:val="000000" w:themeColor="text1"/>
                <w:sz w:val="20"/>
                <w:szCs w:val="20"/>
                <w:lang w:val="el-GR"/>
              </w:rPr>
              <w:t xml:space="preserve">" </w:t>
            </w:r>
            <w:r w:rsidRPr="00CC6C91">
              <w:rPr>
                <w:rFonts w:eastAsia="Arial"/>
                <w:color w:val="000000" w:themeColor="text1"/>
                <w:sz w:val="20"/>
                <w:szCs w:val="20"/>
              </w:rPr>
              <w:t>mode</w:t>
            </w:r>
            <w:r w:rsidRPr="00937970">
              <w:rPr>
                <w:rFonts w:eastAsia="Arial"/>
                <w:color w:val="000000" w:themeColor="text1"/>
                <w:sz w:val="20"/>
                <w:szCs w:val="20"/>
                <w:lang w:val="el-GR"/>
              </w:rPr>
              <w:t>, ούτως ώστε να εξασφαλίζεται η ίδια λειτουργικότητα ακόμα και στις περιπτώσεις όπου η επικοινωνία με την υπόλοιπη υποδομή δεν είναι εφικτή.</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.2.2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εντοπίζει κάθε γνωστή κακόβουλη δραστηριότητα.</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.2.3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εντοπίζει διεργασίες που εκτελούνται, νέες διεργασίες, καθώς και αλληλεπίδραση ή παρεμπόδιση μεταξύ διεργασιών.</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.2.4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παρέχει δυνατότητα λήψης ενημερώσεων ανίχνευσης απειλών (</w:t>
            </w:r>
            <w:r w:rsidRPr="00CC6C91">
              <w:rPr>
                <w:rFonts w:eastAsia="Arial"/>
                <w:color w:val="000000" w:themeColor="text1"/>
                <w:sz w:val="20"/>
                <w:szCs w:val="20"/>
              </w:rPr>
              <w:t>threat</w:t>
            </w:r>
            <w:r w:rsidRPr="00937970">
              <w:rPr>
                <w:rFonts w:eastAsia="Arial"/>
                <w:color w:val="000000" w:themeColor="text1"/>
                <w:sz w:val="20"/>
                <w:szCs w:val="20"/>
                <w:lang w:val="el-GR"/>
              </w:rPr>
              <w:t xml:space="preserve"> </w:t>
            </w:r>
            <w:r w:rsidRPr="00CC6C91">
              <w:rPr>
                <w:rFonts w:eastAsia="Arial"/>
                <w:color w:val="000000" w:themeColor="text1"/>
                <w:sz w:val="20"/>
                <w:szCs w:val="20"/>
              </w:rPr>
              <w:t>detection</w:t>
            </w:r>
            <w:r w:rsidRPr="00937970">
              <w:rPr>
                <w:rFonts w:eastAsia="Arial"/>
                <w:color w:val="000000" w:themeColor="text1"/>
                <w:sz w:val="20"/>
                <w:szCs w:val="20"/>
                <w:lang w:val="el-GR"/>
              </w:rPr>
              <w:t xml:space="preserve"> </w:t>
            </w:r>
            <w:r w:rsidRPr="00CC6C91">
              <w:rPr>
                <w:rFonts w:eastAsia="Arial"/>
                <w:color w:val="000000" w:themeColor="text1"/>
                <w:sz w:val="20"/>
                <w:szCs w:val="20"/>
              </w:rPr>
              <w:t>updates</w:t>
            </w:r>
            <w:r w:rsidRPr="00937970">
              <w:rPr>
                <w:rFonts w:eastAsia="Arial"/>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.2.5</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 xml:space="preserve">Η </w:t>
            </w:r>
            <w:proofErr w:type="spellStart"/>
            <w:r w:rsidRPr="00CC6C91">
              <w:rPr>
                <w:rFonts w:eastAsia="Arial"/>
                <w:color w:val="000000" w:themeColor="text1"/>
                <w:sz w:val="20"/>
                <w:szCs w:val="20"/>
              </w:rPr>
              <w:t>λύση</w:t>
            </w:r>
            <w:proofErr w:type="spellEnd"/>
            <w:r w:rsidRPr="00CC6C91">
              <w:rPr>
                <w:rFonts w:eastAsia="Arial"/>
                <w:color w:val="000000" w:themeColor="text1"/>
                <w:sz w:val="20"/>
                <w:szCs w:val="20"/>
              </w:rPr>
              <w:t xml:space="preserve"> θα π</w:t>
            </w:r>
            <w:proofErr w:type="spellStart"/>
            <w:r w:rsidRPr="00CC6C91">
              <w:rPr>
                <w:rFonts w:eastAsia="Arial"/>
                <w:color w:val="000000" w:themeColor="text1"/>
                <w:sz w:val="20"/>
                <w:szCs w:val="20"/>
              </w:rPr>
              <w:t>ρέ</w:t>
            </w:r>
            <w:proofErr w:type="spellEnd"/>
            <w:r w:rsidRPr="00CC6C91">
              <w:rPr>
                <w:rFonts w:eastAsia="Arial"/>
                <w:color w:val="000000" w:themeColor="text1"/>
                <w:sz w:val="20"/>
                <w:szCs w:val="20"/>
              </w:rPr>
              <w:t>πει να υπ</w:t>
            </w:r>
            <w:proofErr w:type="spellStart"/>
            <w:r w:rsidRPr="00CC6C91">
              <w:rPr>
                <w:rFonts w:eastAsia="Arial"/>
                <w:color w:val="000000" w:themeColor="text1"/>
                <w:sz w:val="20"/>
                <w:szCs w:val="20"/>
              </w:rPr>
              <w:t>οστηρίζει</w:t>
            </w:r>
            <w:proofErr w:type="spellEnd"/>
            <w:r w:rsidRPr="00CC6C91">
              <w:rPr>
                <w:rFonts w:eastAsia="Arial"/>
                <w:color w:val="000000" w:themeColor="text1"/>
                <w:sz w:val="20"/>
                <w:szCs w:val="20"/>
              </w:rPr>
              <w:t xml:space="preserve"> </w:t>
            </w:r>
            <w:proofErr w:type="spellStart"/>
            <w:r w:rsidRPr="00CC6C91">
              <w:rPr>
                <w:rFonts w:eastAsia="Arial"/>
                <w:color w:val="000000" w:themeColor="text1"/>
                <w:sz w:val="20"/>
                <w:szCs w:val="20"/>
              </w:rPr>
              <w:t>δυν</w:t>
            </w:r>
            <w:proofErr w:type="spellEnd"/>
            <w:r w:rsidRPr="00CC6C91">
              <w:rPr>
                <w:rFonts w:eastAsia="Arial"/>
                <w:color w:val="000000" w:themeColor="text1"/>
                <w:sz w:val="20"/>
                <w:szCs w:val="20"/>
              </w:rPr>
              <w:t>ατότητα τα</w:t>
            </w:r>
            <w:proofErr w:type="spellStart"/>
            <w:r w:rsidRPr="00CC6C91">
              <w:rPr>
                <w:rFonts w:eastAsia="Arial"/>
                <w:color w:val="000000" w:themeColor="text1"/>
                <w:sz w:val="20"/>
                <w:szCs w:val="20"/>
              </w:rPr>
              <w:t>ξινόμησης</w:t>
            </w:r>
            <w:proofErr w:type="spellEnd"/>
            <w:r w:rsidRPr="00CC6C91">
              <w:rPr>
                <w:rFonts w:eastAsia="Arial"/>
                <w:color w:val="000000" w:themeColor="text1"/>
                <w:sz w:val="20"/>
                <w:szCs w:val="20"/>
              </w:rPr>
              <w:t xml:space="preserve"> </w:t>
            </w:r>
            <w:proofErr w:type="spellStart"/>
            <w:r w:rsidRPr="00CC6C91">
              <w:rPr>
                <w:rFonts w:eastAsia="Arial"/>
                <w:color w:val="000000" w:themeColor="text1"/>
                <w:sz w:val="20"/>
                <w:szCs w:val="20"/>
              </w:rPr>
              <w:t>εντο</w:t>
            </w:r>
            <w:proofErr w:type="spellEnd"/>
            <w:r w:rsidRPr="00CC6C91">
              <w:rPr>
                <w:rFonts w:eastAsia="Arial"/>
                <w:color w:val="000000" w:themeColor="text1"/>
                <w:sz w:val="20"/>
                <w:szCs w:val="20"/>
              </w:rPr>
              <w:t xml:space="preserve">πισθέντων </w:t>
            </w:r>
            <w:proofErr w:type="spellStart"/>
            <w:r w:rsidRPr="00CC6C91">
              <w:rPr>
                <w:rFonts w:eastAsia="Arial"/>
                <w:color w:val="000000" w:themeColor="text1"/>
                <w:sz w:val="20"/>
                <w:szCs w:val="20"/>
              </w:rPr>
              <w:t>συμ</w:t>
            </w:r>
            <w:proofErr w:type="spellEnd"/>
            <w:r w:rsidRPr="00CC6C91">
              <w:rPr>
                <w:rFonts w:eastAsia="Arial"/>
                <w:color w:val="000000" w:themeColor="text1"/>
                <w:sz w:val="20"/>
                <w:szCs w:val="20"/>
              </w:rPr>
              <w:t xml:space="preserve">βάντων, </w:t>
            </w:r>
            <w:proofErr w:type="spellStart"/>
            <w:r w:rsidRPr="00CC6C91">
              <w:rPr>
                <w:rFonts w:eastAsia="Arial"/>
                <w:color w:val="000000" w:themeColor="text1"/>
                <w:sz w:val="20"/>
                <w:szCs w:val="20"/>
              </w:rPr>
              <w:t>σύμφων</w:t>
            </w:r>
            <w:proofErr w:type="spellEnd"/>
            <w:r w:rsidRPr="00CC6C91">
              <w:rPr>
                <w:rFonts w:eastAsia="Arial"/>
                <w:color w:val="000000" w:themeColor="text1"/>
                <w:sz w:val="20"/>
                <w:szCs w:val="20"/>
              </w:rPr>
              <w:t xml:space="preserve">α </w:t>
            </w:r>
            <w:proofErr w:type="spellStart"/>
            <w:r w:rsidRPr="00CC6C91">
              <w:rPr>
                <w:rFonts w:eastAsia="Arial"/>
                <w:color w:val="000000" w:themeColor="text1"/>
                <w:sz w:val="20"/>
                <w:szCs w:val="20"/>
              </w:rPr>
              <w:t>με</w:t>
            </w:r>
            <w:proofErr w:type="spellEnd"/>
            <w:r w:rsidRPr="00CC6C91">
              <w:rPr>
                <w:rFonts w:eastAsia="Arial"/>
                <w:color w:val="000000" w:themeColor="text1"/>
                <w:sz w:val="20"/>
                <w:szCs w:val="20"/>
              </w:rPr>
              <w:t xml:space="preserve"> </w:t>
            </w:r>
            <w:proofErr w:type="spellStart"/>
            <w:r w:rsidRPr="00CC6C91">
              <w:rPr>
                <w:rFonts w:eastAsia="Arial"/>
                <w:color w:val="000000" w:themeColor="text1"/>
                <w:sz w:val="20"/>
                <w:szCs w:val="20"/>
              </w:rPr>
              <w:t>το</w:t>
            </w:r>
            <w:proofErr w:type="spellEnd"/>
            <w:r w:rsidRPr="00CC6C91">
              <w:rPr>
                <w:rFonts w:eastAsia="Arial"/>
                <w:color w:val="000000" w:themeColor="text1"/>
                <w:sz w:val="20"/>
                <w:szCs w:val="20"/>
              </w:rPr>
              <w:t xml:space="preserve"> επίπ</w:t>
            </w:r>
            <w:proofErr w:type="spellStart"/>
            <w:r w:rsidRPr="00CC6C91">
              <w:rPr>
                <w:rFonts w:eastAsia="Arial"/>
                <w:color w:val="000000" w:themeColor="text1"/>
                <w:sz w:val="20"/>
                <w:szCs w:val="20"/>
              </w:rPr>
              <w:t>εδο</w:t>
            </w:r>
            <w:proofErr w:type="spellEnd"/>
            <w:r w:rsidRPr="00CC6C91">
              <w:rPr>
                <w:rFonts w:eastAsia="Arial"/>
                <w:color w:val="000000" w:themeColor="text1"/>
                <w:sz w:val="20"/>
                <w:szCs w:val="20"/>
              </w:rPr>
              <w:t xml:space="preserve"> </w:t>
            </w:r>
            <w:proofErr w:type="spellStart"/>
            <w:r w:rsidRPr="00CC6C91">
              <w:rPr>
                <w:rFonts w:eastAsia="Arial"/>
                <w:color w:val="000000" w:themeColor="text1"/>
                <w:sz w:val="20"/>
                <w:szCs w:val="20"/>
              </w:rPr>
              <w:t>σο</w:t>
            </w:r>
            <w:proofErr w:type="spellEnd"/>
            <w:r w:rsidRPr="00CC6C91">
              <w:rPr>
                <w:rFonts w:eastAsia="Arial"/>
                <w:color w:val="000000" w:themeColor="text1"/>
                <w:sz w:val="20"/>
                <w:szCs w:val="20"/>
              </w:rPr>
              <w:t xml:space="preserve">βαρότητας </w:t>
            </w:r>
            <w:proofErr w:type="spellStart"/>
            <w:r w:rsidRPr="00CC6C91">
              <w:rPr>
                <w:rFonts w:eastAsia="Arial"/>
                <w:color w:val="000000" w:themeColor="text1"/>
                <w:sz w:val="20"/>
                <w:szCs w:val="20"/>
              </w:rPr>
              <w:t>του</w:t>
            </w:r>
            <w:proofErr w:type="spellEnd"/>
            <w:r w:rsidRPr="00CC6C91">
              <w:rPr>
                <w:rFonts w:eastAsia="Arial"/>
                <w:color w:val="000000" w:themeColor="text1"/>
                <w:sz w:val="20"/>
                <w:szCs w:val="20"/>
              </w:rPr>
              <w:t xml:space="preserve"> </w:t>
            </w:r>
            <w:proofErr w:type="spellStart"/>
            <w:r w:rsidRPr="00CC6C91">
              <w:rPr>
                <w:rFonts w:eastAsia="Arial"/>
                <w:color w:val="000000" w:themeColor="text1"/>
                <w:sz w:val="20"/>
                <w:szCs w:val="20"/>
              </w:rPr>
              <w:t>συμ</w:t>
            </w:r>
            <w:proofErr w:type="spellEnd"/>
            <w:r w:rsidRPr="00CC6C91">
              <w:rPr>
                <w:rFonts w:eastAsia="Arial"/>
                <w:color w:val="000000" w:themeColor="text1"/>
                <w:sz w:val="20"/>
                <w:szCs w:val="20"/>
              </w:rPr>
              <w:t>βάντος (Malicious, Suspicious, Inconclusive, Likely Safe, Potentially Unwanted Program or Application, Safe).</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.2.6</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 xml:space="preserve">Η λύση θα πρέπει να είναι σε θέση να συνυπάρξει με άλλες λύσεις ασφάλειας οι οποίες βρίσκονται στο </w:t>
            </w:r>
            <w:r w:rsidRPr="00937970">
              <w:rPr>
                <w:rFonts w:eastAsia="Arial"/>
                <w:color w:val="000000" w:themeColor="text1"/>
                <w:sz w:val="20"/>
                <w:szCs w:val="20"/>
                <w:lang w:val="el-GR"/>
              </w:rPr>
              <w:lastRenderedPageBreak/>
              <w:t>τερματικό σύστημα (όπως άλλες λύσεις προστασίας από κακόβουλο λογισμικό).</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lastRenderedPageBreak/>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.2.7</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δίνει τη δυνατότητα αποτροπής εκτέλεσης κακόβουλου εκτελέσιμου λογισμικού (</w:t>
            </w:r>
            <w:r w:rsidRPr="00CC6C91">
              <w:rPr>
                <w:rFonts w:eastAsia="Arial"/>
                <w:color w:val="000000" w:themeColor="text1"/>
                <w:sz w:val="20"/>
                <w:szCs w:val="20"/>
              </w:rPr>
              <w:t>malicious</w:t>
            </w:r>
            <w:r w:rsidRPr="00937970">
              <w:rPr>
                <w:rFonts w:eastAsia="Arial"/>
                <w:color w:val="000000" w:themeColor="text1"/>
                <w:sz w:val="20"/>
                <w:szCs w:val="20"/>
                <w:lang w:val="el-GR"/>
              </w:rPr>
              <w:t xml:space="preserve"> </w:t>
            </w:r>
            <w:r w:rsidRPr="00CC6C91">
              <w:rPr>
                <w:rFonts w:eastAsia="Arial"/>
                <w:color w:val="000000" w:themeColor="text1"/>
                <w:sz w:val="20"/>
                <w:szCs w:val="20"/>
              </w:rPr>
              <w:t>executables</w:t>
            </w:r>
            <w:r w:rsidRPr="00937970">
              <w:rPr>
                <w:rFonts w:eastAsia="Arial"/>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.2.8</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 xml:space="preserve">Η λύση θα πρέπει να θα πρέπει να μπορεί να ελέγχει συσκευές </w:t>
            </w:r>
            <w:r w:rsidRPr="00CC6C91">
              <w:rPr>
                <w:rFonts w:eastAsia="Arial"/>
                <w:color w:val="000000" w:themeColor="text1"/>
                <w:sz w:val="20"/>
                <w:szCs w:val="20"/>
              </w:rPr>
              <w:t>USB</w:t>
            </w:r>
            <w:r w:rsidRPr="00937970">
              <w:rPr>
                <w:rFonts w:eastAsia="Arial"/>
                <w:color w:val="000000" w:themeColor="text1"/>
                <w:sz w:val="20"/>
                <w:szCs w:val="20"/>
                <w:lang w:val="el-GR"/>
              </w:rPr>
              <w:t xml:space="preserve"> και πόρτες.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.2.9</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εμποδίζει κακόβουλη κυκλοφορία η οποία σχετίζεται με τη διαρροή δεδομένων (</w:t>
            </w:r>
            <w:r w:rsidRPr="00CC6C91">
              <w:rPr>
                <w:rFonts w:eastAsia="Arial"/>
                <w:color w:val="000000" w:themeColor="text1"/>
                <w:sz w:val="20"/>
                <w:szCs w:val="20"/>
              </w:rPr>
              <w:t>data</w:t>
            </w:r>
            <w:r w:rsidRPr="00937970">
              <w:rPr>
                <w:rFonts w:eastAsia="Arial"/>
                <w:color w:val="000000" w:themeColor="text1"/>
                <w:sz w:val="20"/>
                <w:szCs w:val="20"/>
                <w:lang w:val="el-GR"/>
              </w:rPr>
              <w:t xml:space="preserve"> </w:t>
            </w:r>
            <w:r w:rsidRPr="00CC6C91">
              <w:rPr>
                <w:rFonts w:eastAsia="Arial"/>
                <w:color w:val="000000" w:themeColor="text1"/>
                <w:sz w:val="20"/>
                <w:szCs w:val="20"/>
              </w:rPr>
              <w:t>exfiltration</w:t>
            </w:r>
            <w:r w:rsidRPr="00937970">
              <w:rPr>
                <w:rFonts w:eastAsia="Arial"/>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.2.10</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 xml:space="preserve">Η λύση θα πρέπει να εμποδίζει κακόβουλες συνδέσεις σε </w:t>
            </w:r>
            <w:r w:rsidRPr="00CC6C91">
              <w:rPr>
                <w:rFonts w:eastAsia="Arial"/>
                <w:color w:val="000000" w:themeColor="text1"/>
                <w:sz w:val="20"/>
                <w:szCs w:val="20"/>
              </w:rPr>
              <w:t>Command</w:t>
            </w:r>
            <w:r w:rsidRPr="00937970">
              <w:rPr>
                <w:rFonts w:eastAsia="Arial"/>
                <w:color w:val="000000" w:themeColor="text1"/>
                <w:sz w:val="20"/>
                <w:szCs w:val="20"/>
                <w:lang w:val="el-GR"/>
              </w:rPr>
              <w:t xml:space="preserve"> &amp; </w:t>
            </w:r>
            <w:r w:rsidRPr="00CC6C91">
              <w:rPr>
                <w:rFonts w:eastAsia="Arial"/>
                <w:color w:val="000000" w:themeColor="text1"/>
                <w:sz w:val="20"/>
                <w:szCs w:val="20"/>
              </w:rPr>
              <w:t>Control</w:t>
            </w:r>
            <w:r w:rsidRPr="00937970">
              <w:rPr>
                <w:rFonts w:eastAsia="Arial"/>
                <w:color w:val="000000" w:themeColor="text1"/>
                <w:sz w:val="20"/>
                <w:szCs w:val="20"/>
                <w:lang w:val="el-GR"/>
              </w:rPr>
              <w:t xml:space="preserve"> (</w:t>
            </w:r>
            <w:r w:rsidRPr="00CC6C91">
              <w:rPr>
                <w:rFonts w:eastAsia="Arial"/>
                <w:color w:val="000000" w:themeColor="text1"/>
                <w:sz w:val="20"/>
                <w:szCs w:val="20"/>
              </w:rPr>
              <w:t>C</w:t>
            </w:r>
            <w:r w:rsidRPr="00937970">
              <w:rPr>
                <w:rFonts w:eastAsia="Arial"/>
                <w:color w:val="000000" w:themeColor="text1"/>
                <w:sz w:val="20"/>
                <w:szCs w:val="20"/>
                <w:lang w:val="el-GR"/>
              </w:rPr>
              <w:t>&amp;</w:t>
            </w:r>
            <w:r w:rsidRPr="00CC6C91">
              <w:rPr>
                <w:rFonts w:eastAsia="Arial"/>
                <w:color w:val="000000" w:themeColor="text1"/>
                <w:sz w:val="20"/>
                <w:szCs w:val="20"/>
              </w:rPr>
              <w:t>C</w:t>
            </w:r>
            <w:r w:rsidRPr="00937970">
              <w:rPr>
                <w:rFonts w:eastAsia="Arial"/>
                <w:color w:val="000000" w:themeColor="text1"/>
                <w:sz w:val="20"/>
                <w:szCs w:val="20"/>
                <w:lang w:val="el-GR"/>
              </w:rPr>
              <w:t xml:space="preserve">) </w:t>
            </w:r>
            <w:r w:rsidRPr="00CC6C91">
              <w:rPr>
                <w:rFonts w:eastAsia="Arial"/>
                <w:color w:val="000000" w:themeColor="text1"/>
                <w:sz w:val="20"/>
                <w:szCs w:val="20"/>
              </w:rPr>
              <w:t>networks</w:t>
            </w:r>
            <w:r w:rsidRPr="00937970">
              <w:rPr>
                <w:rFonts w:eastAsia="Arial"/>
                <w:color w:val="000000" w:themeColor="text1"/>
                <w:sz w:val="20"/>
                <w:szCs w:val="20"/>
                <w:lang w:val="el-GR"/>
              </w:rPr>
              <w:t>/</w:t>
            </w:r>
            <w:r w:rsidRPr="00CC6C91">
              <w:rPr>
                <w:rFonts w:eastAsia="Arial"/>
                <w:color w:val="000000" w:themeColor="text1"/>
                <w:sz w:val="20"/>
                <w:szCs w:val="20"/>
              </w:rPr>
              <w:t>servers</w:t>
            </w:r>
            <w:r w:rsidRPr="00937970">
              <w:rPr>
                <w:rFonts w:eastAsia="Arial"/>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A6175A"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b/>
                <w:bCs/>
                <w:color w:val="000000" w:themeColor="text1"/>
                <w:sz w:val="20"/>
                <w:szCs w:val="20"/>
                <w:lang w:val="el-GR"/>
              </w:rPr>
              <w:t>ΔΥΝΑΤΟΤΗΤΑ ΠΡΟΛΗΨΗΣ ΕΝΑΝΤΙ ΚΑΚΟΒΟΥΛΟΥ ΛΟΓΙΣΜΙΚΟΥ</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.3.1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αποκλείει, σε πραγματικό χρόνο, κάθε προσπάθεια κρυπτογράφηση αρχείων, ή τροποποίησης δεδομένων στο τερματικό σύστημα.</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.3.2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 xml:space="preserve">Η λύση θα πρέπει να αποτρέπει οποιαδήποτε προσπάθεια κρυπτογράφησης του δίσκου από </w:t>
            </w:r>
            <w:r w:rsidRPr="00CC6C91">
              <w:rPr>
                <w:rFonts w:eastAsia="Arial"/>
                <w:color w:val="000000" w:themeColor="text1"/>
                <w:sz w:val="20"/>
                <w:szCs w:val="20"/>
              </w:rPr>
              <w:t>ransomware</w:t>
            </w:r>
            <w:r w:rsidRPr="00937970">
              <w:rPr>
                <w:rFonts w:eastAsia="Arial"/>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.3.3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μπορεί να λειτουργεί και σε κατάσταση εκμάθησης (</w:t>
            </w:r>
            <w:r w:rsidRPr="00CC6C91">
              <w:rPr>
                <w:rFonts w:eastAsia="Arial"/>
                <w:color w:val="000000" w:themeColor="text1"/>
                <w:sz w:val="20"/>
                <w:szCs w:val="20"/>
              </w:rPr>
              <w:t>learning</w:t>
            </w:r>
            <w:r w:rsidRPr="00937970">
              <w:rPr>
                <w:rFonts w:eastAsia="Arial"/>
                <w:color w:val="000000" w:themeColor="text1"/>
                <w:sz w:val="20"/>
                <w:szCs w:val="20"/>
                <w:lang w:val="el-GR"/>
              </w:rPr>
              <w:t xml:space="preserve"> </w:t>
            </w:r>
            <w:r w:rsidRPr="00CC6C91">
              <w:rPr>
                <w:rFonts w:eastAsia="Arial"/>
                <w:color w:val="000000" w:themeColor="text1"/>
                <w:sz w:val="20"/>
                <w:szCs w:val="20"/>
              </w:rPr>
              <w:t>mode</w:t>
            </w:r>
            <w:r w:rsidRPr="00937970">
              <w:rPr>
                <w:rFonts w:eastAsia="Arial"/>
                <w:color w:val="000000" w:themeColor="text1"/>
                <w:sz w:val="20"/>
                <w:szCs w:val="20"/>
                <w:lang w:val="el-GR"/>
              </w:rPr>
              <w:t>), κατά την οποία δεν εφαρμόζει πολιτικές αποτροπής σε πραγματικό χρόνο, αλλά καταγράφει τις κακόβουλες δραστηριότητες.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.3.4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πραγματοποιεί περιοδικούς ελέγχους σε αρχεία (</w:t>
            </w:r>
            <w:r w:rsidRPr="00CC6C91">
              <w:rPr>
                <w:rFonts w:eastAsia="Arial"/>
                <w:color w:val="000000" w:themeColor="text1"/>
                <w:sz w:val="20"/>
                <w:szCs w:val="20"/>
              </w:rPr>
              <w:t>file</w:t>
            </w:r>
            <w:r w:rsidRPr="00937970">
              <w:rPr>
                <w:rFonts w:eastAsia="Arial"/>
                <w:color w:val="000000" w:themeColor="text1"/>
                <w:sz w:val="20"/>
                <w:szCs w:val="20"/>
                <w:lang w:val="el-GR"/>
              </w:rPr>
              <w:t xml:space="preserve"> </w:t>
            </w:r>
            <w:r w:rsidRPr="00CC6C91">
              <w:rPr>
                <w:rFonts w:eastAsia="Arial"/>
                <w:color w:val="000000" w:themeColor="text1"/>
                <w:sz w:val="20"/>
                <w:szCs w:val="20"/>
              </w:rPr>
              <w:t>scans</w:t>
            </w:r>
            <w:r w:rsidRPr="00937970">
              <w:rPr>
                <w:rFonts w:eastAsia="Arial"/>
                <w:color w:val="000000" w:themeColor="text1"/>
                <w:sz w:val="20"/>
                <w:szCs w:val="20"/>
                <w:lang w:val="el-GR"/>
              </w:rPr>
              <w:t>) τόσο προγραμματισμένες όσο και κατ' απαίτηση (</w:t>
            </w:r>
            <w:r w:rsidRPr="00CC6C91">
              <w:rPr>
                <w:rFonts w:eastAsia="Arial"/>
                <w:color w:val="000000" w:themeColor="text1"/>
                <w:sz w:val="20"/>
                <w:szCs w:val="20"/>
              </w:rPr>
              <w:t>schedule</w:t>
            </w:r>
            <w:r w:rsidRPr="00937970">
              <w:rPr>
                <w:rFonts w:eastAsia="Arial"/>
                <w:color w:val="000000" w:themeColor="text1"/>
                <w:sz w:val="20"/>
                <w:szCs w:val="20"/>
                <w:lang w:val="el-GR"/>
              </w:rPr>
              <w:t xml:space="preserve"> ή </w:t>
            </w:r>
            <w:r w:rsidRPr="00CC6C91">
              <w:rPr>
                <w:rFonts w:eastAsia="Arial"/>
                <w:color w:val="000000" w:themeColor="text1"/>
                <w:sz w:val="20"/>
                <w:szCs w:val="20"/>
              </w:rPr>
              <w:t>on</w:t>
            </w:r>
            <w:r w:rsidRPr="00937970">
              <w:rPr>
                <w:rFonts w:eastAsia="Arial"/>
                <w:color w:val="000000" w:themeColor="text1"/>
                <w:sz w:val="20"/>
                <w:szCs w:val="20"/>
                <w:lang w:val="el-GR"/>
              </w:rPr>
              <w:t>-</w:t>
            </w:r>
            <w:r w:rsidRPr="00CC6C91">
              <w:rPr>
                <w:rFonts w:eastAsia="Arial"/>
                <w:color w:val="000000" w:themeColor="text1"/>
                <w:sz w:val="20"/>
                <w:szCs w:val="20"/>
              </w:rPr>
              <w:t>demand</w:t>
            </w:r>
            <w:r w:rsidRPr="00937970">
              <w:rPr>
                <w:rFonts w:eastAsia="Arial"/>
                <w:color w:val="000000" w:themeColor="text1"/>
                <w:sz w:val="20"/>
                <w:szCs w:val="20"/>
                <w:lang w:val="el-GR"/>
              </w:rPr>
              <w:t xml:space="preserve">), για τον εντοπισμό κακόβουλων αρχείων και τη δημιουργία ενός αποθετηρίου τύπου </w:t>
            </w:r>
            <w:r w:rsidRPr="00CC6C91">
              <w:rPr>
                <w:rFonts w:eastAsia="Arial"/>
                <w:color w:val="000000" w:themeColor="text1"/>
                <w:sz w:val="20"/>
                <w:szCs w:val="20"/>
              </w:rPr>
              <w:t>Threat</w:t>
            </w:r>
            <w:r w:rsidRPr="00937970">
              <w:rPr>
                <w:rFonts w:eastAsia="Arial"/>
                <w:color w:val="000000" w:themeColor="text1"/>
                <w:sz w:val="20"/>
                <w:szCs w:val="20"/>
                <w:lang w:val="el-GR"/>
              </w:rPr>
              <w:t xml:space="preserve"> </w:t>
            </w:r>
            <w:r w:rsidRPr="00CC6C91">
              <w:rPr>
                <w:rFonts w:eastAsia="Arial"/>
                <w:color w:val="000000" w:themeColor="text1"/>
                <w:sz w:val="20"/>
                <w:szCs w:val="20"/>
              </w:rPr>
              <w:t>Hunting</w:t>
            </w:r>
            <w:r w:rsidRPr="00937970">
              <w:rPr>
                <w:rFonts w:eastAsia="Arial"/>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b/>
                <w:bCs/>
                <w:color w:val="000000" w:themeColor="text1"/>
                <w:sz w:val="20"/>
                <w:szCs w:val="20"/>
              </w:rPr>
              <w:t>ΔΥΝΑΤΟΤΗΤΑ ΑΠΟΚΑΤΑΣΤΑΣΗΣ ΣΥΣΤΗΜΑΤΟΣ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.4.1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 xml:space="preserve">Η λύση θα πρέπει να παρέχει μηχανισμό αυτοματοποιημένης απομόνωσης συσκευής/συσκευών κατά τον εντοπισμό δραστηριότητα κακόβουλου λογισμικού και σύμφωνα με το επίπεδο σοβαρότητας του ταξινομημένου κινδύνου. </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.4.2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αποκλείει με αυτοματοποιημένο τρόπο, ενέργειες που προκαλούνται κατά την εκτέλεση κακόβουλων αρχείων.</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lastRenderedPageBreak/>
              <w:t>5.</w:t>
            </w:r>
            <w:r w:rsidRPr="00CC6C91">
              <w:rPr>
                <w:rFonts w:eastAsia="Aptos"/>
                <w:b/>
                <w:bCs/>
                <w:color w:val="000000" w:themeColor="text1"/>
                <w:sz w:val="20"/>
                <w:szCs w:val="20"/>
                <w:lang w:val="en-US"/>
              </w:rPr>
              <w:t>1</w:t>
            </w:r>
            <w:r w:rsidRPr="00CC6C91">
              <w:rPr>
                <w:rFonts w:eastAsia="Aptos"/>
                <w:b/>
                <w:bCs/>
                <w:color w:val="000000" w:themeColor="text1"/>
                <w:sz w:val="20"/>
                <w:szCs w:val="20"/>
              </w:rPr>
              <w:t>.4.3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υποστηρίζει δυνατότητα δημιουργίας εξαιρέσεων (</w:t>
            </w:r>
            <w:r w:rsidRPr="00CC6C91">
              <w:rPr>
                <w:rFonts w:eastAsia="Arial"/>
                <w:color w:val="000000" w:themeColor="text1"/>
                <w:sz w:val="20"/>
                <w:szCs w:val="20"/>
              </w:rPr>
              <w:t>Whitelist</w:t>
            </w:r>
            <w:r w:rsidRPr="00937970">
              <w:rPr>
                <w:rFonts w:eastAsia="Arial"/>
                <w:color w:val="000000" w:themeColor="text1"/>
                <w:sz w:val="20"/>
                <w:szCs w:val="20"/>
                <w:lang w:val="el-GR"/>
              </w:rPr>
              <w:t>/</w:t>
            </w:r>
            <w:r w:rsidRPr="00CC6C91">
              <w:rPr>
                <w:rFonts w:eastAsia="Arial"/>
                <w:color w:val="000000" w:themeColor="text1"/>
                <w:sz w:val="20"/>
                <w:szCs w:val="20"/>
              </w:rPr>
              <w:t>Blacklist</w:t>
            </w:r>
            <w:r w:rsidRPr="00937970">
              <w:rPr>
                <w:rFonts w:eastAsia="Arial"/>
                <w:color w:val="000000" w:themeColor="text1"/>
                <w:sz w:val="20"/>
                <w:szCs w:val="20"/>
                <w:lang w:val="el-GR"/>
              </w:rPr>
              <w:t xml:space="preserve">) για την επικοινωνία εφαρμογών, οι οποίες θα πρέπει να βασίζονται σε </w:t>
            </w:r>
            <w:r w:rsidRPr="00CC6C91">
              <w:rPr>
                <w:rFonts w:eastAsia="Arial"/>
                <w:color w:val="000000" w:themeColor="text1"/>
                <w:sz w:val="20"/>
                <w:szCs w:val="20"/>
              </w:rPr>
              <w:t>hashes</w:t>
            </w:r>
            <w:r w:rsidRPr="00937970">
              <w:rPr>
                <w:rFonts w:eastAsia="Arial"/>
                <w:color w:val="000000" w:themeColor="text1"/>
                <w:sz w:val="20"/>
                <w:szCs w:val="20"/>
                <w:lang w:val="el-GR"/>
              </w:rPr>
              <w:t xml:space="preserve">; </w:t>
            </w:r>
            <w:r w:rsidRPr="00CC6C91">
              <w:rPr>
                <w:rFonts w:eastAsia="Arial"/>
                <w:color w:val="000000" w:themeColor="text1"/>
                <w:sz w:val="20"/>
                <w:szCs w:val="20"/>
              </w:rPr>
              <w:t>MD</w:t>
            </w:r>
            <w:r w:rsidRPr="00937970">
              <w:rPr>
                <w:rFonts w:eastAsia="Arial"/>
                <w:color w:val="000000" w:themeColor="text1"/>
                <w:sz w:val="20"/>
                <w:szCs w:val="20"/>
                <w:lang w:val="el-GR"/>
              </w:rPr>
              <w:t xml:space="preserve">5, </w:t>
            </w:r>
            <w:r w:rsidRPr="00CC6C91">
              <w:rPr>
                <w:rFonts w:eastAsia="Arial"/>
                <w:color w:val="000000" w:themeColor="text1"/>
                <w:sz w:val="20"/>
                <w:szCs w:val="20"/>
              </w:rPr>
              <w:t>SHA</w:t>
            </w:r>
            <w:r w:rsidRPr="00937970">
              <w:rPr>
                <w:rFonts w:eastAsia="Arial"/>
                <w:color w:val="000000" w:themeColor="text1"/>
                <w:sz w:val="20"/>
                <w:szCs w:val="20"/>
                <w:lang w:val="el-GR"/>
              </w:rPr>
              <w:t xml:space="preserve">1, </w:t>
            </w:r>
            <w:r w:rsidRPr="00CC6C91">
              <w:rPr>
                <w:rFonts w:eastAsia="Arial"/>
                <w:color w:val="000000" w:themeColor="text1"/>
                <w:sz w:val="20"/>
                <w:szCs w:val="20"/>
              </w:rPr>
              <w:t>SHA</w:t>
            </w:r>
            <w:r w:rsidRPr="00937970">
              <w:rPr>
                <w:rFonts w:eastAsia="Arial"/>
                <w:color w:val="000000" w:themeColor="text1"/>
                <w:sz w:val="20"/>
                <w:szCs w:val="20"/>
                <w:lang w:val="el-GR"/>
              </w:rPr>
              <w:t>256, όνομα αρχείου, διαδρομή (</w:t>
            </w:r>
            <w:r w:rsidRPr="00CC6C91">
              <w:rPr>
                <w:rFonts w:eastAsia="Arial"/>
                <w:color w:val="000000" w:themeColor="text1"/>
                <w:sz w:val="20"/>
                <w:szCs w:val="20"/>
              </w:rPr>
              <w:t>path</w:t>
            </w:r>
            <w:r w:rsidRPr="00937970">
              <w:rPr>
                <w:rFonts w:eastAsia="Arial"/>
                <w:color w:val="000000" w:themeColor="text1"/>
                <w:sz w:val="20"/>
                <w:szCs w:val="20"/>
                <w:lang w:val="el-GR"/>
              </w:rPr>
              <w:t xml:space="preserve">) και </w:t>
            </w:r>
            <w:proofErr w:type="spellStart"/>
            <w:r w:rsidRPr="00937970">
              <w:rPr>
                <w:rFonts w:eastAsia="Arial"/>
                <w:color w:val="000000" w:themeColor="text1"/>
                <w:sz w:val="20"/>
                <w:szCs w:val="20"/>
                <w:lang w:val="el-GR"/>
              </w:rPr>
              <w:t>πάροχο</w:t>
            </w:r>
            <w:proofErr w:type="spellEnd"/>
            <w:r w:rsidRPr="00937970">
              <w:rPr>
                <w:rFonts w:eastAsia="Arial"/>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.4.4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 xml:space="preserve">Η λύση θα πρέπει να μπορεί να συνεργαστεί με </w:t>
            </w:r>
            <w:r w:rsidRPr="00CC6C91">
              <w:rPr>
                <w:rFonts w:eastAsia="Arial"/>
                <w:color w:val="000000" w:themeColor="text1"/>
                <w:sz w:val="20"/>
                <w:szCs w:val="20"/>
              </w:rPr>
              <w:t>Security</w:t>
            </w:r>
            <w:r w:rsidRPr="00937970">
              <w:rPr>
                <w:rFonts w:eastAsia="Arial"/>
                <w:color w:val="000000" w:themeColor="text1"/>
                <w:sz w:val="20"/>
                <w:szCs w:val="20"/>
                <w:lang w:val="el-GR"/>
              </w:rPr>
              <w:t xml:space="preserve"> </w:t>
            </w:r>
            <w:r w:rsidRPr="00CC6C91">
              <w:rPr>
                <w:rFonts w:eastAsia="Arial"/>
                <w:color w:val="000000" w:themeColor="text1"/>
                <w:sz w:val="20"/>
                <w:szCs w:val="20"/>
              </w:rPr>
              <w:t>Information</w:t>
            </w:r>
            <w:r w:rsidRPr="00937970">
              <w:rPr>
                <w:rFonts w:eastAsia="Arial"/>
                <w:color w:val="000000" w:themeColor="text1"/>
                <w:sz w:val="20"/>
                <w:szCs w:val="20"/>
                <w:lang w:val="el-GR"/>
              </w:rPr>
              <w:t xml:space="preserve"> </w:t>
            </w:r>
            <w:r w:rsidRPr="00CC6C91">
              <w:rPr>
                <w:rFonts w:eastAsia="Arial"/>
                <w:color w:val="000000" w:themeColor="text1"/>
                <w:sz w:val="20"/>
                <w:szCs w:val="20"/>
              </w:rPr>
              <w:t>and</w:t>
            </w:r>
            <w:r w:rsidRPr="00937970">
              <w:rPr>
                <w:rFonts w:eastAsia="Arial"/>
                <w:color w:val="000000" w:themeColor="text1"/>
                <w:sz w:val="20"/>
                <w:szCs w:val="20"/>
                <w:lang w:val="el-GR"/>
              </w:rPr>
              <w:t xml:space="preserve"> </w:t>
            </w:r>
            <w:r w:rsidRPr="00CC6C91">
              <w:rPr>
                <w:rFonts w:eastAsia="Arial"/>
                <w:color w:val="000000" w:themeColor="text1"/>
                <w:sz w:val="20"/>
                <w:szCs w:val="20"/>
              </w:rPr>
              <w:t>Event</w:t>
            </w:r>
            <w:r w:rsidRPr="00937970">
              <w:rPr>
                <w:rFonts w:eastAsia="Arial"/>
                <w:color w:val="000000" w:themeColor="text1"/>
                <w:sz w:val="20"/>
                <w:szCs w:val="20"/>
                <w:lang w:val="el-GR"/>
              </w:rPr>
              <w:t xml:space="preserve"> </w:t>
            </w:r>
            <w:r w:rsidRPr="00CC6C91">
              <w:rPr>
                <w:rFonts w:eastAsia="Arial"/>
                <w:color w:val="000000" w:themeColor="text1"/>
                <w:sz w:val="20"/>
                <w:szCs w:val="20"/>
              </w:rPr>
              <w:t>Management</w:t>
            </w:r>
            <w:r w:rsidRPr="00937970">
              <w:rPr>
                <w:rFonts w:eastAsia="Arial"/>
                <w:color w:val="000000" w:themeColor="text1"/>
                <w:sz w:val="20"/>
                <w:szCs w:val="20"/>
                <w:lang w:val="el-GR"/>
              </w:rPr>
              <w:t xml:space="preserve"> (</w:t>
            </w:r>
            <w:r w:rsidRPr="00CC6C91">
              <w:rPr>
                <w:rFonts w:eastAsia="Arial"/>
                <w:color w:val="000000" w:themeColor="text1"/>
                <w:sz w:val="20"/>
                <w:szCs w:val="20"/>
              </w:rPr>
              <w:t>SIEM</w:t>
            </w:r>
            <w:r w:rsidRPr="00937970">
              <w:rPr>
                <w:rFonts w:eastAsia="Arial"/>
                <w:color w:val="000000" w:themeColor="text1"/>
                <w:sz w:val="20"/>
                <w:szCs w:val="20"/>
                <w:lang w:val="el-GR"/>
              </w:rPr>
              <w:t xml:space="preserve">) πλατφόρμες μέσω </w:t>
            </w:r>
            <w:r w:rsidRPr="00CC6C91">
              <w:rPr>
                <w:rFonts w:eastAsia="Arial"/>
                <w:color w:val="000000" w:themeColor="text1"/>
                <w:sz w:val="20"/>
                <w:szCs w:val="20"/>
              </w:rPr>
              <w:t>Syslog</w:t>
            </w:r>
            <w:r w:rsidRPr="00937970">
              <w:rPr>
                <w:rFonts w:eastAsia="Arial"/>
                <w:color w:val="000000" w:themeColor="text1"/>
                <w:sz w:val="20"/>
                <w:szCs w:val="20"/>
                <w:lang w:val="el-GR"/>
              </w:rPr>
              <w:t xml:space="preserve"> ή </w:t>
            </w:r>
            <w:r w:rsidRPr="00CC6C91">
              <w:rPr>
                <w:rFonts w:eastAsia="Arial"/>
                <w:color w:val="000000" w:themeColor="text1"/>
                <w:sz w:val="20"/>
                <w:szCs w:val="20"/>
              </w:rPr>
              <w:t>APIs</w:t>
            </w:r>
            <w:r w:rsidRPr="00937970">
              <w:rPr>
                <w:rFonts w:eastAsia="Arial"/>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.4.5</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είναι σε θέσει να ανακτήσει μέρος της μνήμης ή ολόκληρη της διεργασία από τη μνήμη, ούτως ώστε να πραγματοποιηθεί η δικανική ανάλυση.</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.4.6</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μπορεί να σβήνει με αυτοματοποιημένο τρόπο, κακόβουλα αρχεία.</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.4.7</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μπορεί να επαναφέρει τα δεδομένα εκείνα που τροποποιήθηκαν από κακόβουλη δραστηριότητα.</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.4.8</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μπορεί να περιορίζει την πρόσβαση εφαρμογών στο δίκτυο, βάσει της ταξινόμησης της εφαρμογής, η οποία έχει πραγματοποιηθεί λαμβάνοντας υπόψη βαθμολογίες φήμης (</w:t>
            </w:r>
            <w:r w:rsidRPr="00CC6C91">
              <w:rPr>
                <w:rFonts w:eastAsia="Arial"/>
                <w:color w:val="000000" w:themeColor="text1"/>
                <w:sz w:val="20"/>
                <w:szCs w:val="20"/>
              </w:rPr>
              <w:t>reputation</w:t>
            </w:r>
            <w:r w:rsidRPr="00937970">
              <w:rPr>
                <w:rFonts w:eastAsia="Arial"/>
                <w:color w:val="000000" w:themeColor="text1"/>
                <w:sz w:val="20"/>
                <w:szCs w:val="20"/>
                <w:lang w:val="el-GR"/>
              </w:rPr>
              <w:t xml:space="preserve"> </w:t>
            </w:r>
            <w:r w:rsidRPr="00CC6C91">
              <w:rPr>
                <w:rFonts w:eastAsia="Arial"/>
                <w:color w:val="000000" w:themeColor="text1"/>
                <w:sz w:val="20"/>
                <w:szCs w:val="20"/>
              </w:rPr>
              <w:t>score</w:t>
            </w:r>
            <w:r w:rsidRPr="00937970">
              <w:rPr>
                <w:rFonts w:eastAsia="Arial"/>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.5</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b/>
                <w:bCs/>
                <w:color w:val="000000" w:themeColor="text1"/>
                <w:sz w:val="20"/>
                <w:szCs w:val="20"/>
              </w:rPr>
              <w:t>ΔΥΝΑΤΟΤΗΤΕΣ ΑΝΤΙΜΕΤΩΠΙΣΗΣ ΠΕΡΙΣΤΑΤΙΚΩΝ</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.5.1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παρέχει δυνατότητα λήψης και αναπαράστασης όλης της "αλυσίδας" επίθεσης και των κακόβουλων δραστηριοτήτων.</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.5.2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 xml:space="preserve">Η λύση θα πρέπει μέσω συνεργασίας με </w:t>
            </w:r>
            <w:r w:rsidRPr="00CC6C91">
              <w:rPr>
                <w:rFonts w:eastAsia="Arial"/>
                <w:color w:val="000000" w:themeColor="text1"/>
                <w:sz w:val="20"/>
                <w:szCs w:val="20"/>
              </w:rPr>
              <w:t>sandbox</w:t>
            </w:r>
            <w:r w:rsidRPr="00937970">
              <w:rPr>
                <w:rFonts w:eastAsia="Arial"/>
                <w:color w:val="000000" w:themeColor="text1"/>
                <w:sz w:val="20"/>
                <w:szCs w:val="20"/>
                <w:lang w:val="el-GR"/>
              </w:rPr>
              <w:t xml:space="preserve"> λύση, να υποβάλλει τα εκτελέσιμα αρχεία στη λύση </w:t>
            </w:r>
            <w:r w:rsidRPr="00CC6C91">
              <w:rPr>
                <w:rFonts w:eastAsia="Arial"/>
                <w:color w:val="000000" w:themeColor="text1"/>
                <w:sz w:val="20"/>
                <w:szCs w:val="20"/>
              </w:rPr>
              <w:t>sandbox</w:t>
            </w:r>
            <w:r w:rsidRPr="00937970">
              <w:rPr>
                <w:rFonts w:eastAsia="Arial"/>
                <w:color w:val="000000" w:themeColor="text1"/>
                <w:sz w:val="20"/>
                <w:szCs w:val="20"/>
                <w:lang w:val="el-GR"/>
              </w:rPr>
              <w:t xml:space="preserve"> για περαιτέρω ανάλυση και αξιολόγηση.</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.5.3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παρέχει πολλαπλούς αυτοματοποιημένους μηχανισμούς προστασίας, όπως τερματισμός κακόβουλος διεργασιών, διαγραφή κακόβουλων αρχείων, αποτροπή σύνδεσης εφαρμογών στο δίκτυο.</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.5.4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μπορεί να ανακαλύψει εφαρμογές με ευπάθειες, οι οποίες προσπαθούν να επικοινωνήσουν με το δίκτυο.</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.5.5</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 xml:space="preserve">Η λύση θα πρέπει να παρέχει τη δυνατότητα μηχανισμού </w:t>
            </w:r>
            <w:r w:rsidRPr="00CC6C91">
              <w:rPr>
                <w:rFonts w:eastAsia="Arial"/>
                <w:color w:val="000000" w:themeColor="text1"/>
                <w:sz w:val="20"/>
                <w:szCs w:val="20"/>
              </w:rPr>
              <w:t>Vulnerability</w:t>
            </w:r>
            <w:r w:rsidRPr="00937970">
              <w:rPr>
                <w:rFonts w:eastAsia="Arial"/>
                <w:color w:val="000000" w:themeColor="text1"/>
                <w:sz w:val="20"/>
                <w:szCs w:val="20"/>
                <w:lang w:val="el-GR"/>
              </w:rPr>
              <w:t xml:space="preserve"> </w:t>
            </w:r>
            <w:r w:rsidRPr="00CC6C91">
              <w:rPr>
                <w:rFonts w:eastAsia="Arial"/>
                <w:color w:val="000000" w:themeColor="text1"/>
                <w:sz w:val="20"/>
                <w:szCs w:val="20"/>
              </w:rPr>
              <w:t>Mitigation</w:t>
            </w:r>
            <w:r w:rsidRPr="00937970">
              <w:rPr>
                <w:rFonts w:eastAsia="Arial"/>
                <w:color w:val="000000" w:themeColor="text1"/>
                <w:sz w:val="20"/>
                <w:szCs w:val="20"/>
                <w:lang w:val="el-GR"/>
              </w:rPr>
              <w:t xml:space="preserve">, όπως ενδεικτικά </w:t>
            </w:r>
            <w:r w:rsidRPr="00CC6C91">
              <w:rPr>
                <w:rFonts w:eastAsia="Arial"/>
                <w:color w:val="000000" w:themeColor="text1"/>
                <w:sz w:val="20"/>
                <w:szCs w:val="20"/>
              </w:rPr>
              <w:t>Virtual</w:t>
            </w:r>
            <w:r w:rsidRPr="00937970">
              <w:rPr>
                <w:rFonts w:eastAsia="Arial"/>
                <w:color w:val="000000" w:themeColor="text1"/>
                <w:sz w:val="20"/>
                <w:szCs w:val="20"/>
                <w:lang w:val="el-GR"/>
              </w:rPr>
              <w:t xml:space="preserve"> </w:t>
            </w:r>
            <w:r w:rsidRPr="00CC6C91">
              <w:rPr>
                <w:rFonts w:eastAsia="Arial"/>
                <w:color w:val="000000" w:themeColor="text1"/>
                <w:sz w:val="20"/>
                <w:szCs w:val="20"/>
              </w:rPr>
              <w:t>Patching</w:t>
            </w:r>
            <w:r w:rsidRPr="00937970">
              <w:rPr>
                <w:rFonts w:eastAsia="Arial"/>
                <w:color w:val="000000" w:themeColor="text1"/>
                <w:sz w:val="20"/>
                <w:szCs w:val="20"/>
                <w:lang w:val="el-GR"/>
              </w:rPr>
              <w:t xml:space="preserve"> περιορίζοντας με αυτόν τον τρόπο την αμφίδρομη επικοινωνία των συστημάτων που φέρουν ευπάθειες, μέχρι αυτές να διορθωθούν.</w:t>
            </w:r>
            <w:r w:rsidRPr="00937970">
              <w:rPr>
                <w:sz w:val="20"/>
                <w:szCs w:val="20"/>
                <w:lang w:val="el-GR"/>
              </w:rPr>
              <w:t xml:space="preserve"> </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5.1.5.6</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 xml:space="preserve">Η λύση θα πρέπει να είναι σε θέση να μειώσει το </w:t>
            </w:r>
            <w:r w:rsidRPr="00CC6C91">
              <w:rPr>
                <w:rFonts w:eastAsia="Arial"/>
                <w:color w:val="000000" w:themeColor="text1"/>
                <w:sz w:val="20"/>
                <w:szCs w:val="20"/>
              </w:rPr>
              <w:t>Endpoint</w:t>
            </w:r>
            <w:r w:rsidRPr="00937970">
              <w:rPr>
                <w:rFonts w:eastAsia="Arial"/>
                <w:color w:val="000000" w:themeColor="text1"/>
                <w:sz w:val="20"/>
                <w:szCs w:val="20"/>
                <w:lang w:val="el-GR"/>
              </w:rPr>
              <w:t xml:space="preserve"> </w:t>
            </w:r>
            <w:r w:rsidRPr="00CC6C91">
              <w:rPr>
                <w:rFonts w:eastAsia="Arial"/>
                <w:color w:val="000000" w:themeColor="text1"/>
                <w:sz w:val="20"/>
                <w:szCs w:val="20"/>
              </w:rPr>
              <w:t>Attack</w:t>
            </w:r>
            <w:r w:rsidRPr="00937970">
              <w:rPr>
                <w:rFonts w:eastAsia="Arial"/>
                <w:color w:val="000000" w:themeColor="text1"/>
                <w:sz w:val="20"/>
                <w:szCs w:val="20"/>
                <w:lang w:val="el-GR"/>
              </w:rPr>
              <w:t xml:space="preserve"> </w:t>
            </w:r>
            <w:r w:rsidRPr="00CC6C91">
              <w:rPr>
                <w:rFonts w:eastAsia="Arial"/>
                <w:color w:val="000000" w:themeColor="text1"/>
                <w:sz w:val="20"/>
                <w:szCs w:val="20"/>
              </w:rPr>
              <w:t>Surface</w:t>
            </w:r>
            <w:r w:rsidRPr="00937970">
              <w:rPr>
                <w:rFonts w:eastAsia="Arial"/>
                <w:color w:val="000000" w:themeColor="text1"/>
                <w:sz w:val="20"/>
                <w:szCs w:val="20"/>
                <w:lang w:val="el-GR"/>
              </w:rPr>
              <w:t xml:space="preserve">, χρησιμοποιώντας πολιτικές </w:t>
            </w:r>
            <w:r w:rsidRPr="00937970">
              <w:rPr>
                <w:rFonts w:eastAsia="Arial"/>
                <w:color w:val="000000" w:themeColor="text1"/>
                <w:sz w:val="20"/>
                <w:szCs w:val="20"/>
                <w:lang w:val="el-GR"/>
              </w:rPr>
              <w:lastRenderedPageBreak/>
              <w:t xml:space="preserve">επικοινωνίας ελέγχου για εφαρμογές, βάσει συγκεκριμένων </w:t>
            </w:r>
            <w:r w:rsidRPr="00CC6C91">
              <w:rPr>
                <w:rFonts w:eastAsia="Arial"/>
                <w:color w:val="000000" w:themeColor="text1"/>
                <w:sz w:val="20"/>
                <w:szCs w:val="20"/>
              </w:rPr>
              <w:t>CVEs</w:t>
            </w:r>
            <w:r w:rsidRPr="00937970">
              <w:rPr>
                <w:rFonts w:eastAsia="Arial"/>
                <w:color w:val="000000" w:themeColor="text1"/>
                <w:sz w:val="20"/>
                <w:szCs w:val="20"/>
                <w:lang w:val="el-GR"/>
              </w:rPr>
              <w:t xml:space="preserve"> ή/και φήμης (</w:t>
            </w:r>
            <w:r w:rsidRPr="00CC6C91">
              <w:rPr>
                <w:rFonts w:eastAsia="Arial"/>
                <w:color w:val="000000" w:themeColor="text1"/>
                <w:sz w:val="20"/>
                <w:szCs w:val="20"/>
              </w:rPr>
              <w:t>reputation</w:t>
            </w:r>
            <w:r w:rsidRPr="00937970">
              <w:rPr>
                <w:rFonts w:eastAsia="Arial"/>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lastRenderedPageBreak/>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.5.7</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είναι σε θέση να αποτρέψει την επικοινωνία οποιασδήποτε εφαρμογής με μη εξουσιοδοτημένα δίκτυα.</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.5.8</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είναι σε θέση να αποτρέψει την επικοινωνία μίας εφαρμογής, βάσει της έκδοσης της συγκεκριμένης εφαρμογής.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.5.9</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μπορεί να ανακαλύψει όλες τις εφαρμογές που προσπαθούν να επικοινωνήσουν εκτός τους τερματικού σταθμού.</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.5.10</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εντοπίζει και να αποτρέπει προσπάθειες τύπου κλιμάκωσης δικαιωμάτων πρόσβασης (</w:t>
            </w:r>
            <w:r w:rsidRPr="00CC6C91">
              <w:rPr>
                <w:rFonts w:eastAsia="Arial"/>
                <w:color w:val="000000" w:themeColor="text1"/>
                <w:sz w:val="20"/>
                <w:szCs w:val="20"/>
              </w:rPr>
              <w:t>privileges</w:t>
            </w:r>
            <w:r w:rsidRPr="00937970">
              <w:rPr>
                <w:rFonts w:eastAsia="Arial"/>
                <w:color w:val="000000" w:themeColor="text1"/>
                <w:sz w:val="20"/>
                <w:szCs w:val="20"/>
                <w:lang w:val="el-GR"/>
              </w:rPr>
              <w:t xml:space="preserve"> </w:t>
            </w:r>
            <w:r w:rsidRPr="00CC6C91">
              <w:rPr>
                <w:rFonts w:eastAsia="Arial"/>
                <w:color w:val="000000" w:themeColor="text1"/>
                <w:sz w:val="20"/>
                <w:szCs w:val="20"/>
              </w:rPr>
              <w:t>elevation</w:t>
            </w:r>
            <w:r w:rsidRPr="00937970">
              <w:rPr>
                <w:rFonts w:eastAsia="Arial"/>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.5.11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 xml:space="preserve">Η λύση θα πρέπει να αποτρέπει επιθέσεις τύπου </w:t>
            </w:r>
            <w:r w:rsidRPr="00CC6C91">
              <w:rPr>
                <w:rFonts w:eastAsia="Arial"/>
                <w:color w:val="000000" w:themeColor="text1"/>
                <w:sz w:val="20"/>
                <w:szCs w:val="20"/>
              </w:rPr>
              <w:t>ransomware</w:t>
            </w:r>
            <w:r w:rsidRPr="00937970">
              <w:rPr>
                <w:rFonts w:eastAsia="Arial"/>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.5.12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έχει τη δυνατότητα να εντοπίζει μη-διαχειριζόμενες συσκευές (</w:t>
            </w:r>
            <w:r w:rsidRPr="00CC6C91">
              <w:rPr>
                <w:rFonts w:eastAsia="Arial"/>
                <w:color w:val="000000" w:themeColor="text1"/>
                <w:sz w:val="20"/>
                <w:szCs w:val="20"/>
              </w:rPr>
              <w:t>Unmanaged</w:t>
            </w:r>
            <w:r w:rsidRPr="00937970">
              <w:rPr>
                <w:rFonts w:eastAsia="Arial"/>
                <w:color w:val="000000" w:themeColor="text1"/>
                <w:sz w:val="20"/>
                <w:szCs w:val="20"/>
                <w:lang w:val="el-GR"/>
              </w:rPr>
              <w:t xml:space="preserve"> </w:t>
            </w:r>
            <w:r w:rsidRPr="00CC6C91">
              <w:rPr>
                <w:rFonts w:eastAsia="Arial"/>
                <w:color w:val="000000" w:themeColor="text1"/>
                <w:sz w:val="20"/>
                <w:szCs w:val="20"/>
              </w:rPr>
              <w:t>Devices</w:t>
            </w:r>
            <w:r w:rsidRPr="00937970">
              <w:rPr>
                <w:rFonts w:eastAsia="Arial"/>
                <w:color w:val="000000" w:themeColor="text1"/>
                <w:sz w:val="20"/>
                <w:szCs w:val="20"/>
                <w:lang w:val="el-GR"/>
              </w:rPr>
              <w:t xml:space="preserve">) καθώς και συσκευές τύπου </w:t>
            </w:r>
            <w:r w:rsidRPr="00CC6C91">
              <w:rPr>
                <w:rFonts w:eastAsia="Arial"/>
                <w:color w:val="000000" w:themeColor="text1"/>
                <w:sz w:val="20"/>
                <w:szCs w:val="20"/>
              </w:rPr>
              <w:t>IoT</w:t>
            </w:r>
            <w:r w:rsidRPr="00937970">
              <w:rPr>
                <w:rFonts w:eastAsia="Arial"/>
                <w:color w:val="000000" w:themeColor="text1"/>
                <w:sz w:val="20"/>
                <w:szCs w:val="20"/>
                <w:lang w:val="el-GR"/>
              </w:rPr>
              <w:t xml:space="preserve"> (</w:t>
            </w:r>
            <w:r w:rsidRPr="00CC6C91">
              <w:rPr>
                <w:rFonts w:eastAsia="Arial"/>
                <w:color w:val="000000" w:themeColor="text1"/>
                <w:sz w:val="20"/>
                <w:szCs w:val="20"/>
              </w:rPr>
              <w:t>Internet</w:t>
            </w:r>
            <w:r w:rsidRPr="00937970">
              <w:rPr>
                <w:rFonts w:eastAsia="Arial"/>
                <w:color w:val="000000" w:themeColor="text1"/>
                <w:sz w:val="20"/>
                <w:szCs w:val="20"/>
                <w:lang w:val="el-GR"/>
              </w:rPr>
              <w:t xml:space="preserve"> </w:t>
            </w:r>
            <w:r w:rsidRPr="00CC6C91">
              <w:rPr>
                <w:rFonts w:eastAsia="Arial"/>
                <w:color w:val="000000" w:themeColor="text1"/>
                <w:sz w:val="20"/>
                <w:szCs w:val="20"/>
              </w:rPr>
              <w:t>of</w:t>
            </w:r>
            <w:r w:rsidRPr="00937970">
              <w:rPr>
                <w:rFonts w:eastAsia="Arial"/>
                <w:color w:val="000000" w:themeColor="text1"/>
                <w:sz w:val="20"/>
                <w:szCs w:val="20"/>
                <w:lang w:val="el-GR"/>
              </w:rPr>
              <w:t xml:space="preserve"> </w:t>
            </w:r>
            <w:r w:rsidRPr="00CC6C91">
              <w:rPr>
                <w:rFonts w:eastAsia="Arial"/>
                <w:color w:val="000000" w:themeColor="text1"/>
                <w:sz w:val="20"/>
                <w:szCs w:val="20"/>
              </w:rPr>
              <w:t>Things</w:t>
            </w:r>
            <w:r w:rsidRPr="00937970">
              <w:rPr>
                <w:rFonts w:eastAsia="Arial"/>
                <w:color w:val="000000" w:themeColor="text1"/>
                <w:sz w:val="20"/>
                <w:szCs w:val="20"/>
                <w:lang w:val="el-GR"/>
              </w:rPr>
              <w:t>). Επίσης θα πρέπει να εντοπίζει ύποπτες συσκευές που βρίσκονται στο εταιρικό δίκτυο και δεν προστατεύονται από την ίδια τη λύση.</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.5.13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 xml:space="preserve">Η λύση θα πρέπει να παρέχει δυνατότητα εξαγωγής λίστας συσκευών </w:t>
            </w:r>
            <w:r w:rsidRPr="00CC6C91">
              <w:rPr>
                <w:rFonts w:eastAsia="Arial"/>
                <w:color w:val="000000" w:themeColor="text1"/>
                <w:sz w:val="20"/>
                <w:szCs w:val="20"/>
              </w:rPr>
              <w:t>IoT</w:t>
            </w:r>
            <w:r w:rsidRPr="00937970">
              <w:rPr>
                <w:rFonts w:eastAsia="Arial"/>
                <w:color w:val="000000" w:themeColor="text1"/>
                <w:sz w:val="20"/>
                <w:szCs w:val="20"/>
                <w:lang w:val="el-GR"/>
              </w:rPr>
              <w:t xml:space="preserve">, που έχουν εντοπιστεί, σε </w:t>
            </w:r>
            <w:r w:rsidRPr="00CC6C91">
              <w:rPr>
                <w:rFonts w:eastAsia="Arial"/>
                <w:color w:val="000000" w:themeColor="text1"/>
                <w:sz w:val="20"/>
                <w:szCs w:val="20"/>
              </w:rPr>
              <w:t>PDF</w:t>
            </w:r>
            <w:r w:rsidRPr="00937970">
              <w:rPr>
                <w:rFonts w:eastAsia="Arial"/>
                <w:color w:val="000000" w:themeColor="text1"/>
                <w:sz w:val="20"/>
                <w:szCs w:val="20"/>
                <w:lang w:val="el-GR"/>
              </w:rPr>
              <w:t xml:space="preserve"> ή </w:t>
            </w:r>
            <w:r w:rsidRPr="00CC6C91">
              <w:rPr>
                <w:rFonts w:eastAsia="Arial"/>
                <w:color w:val="000000" w:themeColor="text1"/>
                <w:sz w:val="20"/>
                <w:szCs w:val="20"/>
              </w:rPr>
              <w:t>Excel</w:t>
            </w:r>
            <w:r w:rsidRPr="00937970">
              <w:rPr>
                <w:rFonts w:eastAsia="Arial"/>
                <w:color w:val="000000" w:themeColor="text1"/>
                <w:sz w:val="20"/>
                <w:szCs w:val="20"/>
                <w:lang w:val="el-GR"/>
              </w:rPr>
              <w:t xml:space="preserve"> μορφή - ζητείται ως δυνατότητα.</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.6</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b/>
                <w:bCs/>
                <w:color w:val="000000" w:themeColor="text1"/>
                <w:sz w:val="20"/>
                <w:szCs w:val="20"/>
              </w:rPr>
              <w:t>ΣΥΣΤΗΜΑ ΔΙΑΧΕΙΡΙΣΗΣ ΚΑΙ ΣΥΜΜΟΡΦΩΣΗ</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.6.1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 xml:space="preserve">Η λύση θα πρέπει να προσφέρεται από το </w:t>
            </w:r>
            <w:r w:rsidRPr="00CC6C91">
              <w:rPr>
                <w:rFonts w:eastAsia="Arial"/>
                <w:color w:val="000000" w:themeColor="text1"/>
                <w:sz w:val="20"/>
                <w:szCs w:val="20"/>
              </w:rPr>
              <w:t>Cloud</w:t>
            </w:r>
            <w:r w:rsidRPr="00937970">
              <w:rPr>
                <w:rFonts w:eastAsia="Arial"/>
                <w:color w:val="000000" w:themeColor="text1"/>
                <w:sz w:val="20"/>
                <w:szCs w:val="20"/>
                <w:lang w:val="el-GR"/>
              </w:rPr>
              <w:t xml:space="preserve"> με το </w:t>
            </w:r>
            <w:proofErr w:type="spellStart"/>
            <w:r w:rsidRPr="00CC6C91">
              <w:rPr>
                <w:rFonts w:eastAsia="Arial"/>
                <w:color w:val="000000" w:themeColor="text1"/>
                <w:sz w:val="20"/>
                <w:szCs w:val="20"/>
              </w:rPr>
              <w:t>Datacenter</w:t>
            </w:r>
            <w:proofErr w:type="spellEnd"/>
            <w:r w:rsidRPr="00937970">
              <w:rPr>
                <w:rFonts w:eastAsia="Arial"/>
                <w:color w:val="000000" w:themeColor="text1"/>
                <w:sz w:val="20"/>
                <w:szCs w:val="20"/>
                <w:lang w:val="el-GR"/>
              </w:rPr>
              <w:t xml:space="preserve"> φιλοξενίας να βρίσκεται εντός Ευρωπαϊκής Ένωσης.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.6.2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κεντρική πλατφόρμα διαχείρισης θα πρέπει να παρέχει διαφορετικούς τύπους πρόσβασης, βάσει των δικαιωμάτων πρόσβασης του χρήστη.</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.6.3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 xml:space="preserve">Η κεντρική πλατφόρμα διαχείρισης θα πρέπει να παρέχει </w:t>
            </w:r>
            <w:r w:rsidRPr="00CC6C91">
              <w:rPr>
                <w:rFonts w:eastAsia="Arial"/>
                <w:color w:val="000000" w:themeColor="text1"/>
                <w:sz w:val="20"/>
                <w:szCs w:val="20"/>
              </w:rPr>
              <w:t>Full</w:t>
            </w:r>
            <w:r w:rsidRPr="00937970">
              <w:rPr>
                <w:rFonts w:eastAsia="Arial"/>
                <w:color w:val="000000" w:themeColor="text1"/>
                <w:sz w:val="20"/>
                <w:szCs w:val="20"/>
                <w:lang w:val="el-GR"/>
              </w:rPr>
              <w:t xml:space="preserve"> </w:t>
            </w:r>
            <w:r w:rsidRPr="00CC6C91">
              <w:rPr>
                <w:rFonts w:eastAsia="Arial"/>
                <w:color w:val="000000" w:themeColor="text1"/>
                <w:sz w:val="20"/>
                <w:szCs w:val="20"/>
              </w:rPr>
              <w:t>Restful</w:t>
            </w:r>
            <w:r w:rsidRPr="00937970">
              <w:rPr>
                <w:rFonts w:eastAsia="Arial"/>
                <w:color w:val="000000" w:themeColor="text1"/>
                <w:sz w:val="20"/>
                <w:szCs w:val="20"/>
                <w:lang w:val="el-GR"/>
              </w:rPr>
              <w:t xml:space="preserve"> </w:t>
            </w:r>
            <w:r w:rsidRPr="00CC6C91">
              <w:rPr>
                <w:rFonts w:eastAsia="Arial"/>
                <w:color w:val="000000" w:themeColor="text1"/>
                <w:sz w:val="20"/>
                <w:szCs w:val="20"/>
              </w:rPr>
              <w:t>API</w:t>
            </w:r>
            <w:r w:rsidRPr="00937970">
              <w:rPr>
                <w:rFonts w:eastAsia="Arial"/>
                <w:color w:val="000000" w:themeColor="text1"/>
                <w:sz w:val="20"/>
                <w:szCs w:val="20"/>
                <w:lang w:val="el-GR"/>
              </w:rPr>
              <w:t xml:space="preserve"> </w:t>
            </w:r>
            <w:r w:rsidRPr="00CC6C91">
              <w:rPr>
                <w:rFonts w:eastAsia="Arial"/>
                <w:color w:val="000000" w:themeColor="text1"/>
                <w:sz w:val="20"/>
                <w:szCs w:val="20"/>
              </w:rPr>
              <w:t>interface</w:t>
            </w:r>
            <w:r w:rsidRPr="00937970">
              <w:rPr>
                <w:rFonts w:eastAsia="Arial"/>
                <w:color w:val="000000" w:themeColor="text1"/>
                <w:sz w:val="20"/>
                <w:szCs w:val="20"/>
                <w:lang w:val="el-GR"/>
              </w:rPr>
              <w:t xml:space="preserve"> για ενοποίηση με εξωτερικά συστήματα.</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.6.4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κεντρική πλατφόρμα διαχείρισης θα πρέπει να επισημαίνει τα συμβάντα εκείνα που χρήζουν περαιτέρω ανάλυσης.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.6.5</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κεντρική πλατφόρμα διαχείρισης θα πρέπει να παρέχει πληροφορίες σχετικά με την κατάσταση των εγκατεστημένων εφαρμογών λογισμικού (</w:t>
            </w:r>
            <w:r w:rsidRPr="00CC6C91">
              <w:rPr>
                <w:rFonts w:eastAsia="Arial"/>
                <w:color w:val="000000" w:themeColor="text1"/>
                <w:sz w:val="20"/>
                <w:szCs w:val="20"/>
              </w:rPr>
              <w:t>agents</w:t>
            </w:r>
            <w:r w:rsidRPr="00937970">
              <w:rPr>
                <w:rFonts w:eastAsia="Arial"/>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lastRenderedPageBreak/>
              <w:t>5.</w:t>
            </w:r>
            <w:r w:rsidRPr="00CC6C91">
              <w:rPr>
                <w:rFonts w:eastAsia="Aptos"/>
                <w:b/>
                <w:bCs/>
                <w:color w:val="000000" w:themeColor="text1"/>
                <w:sz w:val="20"/>
                <w:szCs w:val="20"/>
                <w:lang w:val="en-US"/>
              </w:rPr>
              <w:t>1</w:t>
            </w:r>
            <w:r w:rsidRPr="00CC6C91">
              <w:rPr>
                <w:rFonts w:eastAsia="Aptos"/>
                <w:b/>
                <w:bCs/>
                <w:color w:val="000000" w:themeColor="text1"/>
                <w:sz w:val="20"/>
                <w:szCs w:val="20"/>
              </w:rPr>
              <w:t>.6.6</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κεντρική κονσόλα διαχείρισης θα πρέπει να παρέχει μηχανισμό καταγραφής των δραστηριοτήτων των χρηστών, για τις αλλαγές που πραγματοποιούν στο σύστημα. Τα αρχεία καταγραφής αυτά (</w:t>
            </w:r>
            <w:r w:rsidRPr="00CC6C91">
              <w:rPr>
                <w:rFonts w:eastAsia="Arial"/>
                <w:color w:val="000000" w:themeColor="text1"/>
                <w:sz w:val="20"/>
                <w:szCs w:val="20"/>
              </w:rPr>
              <w:t>audit</w:t>
            </w:r>
            <w:r w:rsidRPr="00937970">
              <w:rPr>
                <w:rFonts w:eastAsia="Arial"/>
                <w:color w:val="000000" w:themeColor="text1"/>
                <w:sz w:val="20"/>
                <w:szCs w:val="20"/>
                <w:lang w:val="el-GR"/>
              </w:rPr>
              <w:t xml:space="preserve"> </w:t>
            </w:r>
            <w:r w:rsidRPr="00CC6C91">
              <w:rPr>
                <w:rFonts w:eastAsia="Arial"/>
                <w:color w:val="000000" w:themeColor="text1"/>
                <w:sz w:val="20"/>
                <w:szCs w:val="20"/>
              </w:rPr>
              <w:t>trails</w:t>
            </w:r>
            <w:r w:rsidRPr="00937970">
              <w:rPr>
                <w:rFonts w:eastAsia="Arial"/>
                <w:color w:val="000000" w:themeColor="text1"/>
                <w:sz w:val="20"/>
                <w:szCs w:val="20"/>
                <w:lang w:val="el-GR"/>
              </w:rPr>
              <w:t xml:space="preserve">) θα πρέπει να μπορούν να εξαχθούν σε </w:t>
            </w:r>
            <w:r w:rsidRPr="00CC6C91">
              <w:rPr>
                <w:rFonts w:eastAsia="Arial"/>
                <w:color w:val="000000" w:themeColor="text1"/>
                <w:sz w:val="20"/>
                <w:szCs w:val="20"/>
              </w:rPr>
              <w:t>CSV</w:t>
            </w:r>
            <w:r w:rsidRPr="00937970">
              <w:rPr>
                <w:rFonts w:eastAsia="Arial"/>
                <w:color w:val="000000" w:themeColor="text1"/>
                <w:sz w:val="20"/>
                <w:szCs w:val="20"/>
                <w:lang w:val="el-GR"/>
              </w:rPr>
              <w:t xml:space="preserve"> </w:t>
            </w:r>
            <w:r w:rsidRPr="00CC6C91">
              <w:rPr>
                <w:rFonts w:eastAsia="Arial"/>
                <w:color w:val="000000" w:themeColor="text1"/>
                <w:sz w:val="20"/>
                <w:szCs w:val="20"/>
              </w:rPr>
              <w:t>format</w:t>
            </w:r>
            <w:r w:rsidRPr="00937970">
              <w:rPr>
                <w:rFonts w:eastAsia="Arial"/>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.7</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b/>
                <w:bCs/>
                <w:color w:val="000000" w:themeColor="text1"/>
                <w:sz w:val="20"/>
                <w:szCs w:val="20"/>
              </w:rPr>
              <w:t>ΔΙΑΣΥΝΔΕΣΗ ΜΕ ΕΞΩΤΕΡΙΚΑ ΣΥΣΤΗΜΑΤΑ</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.7.1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μπορεί να διασυνδεθεί με 3</w:t>
            </w:r>
            <w:proofErr w:type="spellStart"/>
            <w:r w:rsidRPr="00CC6C91">
              <w:rPr>
                <w:rFonts w:eastAsia="Arial"/>
                <w:color w:val="000000" w:themeColor="text1"/>
                <w:sz w:val="20"/>
                <w:szCs w:val="20"/>
                <w:vertAlign w:val="superscript"/>
              </w:rPr>
              <w:t>rd</w:t>
            </w:r>
            <w:proofErr w:type="spellEnd"/>
            <w:r w:rsidRPr="00937970">
              <w:rPr>
                <w:rFonts w:eastAsia="Arial"/>
                <w:color w:val="000000" w:themeColor="text1"/>
                <w:sz w:val="20"/>
                <w:szCs w:val="20"/>
                <w:lang w:val="el-GR"/>
              </w:rPr>
              <w:t xml:space="preserve"> </w:t>
            </w:r>
            <w:r w:rsidRPr="00CC6C91">
              <w:rPr>
                <w:rFonts w:eastAsia="Arial"/>
                <w:color w:val="000000" w:themeColor="text1"/>
                <w:sz w:val="20"/>
                <w:szCs w:val="20"/>
              </w:rPr>
              <w:t>party</w:t>
            </w:r>
            <w:r w:rsidRPr="00937970">
              <w:rPr>
                <w:rFonts w:eastAsia="Arial"/>
                <w:color w:val="000000" w:themeColor="text1"/>
                <w:sz w:val="20"/>
                <w:szCs w:val="20"/>
                <w:lang w:val="el-GR"/>
              </w:rPr>
              <w:t xml:space="preserve"> συστήματα, όπως η κεντρική πλατφόρμα διαχείρισης συμβάντων των </w:t>
            </w:r>
            <w:r w:rsidRPr="00CC6C91">
              <w:rPr>
                <w:rFonts w:eastAsia="Arial"/>
                <w:color w:val="000000" w:themeColor="text1"/>
                <w:sz w:val="20"/>
                <w:szCs w:val="20"/>
              </w:rPr>
              <w:t>Firewall</w:t>
            </w:r>
            <w:r w:rsidRPr="00937970">
              <w:rPr>
                <w:rFonts w:eastAsia="Arial"/>
                <w:color w:val="000000" w:themeColor="text1"/>
                <w:sz w:val="20"/>
                <w:szCs w:val="20"/>
                <w:lang w:val="el-GR"/>
              </w:rPr>
              <w:t xml:space="preserve"> του οργανισμού με σκοπό την ανάλυση των δεδομένων και την δημιουργία </w:t>
            </w:r>
            <w:r w:rsidRPr="00CC6C91">
              <w:rPr>
                <w:rFonts w:eastAsia="Arial"/>
                <w:color w:val="000000" w:themeColor="text1"/>
                <w:sz w:val="20"/>
                <w:szCs w:val="20"/>
              </w:rPr>
              <w:t>correlated</w:t>
            </w:r>
            <w:r w:rsidRPr="00937970">
              <w:rPr>
                <w:rFonts w:eastAsia="Arial"/>
                <w:color w:val="000000" w:themeColor="text1"/>
                <w:sz w:val="20"/>
                <w:szCs w:val="20"/>
                <w:lang w:val="el-GR"/>
              </w:rPr>
              <w:t xml:space="preserve"> αναφορών (</w:t>
            </w:r>
            <w:r w:rsidRPr="00CC6C91">
              <w:rPr>
                <w:rFonts w:eastAsia="Arial"/>
                <w:color w:val="000000" w:themeColor="text1"/>
                <w:sz w:val="20"/>
                <w:szCs w:val="20"/>
              </w:rPr>
              <w:t>XDR</w:t>
            </w:r>
            <w:r w:rsidRPr="00937970">
              <w:rPr>
                <w:rFonts w:eastAsia="Arial"/>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.8</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b/>
                <w:bCs/>
                <w:color w:val="000000" w:themeColor="text1"/>
                <w:sz w:val="20"/>
                <w:szCs w:val="20"/>
              </w:rPr>
              <w:t>ΥΠΟΣΤΗΡΙΞΗ</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.8.1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λύση θα πρέπει να προσφερθεί με υπηρεσίες υποστήριξης</w:t>
            </w:r>
            <w:r w:rsidRPr="00CC6C91">
              <w:rPr>
                <w:rFonts w:eastAsia="Arial"/>
                <w:color w:val="000000" w:themeColor="text1"/>
                <w:sz w:val="20"/>
                <w:szCs w:val="20"/>
              </w:rPr>
              <w:t> </w:t>
            </w:r>
            <w:r w:rsidRPr="00937970">
              <w:rPr>
                <w:rFonts w:eastAsia="Arial"/>
                <w:color w:val="000000" w:themeColor="text1"/>
                <w:sz w:val="20"/>
                <w:szCs w:val="20"/>
                <w:lang w:val="el-GR"/>
              </w:rPr>
              <w:t>24</w:t>
            </w:r>
            <w:r w:rsidRPr="00CC6C91">
              <w:rPr>
                <w:rFonts w:eastAsia="Arial"/>
                <w:color w:val="000000" w:themeColor="text1"/>
                <w:sz w:val="20"/>
                <w:szCs w:val="20"/>
              </w:rPr>
              <w:t>x</w:t>
            </w:r>
            <w:r w:rsidRPr="00937970">
              <w:rPr>
                <w:rFonts w:eastAsia="Arial"/>
                <w:color w:val="000000" w:themeColor="text1"/>
                <w:sz w:val="20"/>
                <w:szCs w:val="20"/>
                <w:lang w:val="el-GR"/>
              </w:rPr>
              <w:t>7</w:t>
            </w:r>
            <w:r w:rsidRPr="00CC6C91">
              <w:rPr>
                <w:rFonts w:eastAsia="Arial"/>
                <w:color w:val="000000" w:themeColor="text1"/>
                <w:sz w:val="20"/>
                <w:szCs w:val="20"/>
              </w:rPr>
              <w:t> </w:t>
            </w:r>
            <w:r w:rsidRPr="00937970">
              <w:rPr>
                <w:rFonts w:eastAsia="Arial"/>
                <w:color w:val="000000" w:themeColor="text1"/>
                <w:sz w:val="20"/>
                <w:szCs w:val="20"/>
                <w:lang w:val="el-GR"/>
              </w:rPr>
              <w:t>διάρκειας</w:t>
            </w:r>
            <w:r w:rsidRPr="00CC6C91">
              <w:rPr>
                <w:rFonts w:eastAsia="Arial"/>
                <w:color w:val="000000" w:themeColor="text1"/>
                <w:sz w:val="20"/>
                <w:szCs w:val="20"/>
              </w:rPr>
              <w:t> </w:t>
            </w:r>
            <w:r w:rsidRPr="00937970">
              <w:rPr>
                <w:rFonts w:eastAsia="Arial"/>
                <w:color w:val="000000" w:themeColor="text1"/>
                <w:sz w:val="20"/>
                <w:szCs w:val="20"/>
                <w:lang w:val="el-GR"/>
              </w:rPr>
              <w:t>τριών (3) ετών</w:t>
            </w:r>
            <w:r w:rsidRPr="00CC6C91">
              <w:rPr>
                <w:rFonts w:eastAsia="Arial"/>
                <w:color w:val="000000" w:themeColor="text1"/>
                <w:sz w:val="20"/>
                <w:szCs w:val="20"/>
              </w:rPr>
              <w:t> </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5.</w:t>
            </w:r>
            <w:r w:rsidRPr="00CC6C91">
              <w:rPr>
                <w:rFonts w:eastAsia="Aptos"/>
                <w:b/>
                <w:bCs/>
                <w:color w:val="000000" w:themeColor="text1"/>
                <w:sz w:val="20"/>
                <w:szCs w:val="20"/>
                <w:lang w:val="en-US"/>
              </w:rPr>
              <w:t>1</w:t>
            </w:r>
            <w:r w:rsidRPr="00CC6C91">
              <w:rPr>
                <w:rFonts w:eastAsia="Aptos"/>
                <w:b/>
                <w:bCs/>
                <w:color w:val="000000" w:themeColor="text1"/>
                <w:sz w:val="20"/>
                <w:szCs w:val="20"/>
              </w:rPr>
              <w:t>.8.2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rial"/>
                <w:color w:val="000000" w:themeColor="text1"/>
                <w:sz w:val="20"/>
                <w:szCs w:val="20"/>
                <w:lang w:val="el-GR"/>
              </w:rPr>
            </w:pPr>
            <w:r w:rsidRPr="00937970">
              <w:rPr>
                <w:rFonts w:eastAsia="Arial"/>
                <w:color w:val="000000" w:themeColor="text1"/>
                <w:sz w:val="20"/>
                <w:szCs w:val="20"/>
                <w:lang w:val="el-GR"/>
              </w:rPr>
              <w:t>Η προσφερόμενη λύση θα πρέπει να ενημερώνεται αυτόματα, από τον</w:t>
            </w:r>
            <w:r w:rsidRPr="00CC6C91">
              <w:rPr>
                <w:rFonts w:eastAsia="Arial"/>
                <w:color w:val="000000" w:themeColor="text1"/>
                <w:sz w:val="20"/>
                <w:szCs w:val="20"/>
              </w:rPr>
              <w:t> </w:t>
            </w:r>
            <w:r w:rsidRPr="00937970">
              <w:rPr>
                <w:rFonts w:eastAsia="Arial"/>
                <w:color w:val="000000" w:themeColor="text1"/>
                <w:sz w:val="20"/>
                <w:szCs w:val="20"/>
                <w:lang w:val="el-GR"/>
              </w:rPr>
              <w:t>επίσημο</w:t>
            </w:r>
            <w:r w:rsidRPr="00CC6C91">
              <w:rPr>
                <w:rFonts w:eastAsia="Arial"/>
                <w:color w:val="000000" w:themeColor="text1"/>
                <w:sz w:val="20"/>
                <w:szCs w:val="20"/>
              </w:rPr>
              <w:t> </w:t>
            </w:r>
            <w:proofErr w:type="spellStart"/>
            <w:r w:rsidRPr="00937970">
              <w:rPr>
                <w:rFonts w:eastAsia="Arial"/>
                <w:color w:val="000000" w:themeColor="text1"/>
                <w:sz w:val="20"/>
                <w:szCs w:val="20"/>
                <w:lang w:val="el-GR"/>
              </w:rPr>
              <w:t>ιστοχώρο</w:t>
            </w:r>
            <w:proofErr w:type="spellEnd"/>
            <w:r w:rsidRPr="00CC6C91">
              <w:rPr>
                <w:rFonts w:eastAsia="Arial"/>
                <w:color w:val="000000" w:themeColor="text1"/>
                <w:sz w:val="20"/>
                <w:szCs w:val="20"/>
              </w:rPr>
              <w:t> </w:t>
            </w:r>
            <w:r w:rsidRPr="00937970">
              <w:rPr>
                <w:rFonts w:eastAsia="Arial"/>
                <w:color w:val="000000" w:themeColor="text1"/>
                <w:sz w:val="20"/>
                <w:szCs w:val="20"/>
                <w:lang w:val="el-GR"/>
              </w:rPr>
              <w:t>του κατασκευαστή με πρόσφατες υπογραφές (</w:t>
            </w:r>
            <w:r w:rsidRPr="00CC6C91">
              <w:rPr>
                <w:rFonts w:eastAsia="Arial"/>
                <w:color w:val="000000" w:themeColor="text1"/>
                <w:sz w:val="20"/>
                <w:szCs w:val="20"/>
              </w:rPr>
              <w:t>signatures</w:t>
            </w:r>
            <w:r w:rsidRPr="00937970">
              <w:rPr>
                <w:rFonts w:eastAsia="Arial"/>
                <w:color w:val="000000" w:themeColor="text1"/>
                <w:sz w:val="20"/>
                <w:szCs w:val="20"/>
                <w:lang w:val="el-GR"/>
              </w:rPr>
              <w:t xml:space="preserve">) ούτως ώστε να είναι σε θέση να εντοπίζει και να αποτρέπει σύγχρονες επιθέσεις. </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rial"/>
                <w:color w:val="000000" w:themeColor="text1"/>
                <w:sz w:val="20"/>
                <w:szCs w:val="20"/>
              </w:rPr>
            </w:pPr>
            <w:r w:rsidRPr="00CC6C91">
              <w:rPr>
                <w:rFonts w:eastAsia="Arial"/>
                <w:color w:val="000000" w:themeColor="text1"/>
                <w:sz w:val="20"/>
                <w:szCs w:val="20"/>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bl>
    <w:p w:rsidR="001D4D43" w:rsidRPr="00CC6C91" w:rsidRDefault="001D4D43" w:rsidP="001D4D43">
      <w:pPr>
        <w:spacing w:line="278" w:lineRule="auto"/>
        <w:rPr>
          <w:rFonts w:eastAsia="Aptos"/>
          <w:b/>
          <w:bCs/>
          <w:color w:val="FF0000"/>
          <w:sz w:val="20"/>
          <w:szCs w:val="20"/>
        </w:rPr>
      </w:pPr>
    </w:p>
    <w:p w:rsidR="001D4D43" w:rsidRPr="00937970" w:rsidRDefault="001D4D43" w:rsidP="001D4D43">
      <w:pPr>
        <w:pStyle w:val="2"/>
        <w:rPr>
          <w:rFonts w:eastAsia="Aptos"/>
        </w:rPr>
      </w:pPr>
      <w:bookmarkStart w:id="42" w:name="_Toc227649784"/>
      <w:bookmarkStart w:id="43" w:name="_Toc227749067"/>
      <w:bookmarkStart w:id="44" w:name="_Toc229989314"/>
      <w:proofErr w:type="spellStart"/>
      <w:r w:rsidRPr="00937970">
        <w:rPr>
          <w:rFonts w:eastAsia="Aptos"/>
        </w:rPr>
        <w:t>Είδος</w:t>
      </w:r>
      <w:proofErr w:type="spellEnd"/>
      <w:r w:rsidRPr="00937970">
        <w:rPr>
          <w:rFonts w:eastAsia="Aptos"/>
        </w:rPr>
        <w:t xml:space="preserve"> 6. Vulnerability Assessment Tool</w:t>
      </w:r>
      <w:bookmarkEnd w:id="42"/>
      <w:bookmarkEnd w:id="43"/>
      <w:bookmarkEnd w:id="44"/>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Αντικείμενο &amp; Σκοπός : </w:t>
      </w:r>
      <w:r w:rsidRPr="00937970">
        <w:rPr>
          <w:rFonts w:eastAsia="Aptos"/>
          <w:color w:val="000000" w:themeColor="text1"/>
          <w:sz w:val="20"/>
          <w:szCs w:val="20"/>
          <w:lang w:val="el-GR"/>
        </w:rPr>
        <w:t xml:space="preserve">Αντικείμενο της συγκεκριμένης κατηγορίας είναι η προμήθεια ενός ολοκληρωμένου συστήματος διαχείρισης και εντοπισμού ευπαθειών. Το προτεινόμενο εργαλείο θα πρέπει να προσφέρει υψηλή ακρίβεια εντοπισμού και παρέχει δυνατότητες αυτοματοποίησης μέσω </w:t>
      </w:r>
      <w:r w:rsidRPr="00CC6C91">
        <w:rPr>
          <w:rFonts w:eastAsia="Aptos"/>
          <w:color w:val="000000" w:themeColor="text1"/>
          <w:sz w:val="20"/>
          <w:szCs w:val="20"/>
        </w:rPr>
        <w:t>REST</w:t>
      </w:r>
      <w:r w:rsidRPr="00937970">
        <w:rPr>
          <w:rFonts w:eastAsia="Aptos"/>
          <w:color w:val="000000" w:themeColor="text1"/>
          <w:sz w:val="20"/>
          <w:szCs w:val="20"/>
          <w:lang w:val="el-GR"/>
        </w:rPr>
        <w:t xml:space="preserve"> </w:t>
      </w:r>
      <w:r w:rsidRPr="00CC6C91">
        <w:rPr>
          <w:rFonts w:eastAsia="Aptos"/>
          <w:color w:val="000000" w:themeColor="text1"/>
          <w:sz w:val="20"/>
          <w:szCs w:val="20"/>
        </w:rPr>
        <w:t>API</w:t>
      </w:r>
      <w:r w:rsidRPr="00937970">
        <w:rPr>
          <w:rFonts w:eastAsia="Aptos"/>
          <w:color w:val="000000" w:themeColor="text1"/>
          <w:sz w:val="20"/>
          <w:szCs w:val="20"/>
          <w:lang w:val="el-GR"/>
        </w:rPr>
        <w:t xml:space="preserve"> και διασύνδεσης με συστήματα </w:t>
      </w:r>
      <w:r w:rsidRPr="00CC6C91">
        <w:rPr>
          <w:rFonts w:eastAsia="Aptos"/>
          <w:color w:val="000000" w:themeColor="text1"/>
          <w:sz w:val="20"/>
          <w:szCs w:val="20"/>
        </w:rPr>
        <w:t>SIEM</w:t>
      </w:r>
      <w:r w:rsidRPr="00937970">
        <w:rPr>
          <w:rFonts w:eastAsia="Aptos"/>
          <w:color w:val="000000" w:themeColor="text1"/>
          <w:sz w:val="20"/>
          <w:szCs w:val="20"/>
          <w:lang w:val="el-GR"/>
        </w:rPr>
        <w:t>/</w:t>
      </w:r>
      <w:r w:rsidRPr="00CC6C91">
        <w:rPr>
          <w:rFonts w:eastAsia="Aptos"/>
          <w:color w:val="000000" w:themeColor="text1"/>
          <w:sz w:val="20"/>
          <w:szCs w:val="20"/>
        </w:rPr>
        <w:t>SOAR</w:t>
      </w:r>
      <w:r w:rsidRPr="00937970">
        <w:rPr>
          <w:rFonts w:eastAsia="Aptos"/>
          <w:color w:val="000000" w:themeColor="text1"/>
          <w:sz w:val="20"/>
          <w:szCs w:val="20"/>
          <w:lang w:val="el-GR"/>
        </w:rPr>
        <w:t xml:space="preserve"> για την άμεση ανταπόκριση σε περιστατικά ασφαλείας. Σκοπός είναι η θωράκιση των υποδομών του ΔΠΘ μέσω προληπτικού ελέγχου, ασφάλειας σύγχρονων υποδομών και ορατότητας επιφάνειας επίθεσης.</w:t>
      </w:r>
    </w:p>
    <w:p w:rsidR="001D4D43" w:rsidRPr="00937970" w:rsidRDefault="001D4D43" w:rsidP="001D4D43">
      <w:pPr>
        <w:pStyle w:val="2"/>
        <w:rPr>
          <w:rFonts w:eastAsia="Aptos"/>
          <w:color w:val="1F3864" w:themeColor="accent1" w:themeShade="80"/>
          <w:lang w:val="el-GR"/>
        </w:rPr>
      </w:pPr>
      <w:bookmarkStart w:id="45" w:name="_Toc227649785"/>
      <w:bookmarkStart w:id="46" w:name="_Toc227749068"/>
      <w:bookmarkStart w:id="47" w:name="_Toc229989315"/>
      <w:r w:rsidRPr="00937970">
        <w:rPr>
          <w:rFonts w:eastAsia="Aptos"/>
          <w:color w:val="1F3864" w:themeColor="accent1" w:themeShade="80"/>
          <w:lang w:val="el-GR"/>
        </w:rPr>
        <w:t xml:space="preserve">6.1. </w:t>
      </w:r>
      <w:r w:rsidRPr="00937970">
        <w:rPr>
          <w:rFonts w:eastAsia="Aptos"/>
          <w:color w:val="1F3864" w:themeColor="accent1" w:themeShade="80"/>
          <w:lang w:val="en-US"/>
        </w:rPr>
        <w:t>Vulnerability</w:t>
      </w:r>
      <w:r w:rsidRPr="00937970">
        <w:rPr>
          <w:rFonts w:eastAsia="Aptos"/>
          <w:color w:val="1F3864" w:themeColor="accent1" w:themeShade="80"/>
          <w:lang w:val="el-GR"/>
        </w:rPr>
        <w:t xml:space="preserve"> </w:t>
      </w:r>
      <w:r w:rsidRPr="00937970">
        <w:rPr>
          <w:rFonts w:eastAsia="Aptos"/>
          <w:color w:val="1F3864" w:themeColor="accent1" w:themeShade="80"/>
          <w:lang w:val="en-US"/>
        </w:rPr>
        <w:t>Assessment</w:t>
      </w:r>
      <w:r w:rsidRPr="00937970">
        <w:rPr>
          <w:rFonts w:eastAsia="Aptos"/>
          <w:color w:val="1F3864" w:themeColor="accent1" w:themeShade="80"/>
          <w:lang w:val="el-GR"/>
        </w:rPr>
        <w:t xml:space="preserve"> </w:t>
      </w:r>
      <w:r w:rsidRPr="00937970">
        <w:rPr>
          <w:rFonts w:eastAsia="Aptos"/>
          <w:color w:val="1F3864" w:themeColor="accent1" w:themeShade="80"/>
          <w:lang w:val="en-US"/>
        </w:rPr>
        <w:t>Tool</w:t>
      </w:r>
      <w:bookmarkEnd w:id="45"/>
      <w:bookmarkEnd w:id="46"/>
      <w:bookmarkEnd w:id="47"/>
    </w:p>
    <w:p w:rsidR="001D4D43" w:rsidRPr="00937970" w:rsidRDefault="001D4D43" w:rsidP="001D4D43">
      <w:pPr>
        <w:spacing w:line="278" w:lineRule="auto"/>
        <w:rPr>
          <w:rFonts w:eastAsia="Aptos"/>
          <w:b/>
          <w:bCs/>
          <w:color w:val="000000" w:themeColor="text1"/>
          <w:sz w:val="20"/>
          <w:szCs w:val="20"/>
          <w:lang w:val="el-GR"/>
        </w:rPr>
      </w:pPr>
      <w:r w:rsidRPr="00937970">
        <w:rPr>
          <w:rFonts w:eastAsia="Aptos"/>
          <w:b/>
          <w:bCs/>
          <w:color w:val="000000" w:themeColor="text1"/>
          <w:sz w:val="20"/>
          <w:szCs w:val="20"/>
          <w:lang w:val="el-GR"/>
        </w:rPr>
        <w:t>Προϋπολογισμός: 6.566,00 € χωρίς ΦΠΑ/ έτος, 13.132,00 € συνολικά χωρίς ΦΠΑ, 16.283,68 € συνολικά με ΦΠΑ</w:t>
      </w:r>
    </w:p>
    <w:p w:rsidR="001D4D43" w:rsidRPr="00937970" w:rsidRDefault="001D4D43" w:rsidP="001D4D43">
      <w:pPr>
        <w:spacing w:line="278" w:lineRule="auto"/>
        <w:rPr>
          <w:rFonts w:eastAsia="Aptos"/>
          <w:b/>
          <w:bCs/>
          <w:color w:val="000000" w:themeColor="text1"/>
          <w:sz w:val="20"/>
          <w:szCs w:val="20"/>
          <w:lang w:val="el-GR"/>
        </w:rPr>
      </w:pPr>
      <w:r w:rsidRPr="00937970">
        <w:rPr>
          <w:rFonts w:eastAsia="Aptos"/>
          <w:b/>
          <w:bCs/>
          <w:color w:val="000000" w:themeColor="text1"/>
          <w:sz w:val="20"/>
          <w:szCs w:val="20"/>
          <w:lang w:val="el-GR"/>
        </w:rPr>
        <w:t xml:space="preserve">Αριθμός τεμαχίων  2 </w:t>
      </w:r>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Σύντομη περιγραφή: </w:t>
      </w:r>
      <w:r w:rsidRPr="00937970">
        <w:rPr>
          <w:rFonts w:eastAsia="Aptos"/>
          <w:color w:val="000000" w:themeColor="text1"/>
          <w:sz w:val="20"/>
          <w:szCs w:val="20"/>
          <w:lang w:val="el-GR"/>
        </w:rPr>
        <w:t>Λογισμικό εντοπισμού και ανάλυσης ευπαθειών υπολογιστικών συστημάτων</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35"/>
        <w:gridCol w:w="4372"/>
        <w:gridCol w:w="1125"/>
        <w:gridCol w:w="1222"/>
        <w:gridCol w:w="1488"/>
      </w:tblGrid>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Α/Α</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ΠΡΟΔΙΑΓΡΑΦΗ</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ΑΠΑΙΤΗΣΗ</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ΑΠΑΝΤΗΣΗ</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ΠΑΡΑΠΟΜΠΗ</w:t>
            </w: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6.</w:t>
            </w:r>
            <w:r w:rsidRPr="00CC6C91">
              <w:rPr>
                <w:rFonts w:eastAsia="Aptos"/>
                <w:b/>
                <w:bCs/>
                <w:color w:val="000000" w:themeColor="text1"/>
                <w:sz w:val="20"/>
                <w:szCs w:val="20"/>
                <w:lang w:val="en-US"/>
              </w:rPr>
              <w:t>1.1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ΓΕΝΙΚ</w:t>
            </w:r>
            <w:r w:rsidRPr="00CC6C91">
              <w:rPr>
                <w:rFonts w:eastAsia="Aptos"/>
                <w:b/>
                <w:bCs/>
                <w:color w:val="000000" w:themeColor="text1"/>
                <w:sz w:val="20"/>
                <w:szCs w:val="20"/>
              </w:rPr>
              <w:t>ΕΣ ΑΠΑΙΤΗΣΕΙΣ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6.1.1.1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Να διαθέτει βιβλιοθήκη ελέγχων ευπαθειών άνω των 100.000 </w:t>
            </w:r>
            <w:r w:rsidRPr="00CC6C91">
              <w:rPr>
                <w:rFonts w:eastAsia="Aptos"/>
                <w:color w:val="000000" w:themeColor="text1"/>
                <w:sz w:val="20"/>
                <w:szCs w:val="20"/>
              </w:rPr>
              <w:t>plugins</w:t>
            </w:r>
            <w:r w:rsidRPr="00937970">
              <w:rPr>
                <w:rFonts w:eastAsia="Aptos"/>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6.1.1.2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Να παρέχει υψηλή ακρίβεια εντοπισμού με χαμηλό ποσοστό </w:t>
            </w:r>
            <w:r w:rsidRPr="00CC6C91">
              <w:rPr>
                <w:rFonts w:eastAsia="Aptos"/>
                <w:color w:val="000000" w:themeColor="text1"/>
                <w:sz w:val="20"/>
                <w:szCs w:val="20"/>
              </w:rPr>
              <w:t>false</w:t>
            </w:r>
            <w:r w:rsidRPr="00937970">
              <w:rPr>
                <w:rFonts w:eastAsia="Aptos"/>
                <w:color w:val="000000" w:themeColor="text1"/>
                <w:sz w:val="20"/>
                <w:szCs w:val="20"/>
                <w:lang w:val="el-GR"/>
              </w:rPr>
              <w:t xml:space="preserve"> </w:t>
            </w:r>
            <w:r w:rsidRPr="00CC6C91">
              <w:rPr>
                <w:rFonts w:eastAsia="Aptos"/>
                <w:color w:val="000000" w:themeColor="text1"/>
                <w:sz w:val="20"/>
                <w:szCs w:val="20"/>
              </w:rPr>
              <w:t>positives</w:t>
            </w:r>
            <w:r w:rsidRPr="00937970">
              <w:rPr>
                <w:rFonts w:eastAsia="Aptos"/>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6.1.1.3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Διάρκει</w:t>
            </w:r>
            <w:proofErr w:type="spellEnd"/>
            <w:r w:rsidRPr="00CC6C91">
              <w:rPr>
                <w:rFonts w:eastAsia="Aptos"/>
                <w:color w:val="000000" w:themeColor="text1"/>
                <w:sz w:val="20"/>
                <w:szCs w:val="20"/>
              </w:rPr>
              <w:t xml:space="preserve">α </w:t>
            </w:r>
            <w:proofErr w:type="spellStart"/>
            <w:r w:rsidRPr="00CC6C91">
              <w:rPr>
                <w:rFonts w:eastAsia="Aptos"/>
                <w:color w:val="000000" w:themeColor="text1"/>
                <w:sz w:val="20"/>
                <w:szCs w:val="20"/>
              </w:rPr>
              <w:t>άδει</w:t>
            </w:r>
            <w:proofErr w:type="spellEnd"/>
            <w:r w:rsidRPr="00CC6C91">
              <w:rPr>
                <w:rFonts w:eastAsia="Aptos"/>
                <w:color w:val="000000" w:themeColor="text1"/>
                <w:sz w:val="20"/>
                <w:szCs w:val="20"/>
              </w:rPr>
              <w:t xml:space="preserve">ας </w:t>
            </w:r>
            <w:proofErr w:type="spellStart"/>
            <w:r w:rsidRPr="00CC6C91">
              <w:rPr>
                <w:rFonts w:eastAsia="Aptos"/>
                <w:color w:val="000000" w:themeColor="text1"/>
                <w:sz w:val="20"/>
                <w:szCs w:val="20"/>
              </w:rPr>
              <w:t>χρήσης</w:t>
            </w:r>
            <w:proofErr w:type="spellEnd"/>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w:t>
            </w:r>
            <w:r w:rsidRPr="00CC6C91">
              <w:rPr>
                <w:rFonts w:eastAsia="Aptos"/>
                <w:color w:val="000000" w:themeColor="text1"/>
                <w:sz w:val="20"/>
                <w:szCs w:val="20"/>
              </w:rPr>
              <w:t xml:space="preserve">2 </w:t>
            </w:r>
            <w:proofErr w:type="spellStart"/>
            <w:r w:rsidRPr="00CC6C91">
              <w:rPr>
                <w:rFonts w:eastAsia="Aptos"/>
                <w:color w:val="000000" w:themeColor="text1"/>
                <w:sz w:val="20"/>
                <w:szCs w:val="20"/>
              </w:rPr>
              <w:t>έτη</w:t>
            </w:r>
            <w:proofErr w:type="spellEnd"/>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lastRenderedPageBreak/>
              <w:t>6.</w:t>
            </w:r>
            <w:r w:rsidRPr="00CC6C91">
              <w:rPr>
                <w:rFonts w:eastAsia="Aptos"/>
                <w:b/>
                <w:bCs/>
                <w:color w:val="000000" w:themeColor="text1"/>
                <w:sz w:val="20"/>
                <w:szCs w:val="20"/>
              </w:rPr>
              <w:t>1.2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ΔΥΝΑΤΟΤΗΤΕΣ ΣΑΡΩΣΗΣ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w:t>
            </w:r>
            <w:r w:rsidRPr="00CC6C91">
              <w:rPr>
                <w:rFonts w:eastAsia="Aptos"/>
                <w:b/>
                <w:bCs/>
                <w:color w:val="000000" w:themeColor="text1"/>
                <w:sz w:val="20"/>
                <w:szCs w:val="20"/>
              </w:rPr>
              <w:t>1.2.1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authenticated </w:t>
            </w:r>
            <w:r w:rsidRPr="00CC6C91">
              <w:rPr>
                <w:rFonts w:eastAsia="Aptos"/>
                <w:color w:val="000000" w:themeColor="text1"/>
                <w:sz w:val="20"/>
                <w:szCs w:val="20"/>
              </w:rPr>
              <w:t>και</w:t>
            </w:r>
            <w:r w:rsidRPr="00CC6C91">
              <w:rPr>
                <w:rFonts w:eastAsia="Aptos"/>
                <w:color w:val="000000" w:themeColor="text1"/>
                <w:sz w:val="20"/>
                <w:szCs w:val="20"/>
                <w:lang w:val="en-US"/>
              </w:rPr>
              <w:t xml:space="preserve"> unauthenticated scans.</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w:t>
            </w:r>
            <w:r w:rsidRPr="00CC6C91">
              <w:rPr>
                <w:rFonts w:eastAsia="Aptos"/>
                <w:b/>
                <w:bCs/>
                <w:color w:val="000000" w:themeColor="text1"/>
                <w:sz w:val="20"/>
                <w:szCs w:val="20"/>
              </w:rPr>
              <w:t>1.2.2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Σάρωση λειτουργικών συστημάτων (</w:t>
            </w:r>
            <w:r w:rsidRPr="00CC6C91">
              <w:rPr>
                <w:rFonts w:eastAsia="Aptos"/>
                <w:color w:val="000000" w:themeColor="text1"/>
                <w:sz w:val="20"/>
                <w:szCs w:val="20"/>
              </w:rPr>
              <w:t>Windows</w:t>
            </w:r>
            <w:r w:rsidRPr="00937970">
              <w:rPr>
                <w:rFonts w:eastAsia="Aptos"/>
                <w:color w:val="000000" w:themeColor="text1"/>
                <w:sz w:val="20"/>
                <w:szCs w:val="20"/>
                <w:lang w:val="el-GR"/>
              </w:rPr>
              <w:t xml:space="preserve">, </w:t>
            </w:r>
            <w:r w:rsidRPr="00CC6C91">
              <w:rPr>
                <w:rFonts w:eastAsia="Aptos"/>
                <w:color w:val="000000" w:themeColor="text1"/>
                <w:sz w:val="20"/>
                <w:szCs w:val="20"/>
              </w:rPr>
              <w:t>Linux</w:t>
            </w:r>
            <w:r w:rsidRPr="00937970">
              <w:rPr>
                <w:rFonts w:eastAsia="Aptos"/>
                <w:color w:val="000000" w:themeColor="text1"/>
                <w:sz w:val="20"/>
                <w:szCs w:val="20"/>
                <w:lang w:val="el-GR"/>
              </w:rPr>
              <w:t xml:space="preserve">, </w:t>
            </w:r>
            <w:r w:rsidRPr="00CC6C91">
              <w:rPr>
                <w:rFonts w:eastAsia="Aptos"/>
                <w:color w:val="000000" w:themeColor="text1"/>
                <w:sz w:val="20"/>
                <w:szCs w:val="20"/>
              </w:rPr>
              <w:t>Unix</w:t>
            </w:r>
            <w:r w:rsidRPr="00937970">
              <w:rPr>
                <w:rFonts w:eastAsia="Aptos"/>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w:t>
            </w:r>
            <w:r w:rsidRPr="00CC6C91">
              <w:rPr>
                <w:rFonts w:eastAsia="Aptos"/>
                <w:b/>
                <w:bCs/>
                <w:color w:val="000000" w:themeColor="text1"/>
                <w:sz w:val="20"/>
                <w:szCs w:val="20"/>
              </w:rPr>
              <w:t>1.2.3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Σάρωση δικτυακών συσκευών και υπηρεσιών.</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w:t>
            </w:r>
            <w:r w:rsidRPr="00CC6C91">
              <w:rPr>
                <w:rFonts w:eastAsia="Aptos"/>
                <w:b/>
                <w:bCs/>
                <w:color w:val="000000" w:themeColor="text1"/>
                <w:sz w:val="20"/>
                <w:szCs w:val="20"/>
              </w:rPr>
              <w:t>1.2.4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lang w:val="en-US"/>
              </w:rPr>
            </w:pPr>
            <w:proofErr w:type="spellStart"/>
            <w:r w:rsidRPr="00CC6C91">
              <w:rPr>
                <w:rFonts w:eastAsia="Aptos"/>
                <w:color w:val="000000" w:themeColor="text1"/>
                <w:sz w:val="20"/>
                <w:szCs w:val="20"/>
              </w:rPr>
              <w:t>Δυν</w:t>
            </w:r>
            <w:proofErr w:type="spellEnd"/>
            <w:r w:rsidRPr="00CC6C91">
              <w:rPr>
                <w:rFonts w:eastAsia="Aptos"/>
                <w:color w:val="000000" w:themeColor="text1"/>
                <w:sz w:val="20"/>
                <w:szCs w:val="20"/>
              </w:rPr>
              <w:t>ατότητα</w:t>
            </w:r>
            <w:r w:rsidRPr="00CC6C91">
              <w:rPr>
                <w:rFonts w:eastAsia="Aptos"/>
                <w:color w:val="000000" w:themeColor="text1"/>
                <w:sz w:val="20"/>
                <w:szCs w:val="20"/>
                <w:lang w:val="en-US"/>
              </w:rPr>
              <w:t xml:space="preserve"> </w:t>
            </w:r>
            <w:r w:rsidRPr="00CC6C91">
              <w:rPr>
                <w:rFonts w:eastAsia="Aptos"/>
                <w:color w:val="000000" w:themeColor="text1"/>
                <w:sz w:val="20"/>
                <w:szCs w:val="20"/>
              </w:rPr>
              <w:t>α</w:t>
            </w:r>
            <w:proofErr w:type="spellStart"/>
            <w:r w:rsidRPr="00CC6C91">
              <w:rPr>
                <w:rFonts w:eastAsia="Aptos"/>
                <w:color w:val="000000" w:themeColor="text1"/>
                <w:sz w:val="20"/>
                <w:szCs w:val="20"/>
              </w:rPr>
              <w:t>νίχνευσης</w:t>
            </w:r>
            <w:proofErr w:type="spellEnd"/>
            <w:r w:rsidRPr="00CC6C91">
              <w:rPr>
                <w:rFonts w:eastAsia="Aptos"/>
                <w:color w:val="000000" w:themeColor="text1"/>
                <w:sz w:val="20"/>
                <w:szCs w:val="20"/>
                <w:lang w:val="en-US"/>
              </w:rPr>
              <w:t xml:space="preserve"> vulnerabilities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lang w:val="en-US"/>
              </w:rPr>
              <w:t xml:space="preserve"> services, ports </w:t>
            </w:r>
            <w:r w:rsidRPr="00CC6C91">
              <w:rPr>
                <w:rFonts w:eastAsia="Aptos"/>
                <w:color w:val="000000" w:themeColor="text1"/>
                <w:sz w:val="20"/>
                <w:szCs w:val="20"/>
              </w:rPr>
              <w:t>και</w:t>
            </w:r>
            <w:r w:rsidRPr="00CC6C91">
              <w:rPr>
                <w:rFonts w:eastAsia="Aptos"/>
                <w:color w:val="000000" w:themeColor="text1"/>
                <w:sz w:val="20"/>
                <w:szCs w:val="20"/>
                <w:lang w:val="en-US"/>
              </w:rPr>
              <w:t xml:space="preserve"> configurations.</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w:t>
            </w:r>
            <w:r w:rsidRPr="00CC6C91">
              <w:rPr>
                <w:rFonts w:eastAsia="Aptos"/>
                <w:b/>
                <w:bCs/>
                <w:color w:val="000000" w:themeColor="text1"/>
                <w:sz w:val="20"/>
                <w:szCs w:val="20"/>
              </w:rPr>
              <w:t>1.3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CONTAINERS &amp; CLOUD-NATIVE</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w:t>
            </w:r>
            <w:r w:rsidRPr="00CC6C91">
              <w:rPr>
                <w:rFonts w:eastAsia="Aptos"/>
                <w:b/>
                <w:bCs/>
                <w:color w:val="000000" w:themeColor="text1"/>
                <w:sz w:val="20"/>
                <w:szCs w:val="20"/>
              </w:rPr>
              <w:t>1.3</w:t>
            </w:r>
            <w:r w:rsidRPr="00CC6C91">
              <w:rPr>
                <w:rFonts w:eastAsia="Aptos"/>
                <w:b/>
                <w:bCs/>
                <w:color w:val="000000" w:themeColor="text1"/>
                <w:sz w:val="20"/>
                <w:szCs w:val="20"/>
                <w:lang w:val="en-US"/>
              </w:rPr>
              <w:t>.1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lang w:val="en-US"/>
              </w:rPr>
            </w:pPr>
            <w:proofErr w:type="spellStart"/>
            <w:r w:rsidRPr="00CC6C91">
              <w:rPr>
                <w:rFonts w:eastAsia="Aptos"/>
                <w:color w:val="000000" w:themeColor="text1"/>
                <w:sz w:val="20"/>
                <w:szCs w:val="20"/>
              </w:rPr>
              <w:t>Δυν</w:t>
            </w:r>
            <w:proofErr w:type="spellEnd"/>
            <w:r w:rsidRPr="00CC6C91">
              <w:rPr>
                <w:rFonts w:eastAsia="Aptos"/>
                <w:color w:val="000000" w:themeColor="text1"/>
                <w:sz w:val="20"/>
                <w:szCs w:val="20"/>
              </w:rPr>
              <w:t>ατότητα</w:t>
            </w:r>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σάρωσης</w:t>
            </w:r>
            <w:proofErr w:type="spellEnd"/>
            <w:r w:rsidRPr="00CC6C91">
              <w:rPr>
                <w:rFonts w:eastAsia="Aptos"/>
                <w:color w:val="000000" w:themeColor="text1"/>
                <w:sz w:val="20"/>
                <w:szCs w:val="20"/>
                <w:lang w:val="en-US"/>
              </w:rPr>
              <w:t xml:space="preserve"> Docker containers (runtime).</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w:t>
            </w:r>
            <w:r w:rsidRPr="00CC6C91">
              <w:rPr>
                <w:rFonts w:eastAsia="Aptos"/>
                <w:b/>
                <w:bCs/>
                <w:color w:val="000000" w:themeColor="text1"/>
                <w:sz w:val="20"/>
                <w:szCs w:val="20"/>
              </w:rPr>
              <w:t>1.3</w:t>
            </w:r>
            <w:r w:rsidRPr="00CC6C91">
              <w:rPr>
                <w:rFonts w:eastAsia="Aptos"/>
                <w:b/>
                <w:bCs/>
                <w:color w:val="000000" w:themeColor="text1"/>
                <w:sz w:val="20"/>
                <w:szCs w:val="20"/>
                <w:lang w:val="en-US"/>
              </w:rPr>
              <w:t>.2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lang w:val="en-US"/>
              </w:rPr>
            </w:pPr>
            <w:proofErr w:type="spellStart"/>
            <w:r w:rsidRPr="00CC6C91">
              <w:rPr>
                <w:rFonts w:eastAsia="Aptos"/>
                <w:color w:val="000000" w:themeColor="text1"/>
                <w:sz w:val="20"/>
                <w:szCs w:val="20"/>
              </w:rPr>
              <w:t>Σάρωση</w:t>
            </w:r>
            <w:proofErr w:type="spellEnd"/>
            <w:r w:rsidRPr="00CC6C91">
              <w:rPr>
                <w:rFonts w:eastAsia="Aptos"/>
                <w:color w:val="000000" w:themeColor="text1"/>
                <w:sz w:val="20"/>
                <w:szCs w:val="20"/>
                <w:lang w:val="en-US"/>
              </w:rPr>
              <w:t xml:space="preserve"> container images </w:t>
            </w:r>
            <w:r w:rsidRPr="00CC6C91">
              <w:rPr>
                <w:rFonts w:eastAsia="Aptos"/>
                <w:color w:val="000000" w:themeColor="text1"/>
                <w:sz w:val="20"/>
                <w:szCs w:val="20"/>
              </w:rPr>
              <w:t>από</w:t>
            </w:r>
            <w:r w:rsidRPr="00CC6C91">
              <w:rPr>
                <w:rFonts w:eastAsia="Aptos"/>
                <w:color w:val="000000" w:themeColor="text1"/>
                <w:sz w:val="20"/>
                <w:szCs w:val="20"/>
                <w:lang w:val="en-US"/>
              </w:rPr>
              <w:t xml:space="preserve"> registries.</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w:t>
            </w:r>
            <w:r w:rsidRPr="00CC6C91">
              <w:rPr>
                <w:rFonts w:eastAsia="Aptos"/>
                <w:b/>
                <w:bCs/>
                <w:color w:val="000000" w:themeColor="text1"/>
                <w:sz w:val="20"/>
                <w:szCs w:val="20"/>
              </w:rPr>
              <w:t>1.3</w:t>
            </w:r>
            <w:r w:rsidRPr="00CC6C91">
              <w:rPr>
                <w:rFonts w:eastAsia="Aptos"/>
                <w:b/>
                <w:bCs/>
                <w:color w:val="000000" w:themeColor="text1"/>
                <w:sz w:val="20"/>
                <w:szCs w:val="20"/>
                <w:lang w:val="en-US"/>
              </w:rPr>
              <w:t>.3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Έλεγχοι συμμόρφωσης βάσει </w:t>
            </w:r>
            <w:r w:rsidRPr="00CC6C91">
              <w:rPr>
                <w:rFonts w:eastAsia="Aptos"/>
                <w:color w:val="000000" w:themeColor="text1"/>
                <w:sz w:val="20"/>
                <w:szCs w:val="20"/>
              </w:rPr>
              <w:t>CIS</w:t>
            </w:r>
            <w:r w:rsidRPr="00937970">
              <w:rPr>
                <w:rFonts w:eastAsia="Aptos"/>
                <w:color w:val="000000" w:themeColor="text1"/>
                <w:sz w:val="20"/>
                <w:szCs w:val="20"/>
                <w:lang w:val="el-GR"/>
              </w:rPr>
              <w:t xml:space="preserve"> </w:t>
            </w:r>
            <w:r w:rsidRPr="00CC6C91">
              <w:rPr>
                <w:rFonts w:eastAsia="Aptos"/>
                <w:color w:val="000000" w:themeColor="text1"/>
                <w:sz w:val="20"/>
                <w:szCs w:val="20"/>
              </w:rPr>
              <w:t>benchmarks</w:t>
            </w:r>
            <w:r w:rsidRPr="00937970">
              <w:rPr>
                <w:rFonts w:eastAsia="Aptos"/>
                <w:color w:val="000000" w:themeColor="text1"/>
                <w:sz w:val="20"/>
                <w:szCs w:val="20"/>
                <w:lang w:val="el-GR"/>
              </w:rPr>
              <w:t xml:space="preserve"> για </w:t>
            </w:r>
            <w:r w:rsidRPr="00CC6C91">
              <w:rPr>
                <w:rFonts w:eastAsia="Aptos"/>
                <w:color w:val="000000" w:themeColor="text1"/>
                <w:sz w:val="20"/>
                <w:szCs w:val="20"/>
              </w:rPr>
              <w:t>containers</w:t>
            </w:r>
            <w:r w:rsidRPr="00937970">
              <w:rPr>
                <w:rFonts w:eastAsia="Aptos"/>
                <w:color w:val="000000" w:themeColor="text1"/>
                <w:sz w:val="20"/>
                <w:szCs w:val="20"/>
                <w:lang w:val="el-GR"/>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INFRASTRUCTURE AS CODE (</w:t>
            </w:r>
            <w:proofErr w:type="spellStart"/>
            <w:r w:rsidRPr="00CC6C91">
              <w:rPr>
                <w:rFonts w:eastAsia="Aptos"/>
                <w:b/>
                <w:bCs/>
                <w:color w:val="000000" w:themeColor="text1"/>
                <w:sz w:val="20"/>
                <w:szCs w:val="20"/>
                <w:lang w:val="en-US"/>
              </w:rPr>
              <w:t>IaC</w:t>
            </w:r>
            <w:proofErr w:type="spellEnd"/>
            <w:r w:rsidRPr="00CC6C91">
              <w:rPr>
                <w:rFonts w:eastAsia="Aptos"/>
                <w:b/>
                <w:bCs/>
                <w:color w:val="000000" w:themeColor="text1"/>
                <w:sz w:val="20"/>
                <w:szCs w:val="20"/>
                <w:lang w:val="en-US"/>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6.1.4.1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lang w:val="en-US"/>
              </w:rPr>
            </w:pPr>
            <w:proofErr w:type="spellStart"/>
            <w:r w:rsidRPr="00CC6C91">
              <w:rPr>
                <w:rFonts w:eastAsia="Aptos"/>
                <w:color w:val="000000" w:themeColor="text1"/>
                <w:sz w:val="20"/>
                <w:szCs w:val="20"/>
              </w:rPr>
              <w:t>Σάρωση</w:t>
            </w:r>
            <w:proofErr w:type="spellEnd"/>
            <w:r w:rsidRPr="00CC6C91">
              <w:rPr>
                <w:rFonts w:eastAsia="Aptos"/>
                <w:color w:val="000000" w:themeColor="text1"/>
                <w:sz w:val="20"/>
                <w:szCs w:val="20"/>
                <w:lang w:val="en-US"/>
              </w:rPr>
              <w:t xml:space="preserve"> Terraform </w:t>
            </w:r>
            <w:r w:rsidRPr="00CC6C91">
              <w:rPr>
                <w:rFonts w:eastAsia="Aptos"/>
                <w:color w:val="000000" w:themeColor="text1"/>
                <w:sz w:val="20"/>
                <w:szCs w:val="20"/>
              </w:rPr>
              <w:t>α</w:t>
            </w:r>
            <w:proofErr w:type="spellStart"/>
            <w:r w:rsidRPr="00CC6C91">
              <w:rPr>
                <w:rFonts w:eastAsia="Aptos"/>
                <w:color w:val="000000" w:themeColor="text1"/>
                <w:sz w:val="20"/>
                <w:szCs w:val="20"/>
              </w:rPr>
              <w:t>ρχείων</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γι</w:t>
            </w:r>
            <w:proofErr w:type="spellEnd"/>
            <w:r w:rsidRPr="00CC6C91">
              <w:rPr>
                <w:rFonts w:eastAsia="Aptos"/>
                <w:color w:val="000000" w:themeColor="text1"/>
                <w:sz w:val="20"/>
                <w:szCs w:val="20"/>
              </w:rPr>
              <w:t>α</w:t>
            </w:r>
            <w:r w:rsidRPr="00CC6C91">
              <w:rPr>
                <w:rFonts w:eastAsia="Aptos"/>
                <w:color w:val="000000" w:themeColor="text1"/>
                <w:sz w:val="20"/>
                <w:szCs w:val="20"/>
                <w:lang w:val="en-US"/>
              </w:rPr>
              <w:t xml:space="preserve"> misconfigurations.</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6.1.4.2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Σάρωση</w:t>
            </w:r>
            <w:proofErr w:type="spellEnd"/>
            <w:r w:rsidRPr="00CC6C91">
              <w:rPr>
                <w:rFonts w:eastAsia="Aptos"/>
                <w:color w:val="000000" w:themeColor="text1"/>
                <w:sz w:val="20"/>
                <w:szCs w:val="20"/>
              </w:rPr>
              <w:t xml:space="preserve"> Kubernetes manifests.</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6.1.4.3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Helm charts </w:t>
            </w:r>
            <w:r w:rsidRPr="00CC6C91">
              <w:rPr>
                <w:rFonts w:eastAsia="Aptos"/>
                <w:color w:val="000000" w:themeColor="text1"/>
                <w:sz w:val="20"/>
                <w:szCs w:val="20"/>
              </w:rPr>
              <w:t>και</w:t>
            </w:r>
            <w:r w:rsidRPr="00CC6C91">
              <w:rPr>
                <w:rFonts w:eastAsia="Aptos"/>
                <w:color w:val="000000" w:themeColor="text1"/>
                <w:sz w:val="20"/>
                <w:szCs w:val="20"/>
                <w:lang w:val="en-US"/>
              </w:rPr>
              <w:t xml:space="preserve"> CloudFormation templates.</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6.1.4.4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lang w:val="en-US"/>
              </w:rPr>
            </w:pPr>
            <w:proofErr w:type="spellStart"/>
            <w:r w:rsidRPr="00CC6C91">
              <w:rPr>
                <w:rFonts w:eastAsia="Aptos"/>
                <w:color w:val="000000" w:themeColor="text1"/>
                <w:sz w:val="20"/>
                <w:szCs w:val="20"/>
              </w:rPr>
              <w:t>Ανίχνευση</w:t>
            </w:r>
            <w:proofErr w:type="spellEnd"/>
            <w:r w:rsidRPr="00CC6C91">
              <w:rPr>
                <w:rFonts w:eastAsia="Aptos"/>
                <w:color w:val="000000" w:themeColor="text1"/>
                <w:sz w:val="20"/>
                <w:szCs w:val="20"/>
                <w:lang w:val="en-US"/>
              </w:rPr>
              <w:t xml:space="preserve"> security misconfigurations </w:t>
            </w:r>
            <w:r w:rsidRPr="00CC6C91">
              <w:rPr>
                <w:rFonts w:eastAsia="Aptos"/>
                <w:color w:val="000000" w:themeColor="text1"/>
                <w:sz w:val="20"/>
                <w:szCs w:val="20"/>
              </w:rPr>
              <w:t>π</w:t>
            </w:r>
            <w:proofErr w:type="spellStart"/>
            <w:r w:rsidRPr="00CC6C91">
              <w:rPr>
                <w:rFonts w:eastAsia="Aptos"/>
                <w:color w:val="000000" w:themeColor="text1"/>
                <w:sz w:val="20"/>
                <w:szCs w:val="20"/>
              </w:rPr>
              <w:t>ριν</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το</w:t>
            </w:r>
            <w:proofErr w:type="spellEnd"/>
            <w:r w:rsidRPr="00CC6C91">
              <w:rPr>
                <w:rFonts w:eastAsia="Aptos"/>
                <w:color w:val="000000" w:themeColor="text1"/>
                <w:sz w:val="20"/>
                <w:szCs w:val="20"/>
                <w:lang w:val="en-US"/>
              </w:rPr>
              <w:t xml:space="preserve"> deployment.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6.1.5</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EXTERNAL ATTACK SURFACE</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6.1.5.1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lang w:val="en-US"/>
              </w:rPr>
            </w:pPr>
            <w:proofErr w:type="spellStart"/>
            <w:r w:rsidRPr="00CC6C91">
              <w:rPr>
                <w:rFonts w:eastAsia="Aptos"/>
                <w:color w:val="000000" w:themeColor="text1"/>
                <w:sz w:val="20"/>
                <w:szCs w:val="20"/>
              </w:rPr>
              <w:t>Δυν</w:t>
            </w:r>
            <w:proofErr w:type="spellEnd"/>
            <w:r w:rsidRPr="00CC6C91">
              <w:rPr>
                <w:rFonts w:eastAsia="Aptos"/>
                <w:color w:val="000000" w:themeColor="text1"/>
                <w:sz w:val="20"/>
                <w:szCs w:val="20"/>
              </w:rPr>
              <w:t>ατότητα</w:t>
            </w:r>
            <w:r w:rsidRPr="00CC6C91">
              <w:rPr>
                <w:rFonts w:eastAsia="Aptos"/>
                <w:color w:val="000000" w:themeColor="text1"/>
                <w:sz w:val="20"/>
                <w:szCs w:val="20"/>
                <w:lang w:val="en-US"/>
              </w:rPr>
              <w:t xml:space="preserve"> </w:t>
            </w:r>
            <w:r w:rsidRPr="00CC6C91">
              <w:rPr>
                <w:rFonts w:eastAsia="Aptos"/>
                <w:color w:val="000000" w:themeColor="text1"/>
                <w:sz w:val="20"/>
                <w:szCs w:val="20"/>
              </w:rPr>
              <w:t>ανα</w:t>
            </w:r>
            <w:proofErr w:type="spellStart"/>
            <w:r w:rsidRPr="00CC6C91">
              <w:rPr>
                <w:rFonts w:eastAsia="Aptos"/>
                <w:color w:val="000000" w:themeColor="text1"/>
                <w:sz w:val="20"/>
                <w:szCs w:val="20"/>
              </w:rPr>
              <w:t>κάλυψης</w:t>
            </w:r>
            <w:proofErr w:type="spellEnd"/>
            <w:r w:rsidRPr="00CC6C91">
              <w:rPr>
                <w:rFonts w:eastAsia="Aptos"/>
                <w:color w:val="000000" w:themeColor="text1"/>
                <w:sz w:val="20"/>
                <w:szCs w:val="20"/>
                <w:lang w:val="en-US"/>
              </w:rPr>
              <w:t xml:space="preserve"> internet-facing assets.</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6.1.5.2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Αν</w:t>
            </w:r>
            <w:proofErr w:type="spellEnd"/>
            <w:r w:rsidRPr="00CC6C91">
              <w:rPr>
                <w:rFonts w:eastAsia="Aptos"/>
                <w:color w:val="000000" w:themeColor="text1"/>
                <w:sz w:val="20"/>
                <w:szCs w:val="20"/>
              </w:rPr>
              <w:t>αγνώριση domains και subdomains.</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6.1.5.3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lang w:val="en-US"/>
              </w:rPr>
            </w:pPr>
            <w:proofErr w:type="spellStart"/>
            <w:r w:rsidRPr="00CC6C91">
              <w:rPr>
                <w:rFonts w:eastAsia="Aptos"/>
                <w:color w:val="000000" w:themeColor="text1"/>
                <w:sz w:val="20"/>
                <w:szCs w:val="20"/>
              </w:rPr>
              <w:t>Εντο</w:t>
            </w:r>
            <w:proofErr w:type="spellEnd"/>
            <w:r w:rsidRPr="00CC6C91">
              <w:rPr>
                <w:rFonts w:eastAsia="Aptos"/>
                <w:color w:val="000000" w:themeColor="text1"/>
                <w:sz w:val="20"/>
                <w:szCs w:val="20"/>
              </w:rPr>
              <w:t>πισμός</w:t>
            </w:r>
            <w:r w:rsidRPr="00CC6C91">
              <w:rPr>
                <w:rFonts w:eastAsia="Aptos"/>
                <w:color w:val="000000" w:themeColor="text1"/>
                <w:sz w:val="20"/>
                <w:szCs w:val="20"/>
                <w:lang w:val="en-US"/>
              </w:rPr>
              <w:t xml:space="preserve"> public IPs </w:t>
            </w:r>
            <w:r w:rsidRPr="00CC6C91">
              <w:rPr>
                <w:rFonts w:eastAsia="Aptos"/>
                <w:color w:val="000000" w:themeColor="text1"/>
                <w:sz w:val="20"/>
                <w:szCs w:val="20"/>
              </w:rPr>
              <w:t>και</w:t>
            </w:r>
            <w:r w:rsidRPr="00CC6C91">
              <w:rPr>
                <w:rFonts w:eastAsia="Aptos"/>
                <w:color w:val="000000" w:themeColor="text1"/>
                <w:sz w:val="20"/>
                <w:szCs w:val="20"/>
                <w:lang w:val="en-US"/>
              </w:rPr>
              <w:t xml:space="preserve"> cloud assets.</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6.1.6</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 xml:space="preserve">ΔΙΑΧΕΙΡΙΣΗ ΚΙΝΔΥΝΟΥ &amp; </w:t>
            </w:r>
            <w:r w:rsidRPr="00CC6C91">
              <w:rPr>
                <w:rFonts w:eastAsia="Aptos"/>
                <w:b/>
                <w:bCs/>
                <w:color w:val="000000" w:themeColor="text1"/>
                <w:sz w:val="20"/>
                <w:szCs w:val="20"/>
                <w:lang w:val="en-US"/>
              </w:rPr>
              <w:t>REPORTING</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6.1.6.1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CVSS scoring.</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6.1.6.2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 xml:space="preserve">Risk-based prioritization </w:t>
            </w:r>
            <w:proofErr w:type="spellStart"/>
            <w:r w:rsidRPr="00CC6C91">
              <w:rPr>
                <w:rFonts w:eastAsia="Aptos"/>
                <w:color w:val="000000" w:themeColor="text1"/>
                <w:sz w:val="20"/>
                <w:szCs w:val="20"/>
              </w:rPr>
              <w:t>ευ</w:t>
            </w:r>
            <w:proofErr w:type="spellEnd"/>
            <w:r w:rsidRPr="00CC6C91">
              <w:rPr>
                <w:rFonts w:eastAsia="Aptos"/>
                <w:color w:val="000000" w:themeColor="text1"/>
                <w:sz w:val="20"/>
                <w:szCs w:val="20"/>
              </w:rPr>
              <w:t>παθειών.</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6.1.6.3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Δυν</w:t>
            </w:r>
            <w:proofErr w:type="spellEnd"/>
            <w:r w:rsidRPr="00CC6C91">
              <w:rPr>
                <w:rFonts w:eastAsia="Aptos"/>
                <w:color w:val="000000" w:themeColor="text1"/>
                <w:sz w:val="20"/>
                <w:szCs w:val="20"/>
              </w:rPr>
              <w:t>ατότητα παρα</w:t>
            </w:r>
            <w:proofErr w:type="spellStart"/>
            <w:r w:rsidRPr="00CC6C91">
              <w:rPr>
                <w:rFonts w:eastAsia="Aptos"/>
                <w:color w:val="000000" w:themeColor="text1"/>
                <w:sz w:val="20"/>
                <w:szCs w:val="20"/>
              </w:rPr>
              <w:t>γωγής</w:t>
            </w:r>
            <w:proofErr w:type="spellEnd"/>
            <w:r w:rsidRPr="00CC6C91">
              <w:rPr>
                <w:rFonts w:eastAsia="Aptos"/>
                <w:color w:val="000000" w:themeColor="text1"/>
                <w:sz w:val="20"/>
                <w:szCs w:val="20"/>
              </w:rPr>
              <w:t xml:space="preserve"> ανα</w:t>
            </w:r>
            <w:proofErr w:type="spellStart"/>
            <w:r w:rsidRPr="00CC6C91">
              <w:rPr>
                <w:rFonts w:eastAsia="Aptos"/>
                <w:color w:val="000000" w:themeColor="text1"/>
                <w:sz w:val="20"/>
                <w:szCs w:val="20"/>
              </w:rPr>
              <w:t>φορών</w:t>
            </w:r>
            <w:proofErr w:type="spellEnd"/>
            <w:r w:rsidRPr="00CC6C91">
              <w:rPr>
                <w:rFonts w:eastAsia="Aptos"/>
                <w:color w:val="000000" w:themeColor="text1"/>
                <w:sz w:val="20"/>
                <w:szCs w:val="20"/>
              </w:rPr>
              <w:t xml:space="preserve"> </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6.1.7</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INTEGRATIONS &amp; AUTOMATION</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6.1.7.1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Πα</w:t>
            </w:r>
            <w:proofErr w:type="spellStart"/>
            <w:r w:rsidRPr="00CC6C91">
              <w:rPr>
                <w:rFonts w:eastAsia="Aptos"/>
                <w:color w:val="000000" w:themeColor="text1"/>
                <w:sz w:val="20"/>
                <w:szCs w:val="20"/>
              </w:rPr>
              <w:t>ροχή</w:t>
            </w:r>
            <w:proofErr w:type="spellEnd"/>
            <w:r w:rsidRPr="00CC6C91">
              <w:rPr>
                <w:rFonts w:eastAsia="Aptos"/>
                <w:color w:val="000000" w:themeColor="text1"/>
                <w:sz w:val="20"/>
                <w:szCs w:val="20"/>
              </w:rPr>
              <w:t xml:space="preserve"> REST API.</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6.1.7.2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Διασύνδεση με </w:t>
            </w:r>
            <w:r w:rsidRPr="00CC6C91">
              <w:rPr>
                <w:rFonts w:eastAsia="Aptos"/>
                <w:color w:val="000000" w:themeColor="text1"/>
                <w:sz w:val="20"/>
                <w:szCs w:val="20"/>
              </w:rPr>
              <w:t>SIEM</w:t>
            </w:r>
            <w:r w:rsidRPr="00937970">
              <w:rPr>
                <w:rFonts w:eastAsia="Aptos"/>
                <w:color w:val="000000" w:themeColor="text1"/>
                <w:sz w:val="20"/>
                <w:szCs w:val="20"/>
                <w:lang w:val="el-GR"/>
              </w:rPr>
              <w:t>/</w:t>
            </w:r>
            <w:r w:rsidRPr="00CC6C91">
              <w:rPr>
                <w:rFonts w:eastAsia="Aptos"/>
                <w:color w:val="000000" w:themeColor="text1"/>
                <w:sz w:val="20"/>
                <w:szCs w:val="20"/>
              </w:rPr>
              <w:t>SOAR</w:t>
            </w:r>
            <w:r w:rsidRPr="00937970">
              <w:rPr>
                <w:rFonts w:eastAsia="Aptos"/>
                <w:color w:val="000000" w:themeColor="text1"/>
                <w:sz w:val="20"/>
                <w:szCs w:val="20"/>
                <w:lang w:val="el-GR"/>
              </w:rPr>
              <w:t xml:space="preserve"> εργαλεία.</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6.1.8</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ΣΥΜΜΟΡΦΩΣΗ</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6.1.8.1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ISO 27001 checks.</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6.1.8.2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NIST framework.</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lastRenderedPageBreak/>
              <w:t>6.1.8.3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CIS benchmarks compliance checks.</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6.1.8.4</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 xml:space="preserve">PCI-DSS </w:t>
            </w:r>
            <w:proofErr w:type="spellStart"/>
            <w:r w:rsidRPr="00CC6C91">
              <w:rPr>
                <w:rFonts w:eastAsia="Aptos"/>
                <w:color w:val="000000" w:themeColor="text1"/>
                <w:sz w:val="20"/>
                <w:szCs w:val="20"/>
              </w:rPr>
              <w:t>έλεγχοι</w:t>
            </w:r>
            <w:proofErr w:type="spellEnd"/>
            <w:r w:rsidRPr="00CC6C91">
              <w:rPr>
                <w:rFonts w:eastAsia="Aptos"/>
                <w:color w:val="000000" w:themeColor="text1"/>
                <w:sz w:val="20"/>
                <w:szCs w:val="20"/>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6.1.9</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ΑΡΧΙΤΕΚΤΟΝΙΚΗ ΚΑΙ ΑΣΦΑΛΕΙΑ</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6.1.9</w:t>
            </w:r>
            <w:r w:rsidRPr="00CC6C91">
              <w:rPr>
                <w:rFonts w:eastAsia="Aptos"/>
                <w:b/>
                <w:bCs/>
                <w:color w:val="000000" w:themeColor="text1"/>
                <w:sz w:val="20"/>
                <w:szCs w:val="20"/>
              </w:rPr>
              <w:t>.1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lang w:val="en-US"/>
              </w:rPr>
            </w:pPr>
            <w:r w:rsidRPr="00CC6C91">
              <w:rPr>
                <w:rFonts w:eastAsia="Aptos"/>
                <w:color w:val="000000" w:themeColor="text1"/>
                <w:sz w:val="20"/>
                <w:szCs w:val="20"/>
                <w:lang w:val="en-US"/>
              </w:rPr>
              <w:t>Role-Based Access Control (RBAC).</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6.1.9</w:t>
            </w:r>
            <w:r w:rsidRPr="00CC6C91">
              <w:rPr>
                <w:rFonts w:eastAsia="Aptos"/>
                <w:b/>
                <w:bCs/>
                <w:color w:val="000000" w:themeColor="text1"/>
                <w:sz w:val="20"/>
                <w:szCs w:val="20"/>
              </w:rPr>
              <w:t>.2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 xml:space="preserve">Audit logging </w:t>
            </w:r>
            <w:proofErr w:type="spellStart"/>
            <w:r w:rsidRPr="00CC6C91">
              <w:rPr>
                <w:rFonts w:eastAsia="Aptos"/>
                <w:color w:val="000000" w:themeColor="text1"/>
                <w:sz w:val="20"/>
                <w:szCs w:val="20"/>
              </w:rPr>
              <w:t>ενεργειών</w:t>
            </w:r>
            <w:proofErr w:type="spellEnd"/>
            <w:r w:rsidRPr="00CC6C91">
              <w:rPr>
                <w:rFonts w:eastAsia="Aptos"/>
                <w:color w:val="000000" w:themeColor="text1"/>
                <w:sz w:val="20"/>
                <w:szCs w:val="20"/>
              </w:rPr>
              <w:t>.</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w:t>
            </w:r>
            <w:r w:rsidRPr="00CC6C91">
              <w:rPr>
                <w:rFonts w:eastAsia="Aptos"/>
                <w:b/>
                <w:bCs/>
                <w:color w:val="000000" w:themeColor="text1"/>
                <w:sz w:val="20"/>
                <w:szCs w:val="20"/>
              </w:rPr>
              <w:t>1.10</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ΕΝΗΜΕΡΩΣΕΙΣ</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w:t>
            </w:r>
            <w:r w:rsidRPr="00CC6C91">
              <w:rPr>
                <w:rFonts w:eastAsia="Aptos"/>
                <w:b/>
                <w:bCs/>
                <w:color w:val="000000" w:themeColor="text1"/>
                <w:sz w:val="20"/>
                <w:szCs w:val="20"/>
              </w:rPr>
              <w:t>1.10.1</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Κα</w:t>
            </w:r>
            <w:proofErr w:type="spellStart"/>
            <w:r w:rsidRPr="00CC6C91">
              <w:rPr>
                <w:rFonts w:eastAsia="Aptos"/>
                <w:color w:val="000000" w:themeColor="text1"/>
                <w:sz w:val="20"/>
                <w:szCs w:val="20"/>
              </w:rPr>
              <w:t>θημερινή</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ενημέρωση</w:t>
            </w:r>
            <w:proofErr w:type="spellEnd"/>
            <w:r w:rsidRPr="00CC6C91">
              <w:rPr>
                <w:rFonts w:eastAsia="Aptos"/>
                <w:color w:val="000000" w:themeColor="text1"/>
                <w:sz w:val="20"/>
                <w:szCs w:val="20"/>
              </w:rPr>
              <w:t xml:space="preserve"> vulnerability plugins.</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w:t>
            </w:r>
            <w:r w:rsidRPr="00CC6C91">
              <w:rPr>
                <w:rFonts w:eastAsia="Aptos"/>
                <w:b/>
                <w:bCs/>
                <w:color w:val="000000" w:themeColor="text1"/>
                <w:sz w:val="20"/>
                <w:szCs w:val="20"/>
              </w:rPr>
              <w:t>1.10.2</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lang w:val="en-US"/>
              </w:rPr>
            </w:pPr>
            <w:proofErr w:type="spellStart"/>
            <w:r w:rsidRPr="00CC6C91">
              <w:rPr>
                <w:rFonts w:eastAsia="Aptos"/>
                <w:color w:val="000000" w:themeColor="text1"/>
                <w:sz w:val="20"/>
                <w:szCs w:val="20"/>
              </w:rPr>
              <w:t>Κάλυψη</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άνω</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των</w:t>
            </w:r>
            <w:proofErr w:type="spellEnd"/>
            <w:r w:rsidRPr="00CC6C91">
              <w:rPr>
                <w:rFonts w:eastAsia="Aptos"/>
                <w:color w:val="000000" w:themeColor="text1"/>
                <w:sz w:val="20"/>
                <w:szCs w:val="20"/>
                <w:lang w:val="en-US"/>
              </w:rPr>
              <w:t xml:space="preserve"> 100.000 vulnerability checks.</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6.</w:t>
            </w:r>
            <w:r w:rsidRPr="00CC6C91">
              <w:rPr>
                <w:rFonts w:eastAsia="Aptos"/>
                <w:b/>
                <w:bCs/>
                <w:color w:val="000000" w:themeColor="text1"/>
                <w:sz w:val="20"/>
                <w:szCs w:val="20"/>
              </w:rPr>
              <w:t>1.10.3</w:t>
            </w:r>
          </w:p>
        </w:tc>
        <w:tc>
          <w:tcPr>
            <w:tcW w:w="55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νέων </w:t>
            </w:r>
            <w:r w:rsidRPr="00CC6C91">
              <w:rPr>
                <w:rFonts w:eastAsia="Aptos"/>
                <w:color w:val="000000" w:themeColor="text1"/>
                <w:sz w:val="20"/>
                <w:szCs w:val="20"/>
              </w:rPr>
              <w:t>CVEs</w:t>
            </w:r>
            <w:r w:rsidRPr="00937970">
              <w:rPr>
                <w:rFonts w:eastAsia="Aptos"/>
                <w:color w:val="000000" w:themeColor="text1"/>
                <w:sz w:val="20"/>
                <w:szCs w:val="20"/>
                <w:lang w:val="el-GR"/>
              </w:rPr>
              <w:t xml:space="preserve"> σε σύντομο χρόνο.</w:t>
            </w:r>
          </w:p>
        </w:tc>
        <w:tc>
          <w:tcPr>
            <w:tcW w:w="12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bl>
    <w:p w:rsidR="001D4D43" w:rsidRPr="00CC6C91" w:rsidRDefault="001D4D43" w:rsidP="001D4D43">
      <w:pPr>
        <w:spacing w:line="278" w:lineRule="auto"/>
        <w:rPr>
          <w:rFonts w:eastAsia="Aptos"/>
          <w:b/>
          <w:bCs/>
          <w:color w:val="000000" w:themeColor="text1"/>
          <w:sz w:val="20"/>
          <w:szCs w:val="20"/>
          <w:lang w:val="en-US"/>
        </w:rPr>
      </w:pPr>
    </w:p>
    <w:p w:rsidR="001D4D43" w:rsidRPr="00937970" w:rsidRDefault="001D4D43" w:rsidP="001D4D43">
      <w:pPr>
        <w:pStyle w:val="2"/>
        <w:rPr>
          <w:rFonts w:eastAsia="Aptos"/>
        </w:rPr>
      </w:pPr>
      <w:bookmarkStart w:id="48" w:name="_Toc227649786"/>
      <w:bookmarkStart w:id="49" w:name="_Toc227749069"/>
      <w:bookmarkStart w:id="50" w:name="_Toc229989316"/>
      <w:proofErr w:type="spellStart"/>
      <w:r w:rsidRPr="00937970">
        <w:rPr>
          <w:rFonts w:eastAsia="Aptos"/>
        </w:rPr>
        <w:t>Είδος</w:t>
      </w:r>
      <w:proofErr w:type="spellEnd"/>
      <w:r w:rsidRPr="00937970">
        <w:rPr>
          <w:rFonts w:eastAsia="Aptos"/>
        </w:rPr>
        <w:t xml:space="preserve"> 7. Email Security</w:t>
      </w:r>
      <w:bookmarkEnd w:id="48"/>
      <w:bookmarkEnd w:id="49"/>
      <w:bookmarkEnd w:id="50"/>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Αντικείμενο &amp; Σκοπός : </w:t>
      </w:r>
      <w:r w:rsidRPr="00937970">
        <w:rPr>
          <w:rFonts w:eastAsia="Aptos"/>
          <w:color w:val="000000" w:themeColor="text1"/>
          <w:sz w:val="20"/>
          <w:szCs w:val="20"/>
          <w:lang w:val="el-GR"/>
        </w:rPr>
        <w:t>Η προμήθεια, εγκατάσταση και παραμετροποίηση ενός σύγχρονου Συστήματος Προστασίας Ηλεκτρονικού Ταχυδρομείου, με τη χρήση φυσικών συσκευών σε αρχιτεκτονική υψηλής διαθεσιμότητας (</w:t>
      </w:r>
      <w:r w:rsidRPr="00CC6C91">
        <w:rPr>
          <w:rFonts w:eastAsia="Aptos"/>
          <w:color w:val="000000" w:themeColor="text1"/>
          <w:sz w:val="20"/>
          <w:szCs w:val="20"/>
        </w:rPr>
        <w:t>High</w:t>
      </w:r>
      <w:r w:rsidRPr="00937970">
        <w:rPr>
          <w:rFonts w:eastAsia="Aptos"/>
          <w:color w:val="000000" w:themeColor="text1"/>
          <w:sz w:val="20"/>
          <w:szCs w:val="20"/>
          <w:lang w:val="el-GR"/>
        </w:rPr>
        <w:t xml:space="preserve"> </w:t>
      </w:r>
      <w:r w:rsidRPr="00CC6C91">
        <w:rPr>
          <w:rFonts w:eastAsia="Aptos"/>
          <w:color w:val="000000" w:themeColor="text1"/>
          <w:sz w:val="20"/>
          <w:szCs w:val="20"/>
        </w:rPr>
        <w:t>Availability</w:t>
      </w:r>
      <w:r w:rsidRPr="00937970">
        <w:rPr>
          <w:rFonts w:eastAsia="Aptos"/>
          <w:color w:val="000000" w:themeColor="text1"/>
          <w:sz w:val="20"/>
          <w:szCs w:val="20"/>
          <w:lang w:val="el-GR"/>
        </w:rPr>
        <w:t xml:space="preserve">). Κύριος σκοπός είναι η θωράκιση της κρίσιμης υποδομής ηλεκτρονικού ταχυδρομείου του ΔΠΘ έναντι εξελιγμένων </w:t>
      </w:r>
      <w:proofErr w:type="spellStart"/>
      <w:r w:rsidRPr="00937970">
        <w:rPr>
          <w:rFonts w:eastAsia="Aptos"/>
          <w:color w:val="000000" w:themeColor="text1"/>
          <w:sz w:val="20"/>
          <w:szCs w:val="20"/>
          <w:lang w:val="el-GR"/>
        </w:rPr>
        <w:t>κυβερνοαπειλών</w:t>
      </w:r>
      <w:proofErr w:type="spellEnd"/>
      <w:r w:rsidRPr="00937970">
        <w:rPr>
          <w:rFonts w:eastAsia="Aptos"/>
          <w:color w:val="000000" w:themeColor="text1"/>
          <w:sz w:val="20"/>
          <w:szCs w:val="20"/>
          <w:lang w:val="el-GR"/>
        </w:rPr>
        <w:t>. Συγκεκριμένα αποσκοπεί στην ολιστική προστασία, στην επιχειρησιακή συνέχεια, στην ασφάλεια δεδομένων και στον μελλοντικό σχεδιασμό. Η λύση θα πρέπει να παρέχει τη δυνατότητα να λειτουργεί και ως διακομιστής ηλεκτρονικής αλληλογραφίας (</w:t>
      </w:r>
      <w:r w:rsidRPr="00CC6C91">
        <w:rPr>
          <w:rFonts w:eastAsia="Aptos"/>
          <w:color w:val="000000" w:themeColor="text1"/>
          <w:sz w:val="20"/>
          <w:szCs w:val="20"/>
        </w:rPr>
        <w:t>MTA</w:t>
      </w:r>
      <w:r w:rsidRPr="00937970">
        <w:rPr>
          <w:rFonts w:eastAsia="Aptos"/>
          <w:color w:val="000000" w:themeColor="text1"/>
          <w:sz w:val="20"/>
          <w:szCs w:val="20"/>
          <w:lang w:val="el-GR"/>
        </w:rPr>
        <w:t>/</w:t>
      </w:r>
      <w:r w:rsidRPr="00CC6C91">
        <w:rPr>
          <w:rFonts w:eastAsia="Aptos"/>
          <w:color w:val="000000" w:themeColor="text1"/>
          <w:sz w:val="20"/>
          <w:szCs w:val="20"/>
        </w:rPr>
        <w:t>Server</w:t>
      </w:r>
      <w:r w:rsidRPr="00937970">
        <w:rPr>
          <w:rFonts w:eastAsia="Aptos"/>
          <w:color w:val="000000" w:themeColor="text1"/>
          <w:sz w:val="20"/>
          <w:szCs w:val="20"/>
          <w:lang w:val="el-GR"/>
        </w:rPr>
        <w:t xml:space="preserve"> </w:t>
      </w:r>
      <w:r w:rsidRPr="00CC6C91">
        <w:rPr>
          <w:rFonts w:eastAsia="Aptos"/>
          <w:color w:val="000000" w:themeColor="text1"/>
          <w:sz w:val="20"/>
          <w:szCs w:val="20"/>
        </w:rPr>
        <w:t>Mode</w:t>
      </w:r>
      <w:r w:rsidRPr="00937970">
        <w:rPr>
          <w:rFonts w:eastAsia="Aptos"/>
          <w:color w:val="000000" w:themeColor="text1"/>
          <w:sz w:val="20"/>
          <w:szCs w:val="20"/>
          <w:lang w:val="el-GR"/>
        </w:rPr>
        <w:t xml:space="preserve">) ώστε να εξασφαλίζεται η μέγιστη δυνατή </w:t>
      </w:r>
      <w:proofErr w:type="spellStart"/>
      <w:r w:rsidRPr="00937970">
        <w:rPr>
          <w:rFonts w:eastAsia="Aptos"/>
          <w:color w:val="000000" w:themeColor="text1"/>
          <w:sz w:val="20"/>
          <w:szCs w:val="20"/>
          <w:lang w:val="el-GR"/>
        </w:rPr>
        <w:t>διαλειτουργικότητα</w:t>
      </w:r>
      <w:proofErr w:type="spellEnd"/>
      <w:r w:rsidRPr="00937970">
        <w:rPr>
          <w:rFonts w:eastAsia="Aptos"/>
          <w:color w:val="000000" w:themeColor="text1"/>
          <w:sz w:val="20"/>
          <w:szCs w:val="20"/>
          <w:lang w:val="el-GR"/>
        </w:rPr>
        <w:t xml:space="preserve"> και ευελιξία.</w:t>
      </w:r>
    </w:p>
    <w:p w:rsidR="001D4D43" w:rsidRPr="00937970" w:rsidRDefault="001D4D43" w:rsidP="001D4D43">
      <w:pPr>
        <w:pStyle w:val="2"/>
        <w:rPr>
          <w:rFonts w:eastAsia="Aptos"/>
          <w:color w:val="000000" w:themeColor="text1"/>
          <w:lang w:val="el-GR"/>
        </w:rPr>
      </w:pPr>
      <w:bookmarkStart w:id="51" w:name="_Toc227649787"/>
      <w:bookmarkStart w:id="52" w:name="_Toc227749070"/>
      <w:bookmarkStart w:id="53" w:name="_Toc229989317"/>
      <w:r w:rsidRPr="00937970">
        <w:rPr>
          <w:rFonts w:eastAsia="Aptos"/>
          <w:color w:val="000000" w:themeColor="text1"/>
          <w:lang w:val="el-GR"/>
        </w:rPr>
        <w:t>7.1. Σύστημα Προστασίας Ηλεκτρονικού Ταχυδρομείου</w:t>
      </w:r>
      <w:bookmarkEnd w:id="51"/>
      <w:bookmarkEnd w:id="52"/>
      <w:bookmarkEnd w:id="53"/>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Προϋπολογισμός: 11.733,84 €  χωρίς ΦΠΑ/ τεμάχιο, 23.467,68 € συνολικά χωρίς ΦΠΑ, 29.099,92 € συνολικά με ΦΠΑ</w:t>
      </w:r>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Σύντομη περιγραφή: </w:t>
      </w:r>
      <w:r w:rsidRPr="00937970">
        <w:rPr>
          <w:rFonts w:eastAsia="Aptos"/>
          <w:color w:val="000000" w:themeColor="text1"/>
          <w:sz w:val="20"/>
          <w:szCs w:val="20"/>
          <w:lang w:val="el-GR"/>
        </w:rPr>
        <w:t xml:space="preserve">1 συστοιχία αποτελούμενη από 2 συσκευές </w:t>
      </w:r>
      <w:r w:rsidRPr="00CC6C91">
        <w:rPr>
          <w:rFonts w:eastAsia="Aptos"/>
          <w:color w:val="000000" w:themeColor="text1"/>
          <w:sz w:val="20"/>
          <w:szCs w:val="20"/>
          <w:lang w:val="en-US"/>
        </w:rPr>
        <w:t>email</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security</w:t>
      </w:r>
      <w:r w:rsidRPr="00937970">
        <w:rPr>
          <w:rFonts w:eastAsia="Aptos"/>
          <w:color w:val="000000" w:themeColor="text1"/>
          <w:sz w:val="20"/>
          <w:szCs w:val="20"/>
          <w:lang w:val="el-GR"/>
        </w:rPr>
        <w:t xml:space="preserve"> με δυνατότητα λειτουργίας και ως </w:t>
      </w:r>
      <w:r w:rsidRPr="00CC6C91">
        <w:rPr>
          <w:rFonts w:eastAsia="Aptos"/>
          <w:color w:val="000000" w:themeColor="text1"/>
          <w:sz w:val="20"/>
          <w:szCs w:val="20"/>
          <w:lang w:val="en-US"/>
        </w:rPr>
        <w:t>email</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server</w:t>
      </w:r>
      <w:r w:rsidRPr="00937970">
        <w:rPr>
          <w:rFonts w:eastAsia="Aptos"/>
          <w:color w:val="000000" w:themeColor="text1"/>
          <w:sz w:val="20"/>
          <w:szCs w:val="20"/>
          <w:lang w:val="el-GR"/>
        </w:rPr>
        <w:t xml:space="preserve"> και επεξεργασίας άνω των 40.000 μηνυμάτων / ώρα και 3 έτη υποστήριξη.</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32"/>
        <w:gridCol w:w="4007"/>
        <w:gridCol w:w="1550"/>
        <w:gridCol w:w="1196"/>
        <w:gridCol w:w="1457"/>
      </w:tblGrid>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Α/Α</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ΠΡΟΔΙΑΓΡΑΦΗ</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ΑΠΑΙΤΗΣΗ</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ΑΠΑΝΤΗΣΗ</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ΠΑΡΑΠΟΜΠΗ</w:t>
            </w: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7.1.1</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ΓΕΝΙΚΑ ΧΑΡΑΚΤΗΡΙΣΤΙΚΑ</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7.1.1.1</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Να αναφερθεί ο κατασκευαστής και το μοντέλο</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7.1.1.2</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Απα</w:t>
            </w:r>
            <w:proofErr w:type="spellStart"/>
            <w:r w:rsidRPr="00CC6C91">
              <w:rPr>
                <w:rFonts w:eastAsia="Aptos"/>
                <w:color w:val="000000" w:themeColor="text1"/>
                <w:sz w:val="20"/>
                <w:szCs w:val="20"/>
              </w:rPr>
              <w:t>ιτούμενος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συσκευών</w:t>
            </w:r>
            <w:proofErr w:type="spellEnd"/>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2</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7.1.1.3</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Το προσφερόμενο σύστημα θα πρέπει να προσφερθεί σε μορφή φυσικής συσκευής</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7.1.1.4</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Μέγιστος</w:t>
            </w:r>
            <w:proofErr w:type="spellEnd"/>
            <w:r w:rsidRPr="00CC6C91">
              <w:rPr>
                <w:rFonts w:eastAsia="Aptos"/>
                <w:color w:val="000000" w:themeColor="text1"/>
                <w:sz w:val="20"/>
                <w:szCs w:val="20"/>
              </w:rPr>
              <w:t xml:space="preserve"> υπ</w:t>
            </w:r>
            <w:proofErr w:type="spellStart"/>
            <w:r w:rsidRPr="00CC6C91">
              <w:rPr>
                <w:rFonts w:eastAsia="Aptos"/>
                <w:color w:val="000000" w:themeColor="text1"/>
                <w:sz w:val="20"/>
                <w:szCs w:val="20"/>
              </w:rPr>
              <w:t>οστηριζόμενος</w:t>
            </w:r>
            <w:proofErr w:type="spellEnd"/>
            <w:r w:rsidRPr="00CC6C91">
              <w:rPr>
                <w:rFonts w:eastAsia="Aptos"/>
                <w:color w:val="000000" w:themeColor="text1"/>
                <w:sz w:val="20"/>
                <w:szCs w:val="20"/>
              </w:rPr>
              <w:t xml:space="preserve"> απ</w:t>
            </w:r>
            <w:proofErr w:type="spellStart"/>
            <w:r w:rsidRPr="00CC6C91">
              <w:rPr>
                <w:rFonts w:eastAsia="Aptos"/>
                <w:color w:val="000000" w:themeColor="text1"/>
                <w:sz w:val="20"/>
                <w:szCs w:val="20"/>
              </w:rPr>
              <w:t>οθηκευτικός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χώρος</w:t>
            </w:r>
            <w:proofErr w:type="spellEnd"/>
            <w:r w:rsidRPr="00CC6C91">
              <w:rPr>
                <w:rFonts w:eastAsia="Aptos"/>
                <w:color w:val="000000" w:themeColor="text1"/>
                <w:sz w:val="20"/>
                <w:szCs w:val="20"/>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xml:space="preserve">≥ </w:t>
            </w:r>
            <w:r w:rsidRPr="00CC6C91">
              <w:rPr>
                <w:rFonts w:eastAsia="Aptos"/>
                <w:color w:val="000000" w:themeColor="text1"/>
                <w:sz w:val="20"/>
                <w:szCs w:val="20"/>
              </w:rPr>
              <w:t>1</w:t>
            </w:r>
            <w:r w:rsidRPr="00CC6C91">
              <w:rPr>
                <w:rFonts w:eastAsia="Aptos"/>
                <w:color w:val="000000" w:themeColor="text1"/>
                <w:sz w:val="20"/>
                <w:szCs w:val="20"/>
                <w:lang w:val="en-US"/>
              </w:rPr>
              <w:t xml:space="preserve"> ΤΒ</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7.1.1.5</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Θύρες</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 xml:space="preserve">GE RJ45 </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w:t>
            </w:r>
            <w:r w:rsidRPr="00CC6C91">
              <w:rPr>
                <w:rFonts w:eastAsia="Aptos"/>
                <w:color w:val="000000" w:themeColor="text1"/>
                <w:sz w:val="20"/>
                <w:szCs w:val="20"/>
              </w:rPr>
              <w:t xml:space="preserve"> </w:t>
            </w:r>
            <w:r w:rsidRPr="00CC6C91">
              <w:rPr>
                <w:rFonts w:eastAsia="Aptos"/>
                <w:color w:val="000000" w:themeColor="text1"/>
                <w:sz w:val="20"/>
                <w:szCs w:val="20"/>
                <w:lang w:val="en-US"/>
              </w:rPr>
              <w:t>4</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7.1.1.6</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Να αναφερθούν τα ηλεκτρικά χαρακτηριστικά λειτουργίας του κάθε συστήματος (μέγιστο ρεύμα, κατανάλωση ισχύος, έκλυση θερμότητας).</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lastRenderedPageBreak/>
              <w:t>7.1.1.7</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937970">
              <w:rPr>
                <w:rFonts w:eastAsia="Aptos"/>
                <w:color w:val="000000" w:themeColor="text1"/>
                <w:sz w:val="20"/>
                <w:szCs w:val="20"/>
                <w:lang w:val="el-GR"/>
              </w:rPr>
              <w:t>Η προσφερόμενη λύση με τη χρήση πολλαπλών συσκευών  να διαθέτει χαρακτηριστικά υψηλής διαθεσιμότητας.</w:t>
            </w:r>
            <w:r w:rsidRPr="00937970">
              <w:rPr>
                <w:sz w:val="20"/>
                <w:szCs w:val="20"/>
                <w:lang w:val="el-GR"/>
              </w:rPr>
              <w:br/>
            </w:r>
            <w:r w:rsidRPr="00CC6C91">
              <w:rPr>
                <w:rFonts w:eastAsia="Aptos"/>
                <w:color w:val="000000" w:themeColor="text1"/>
                <w:sz w:val="20"/>
                <w:szCs w:val="20"/>
              </w:rPr>
              <w:t>Να π</w:t>
            </w:r>
            <w:proofErr w:type="spellStart"/>
            <w:r w:rsidRPr="00CC6C91">
              <w:rPr>
                <w:rFonts w:eastAsia="Aptos"/>
                <w:color w:val="000000" w:themeColor="text1"/>
                <w:sz w:val="20"/>
                <w:szCs w:val="20"/>
              </w:rPr>
              <w:t>εριγρ</w:t>
            </w:r>
            <w:proofErr w:type="spellEnd"/>
            <w:r w:rsidRPr="00CC6C91">
              <w:rPr>
                <w:rFonts w:eastAsia="Aptos"/>
                <w:color w:val="000000" w:themeColor="text1"/>
                <w:sz w:val="20"/>
                <w:szCs w:val="20"/>
              </w:rPr>
              <w:t>αφούν ανα</w:t>
            </w:r>
            <w:proofErr w:type="spellStart"/>
            <w:r w:rsidRPr="00CC6C91">
              <w:rPr>
                <w:rFonts w:eastAsia="Aptos"/>
                <w:color w:val="000000" w:themeColor="text1"/>
                <w:sz w:val="20"/>
                <w:szCs w:val="20"/>
              </w:rPr>
              <w:t>λυτικά</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οι</w:t>
            </w:r>
            <w:proofErr w:type="spellEnd"/>
            <w:r w:rsidRPr="00CC6C91">
              <w:rPr>
                <w:rFonts w:eastAsia="Aptos"/>
                <w:color w:val="000000" w:themeColor="text1"/>
                <w:sz w:val="20"/>
                <w:szCs w:val="20"/>
              </w:rPr>
              <w:t xml:space="preserve"> υπ</w:t>
            </w:r>
            <w:proofErr w:type="spellStart"/>
            <w:r w:rsidRPr="00CC6C91">
              <w:rPr>
                <w:rFonts w:eastAsia="Aptos"/>
                <w:color w:val="000000" w:themeColor="text1"/>
                <w:sz w:val="20"/>
                <w:szCs w:val="20"/>
              </w:rPr>
              <w:t>οστηριζόμενες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ρχιτεκτονικές</w:t>
            </w:r>
            <w:proofErr w:type="spellEnd"/>
            <w:r w:rsidRPr="00CC6C91">
              <w:rPr>
                <w:rFonts w:eastAsia="Aptos"/>
                <w:color w:val="000000" w:themeColor="text1"/>
                <w:sz w:val="20"/>
                <w:szCs w:val="20"/>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7.1.1.8</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λειτουργίας υψηλής διαθεσιμότητας σε </w:t>
            </w:r>
            <w:r w:rsidRPr="00CC6C91">
              <w:rPr>
                <w:rFonts w:eastAsia="Aptos"/>
                <w:color w:val="000000" w:themeColor="text1"/>
                <w:sz w:val="20"/>
                <w:szCs w:val="20"/>
              </w:rPr>
              <w:t>active</w:t>
            </w:r>
            <w:r w:rsidRPr="00937970">
              <w:rPr>
                <w:rFonts w:eastAsia="Aptos"/>
                <w:color w:val="000000" w:themeColor="text1"/>
                <w:sz w:val="20"/>
                <w:szCs w:val="20"/>
                <w:lang w:val="el-GR"/>
              </w:rPr>
              <w:t>-</w:t>
            </w:r>
            <w:r w:rsidRPr="00CC6C91">
              <w:rPr>
                <w:rFonts w:eastAsia="Aptos"/>
                <w:color w:val="000000" w:themeColor="text1"/>
                <w:sz w:val="20"/>
                <w:szCs w:val="20"/>
              </w:rPr>
              <w:t>passive</w:t>
            </w:r>
            <w:r w:rsidRPr="00937970">
              <w:rPr>
                <w:rFonts w:eastAsia="Aptos"/>
                <w:color w:val="000000" w:themeColor="text1"/>
                <w:sz w:val="20"/>
                <w:szCs w:val="20"/>
                <w:lang w:val="el-GR"/>
              </w:rPr>
              <w:t xml:space="preserve"> </w:t>
            </w:r>
            <w:r w:rsidRPr="00CC6C91">
              <w:rPr>
                <w:rFonts w:eastAsia="Aptos"/>
                <w:color w:val="000000" w:themeColor="text1"/>
                <w:sz w:val="20"/>
                <w:szCs w:val="20"/>
              </w:rPr>
              <w:t>cluster</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7.1.1.9</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διαφανούς λειτουργίας, ώστε να μην απαιτείται η αλλαγή των </w:t>
            </w:r>
            <w:r w:rsidRPr="00CC6C91">
              <w:rPr>
                <w:rFonts w:eastAsia="Aptos"/>
                <w:color w:val="000000" w:themeColor="text1"/>
                <w:sz w:val="20"/>
                <w:szCs w:val="20"/>
              </w:rPr>
              <w:t>MX</w:t>
            </w:r>
            <w:r w:rsidRPr="00937970">
              <w:rPr>
                <w:rFonts w:eastAsia="Aptos"/>
                <w:color w:val="000000" w:themeColor="text1"/>
                <w:sz w:val="20"/>
                <w:szCs w:val="20"/>
                <w:lang w:val="el-GR"/>
              </w:rPr>
              <w:t xml:space="preserve"> </w:t>
            </w:r>
            <w:r w:rsidRPr="00CC6C91">
              <w:rPr>
                <w:rFonts w:eastAsia="Aptos"/>
                <w:color w:val="000000" w:themeColor="text1"/>
                <w:sz w:val="20"/>
                <w:szCs w:val="20"/>
              </w:rPr>
              <w:t>record</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7.1.1.10</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λειτουργί</w:t>
            </w:r>
            <w:proofErr w:type="spellEnd"/>
            <w:r w:rsidRPr="00CC6C91">
              <w:rPr>
                <w:rFonts w:eastAsia="Aptos"/>
                <w:color w:val="000000" w:themeColor="text1"/>
                <w:sz w:val="20"/>
                <w:szCs w:val="20"/>
              </w:rPr>
              <w:t xml:space="preserve">ας </w:t>
            </w:r>
            <w:proofErr w:type="spellStart"/>
            <w:r w:rsidRPr="00CC6C91">
              <w:rPr>
                <w:rFonts w:eastAsia="Aptos"/>
                <w:color w:val="000000" w:themeColor="text1"/>
                <w:sz w:val="20"/>
                <w:szCs w:val="20"/>
              </w:rPr>
              <w:t>ως</w:t>
            </w:r>
            <w:proofErr w:type="spellEnd"/>
            <w:r w:rsidRPr="00CC6C91">
              <w:rPr>
                <w:rFonts w:eastAsia="Aptos"/>
                <w:color w:val="000000" w:themeColor="text1"/>
                <w:sz w:val="20"/>
                <w:szCs w:val="20"/>
              </w:rPr>
              <w:t xml:space="preserve"> gateway</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7.1.1.11</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λειτουργίας ως </w:t>
            </w:r>
            <w:r w:rsidRPr="00CC6C91">
              <w:rPr>
                <w:rFonts w:eastAsia="Aptos"/>
                <w:color w:val="000000" w:themeColor="text1"/>
                <w:sz w:val="20"/>
                <w:szCs w:val="20"/>
              </w:rPr>
              <w:t>mail</w:t>
            </w:r>
            <w:r w:rsidRPr="00937970">
              <w:rPr>
                <w:rFonts w:eastAsia="Aptos"/>
                <w:color w:val="000000" w:themeColor="text1"/>
                <w:sz w:val="20"/>
                <w:szCs w:val="20"/>
                <w:lang w:val="el-GR"/>
              </w:rPr>
              <w:t xml:space="preserve"> </w:t>
            </w:r>
            <w:r w:rsidRPr="00CC6C91">
              <w:rPr>
                <w:rFonts w:eastAsia="Aptos"/>
                <w:color w:val="000000" w:themeColor="text1"/>
                <w:sz w:val="20"/>
                <w:szCs w:val="20"/>
              </w:rPr>
              <w:t>server</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7.1.1.12</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κρυπτογραφημένης επιλεκτικής αποστολής </w:t>
            </w:r>
            <w:r w:rsidRPr="00CC6C91">
              <w:rPr>
                <w:rFonts w:eastAsia="Aptos"/>
                <w:color w:val="000000" w:themeColor="text1"/>
                <w:sz w:val="20"/>
                <w:szCs w:val="20"/>
              </w:rPr>
              <w:t>e</w:t>
            </w:r>
            <w:r w:rsidRPr="00937970">
              <w:rPr>
                <w:rFonts w:eastAsia="Aptos"/>
                <w:color w:val="000000" w:themeColor="text1"/>
                <w:sz w:val="20"/>
                <w:szCs w:val="20"/>
                <w:lang w:val="el-GR"/>
              </w:rPr>
              <w:t>-</w:t>
            </w:r>
            <w:r w:rsidRPr="00CC6C91">
              <w:rPr>
                <w:rFonts w:eastAsia="Aptos"/>
                <w:color w:val="000000" w:themeColor="text1"/>
                <w:sz w:val="20"/>
                <w:szCs w:val="20"/>
              </w:rPr>
              <w:t>mail</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7.1.1.13</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Να υποστηρίζει έλεγχο εισερχομένων και εξερχόμενων </w:t>
            </w:r>
            <w:r w:rsidRPr="00CC6C91">
              <w:rPr>
                <w:rFonts w:eastAsia="Aptos"/>
                <w:color w:val="000000" w:themeColor="text1"/>
                <w:sz w:val="20"/>
                <w:szCs w:val="20"/>
              </w:rPr>
              <w:t>mail</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7.1.1.14</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lang w:val="en-US"/>
              </w:rPr>
            </w:pPr>
            <w:r w:rsidRPr="00CC6C91">
              <w:rPr>
                <w:rFonts w:eastAsia="Aptos"/>
                <w:color w:val="000000" w:themeColor="text1"/>
                <w:sz w:val="20"/>
                <w:szCs w:val="20"/>
              </w:rPr>
              <w:t>Να</w:t>
            </w:r>
            <w:r w:rsidRPr="00CC6C91">
              <w:rPr>
                <w:rFonts w:eastAsia="Aptos"/>
                <w:color w:val="000000" w:themeColor="text1"/>
                <w:sz w:val="20"/>
                <w:szCs w:val="20"/>
                <w:lang w:val="en-US"/>
              </w:rPr>
              <w:t xml:space="preserve"> </w:t>
            </w:r>
            <w:r w:rsidRPr="00CC6C91">
              <w:rPr>
                <w:rFonts w:eastAsia="Aptos"/>
                <w:color w:val="000000" w:themeColor="text1"/>
                <w:sz w:val="20"/>
                <w:szCs w:val="20"/>
              </w:rPr>
              <w:t>υπ</w:t>
            </w:r>
            <w:proofErr w:type="spellStart"/>
            <w:r w:rsidRPr="00CC6C91">
              <w:rPr>
                <w:rFonts w:eastAsia="Aptos"/>
                <w:color w:val="000000" w:themeColor="text1"/>
                <w:sz w:val="20"/>
                <w:szCs w:val="20"/>
              </w:rPr>
              <w:t>οστηρίζει</w:t>
            </w:r>
            <w:proofErr w:type="spellEnd"/>
            <w:r w:rsidRPr="00CC6C91">
              <w:rPr>
                <w:rFonts w:eastAsia="Aptos"/>
                <w:color w:val="000000" w:themeColor="text1"/>
                <w:sz w:val="20"/>
                <w:szCs w:val="20"/>
                <w:lang w:val="en-US"/>
              </w:rPr>
              <w:t xml:space="preserve"> SMTP Authentication </w:t>
            </w:r>
            <w:proofErr w:type="spellStart"/>
            <w:r w:rsidRPr="00CC6C91">
              <w:rPr>
                <w:rFonts w:eastAsia="Aptos"/>
                <w:color w:val="000000" w:themeColor="text1"/>
                <w:sz w:val="20"/>
                <w:szCs w:val="20"/>
              </w:rPr>
              <w:t>μέσω</w:t>
            </w:r>
            <w:proofErr w:type="spellEnd"/>
            <w:r w:rsidRPr="00CC6C91">
              <w:rPr>
                <w:rFonts w:eastAsia="Aptos"/>
                <w:color w:val="000000" w:themeColor="text1"/>
                <w:sz w:val="20"/>
                <w:szCs w:val="20"/>
                <w:lang w:val="en-US"/>
              </w:rPr>
              <w:t xml:space="preserve"> LDAP, RADIUS, POP3 and IMAP</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7.1.1.15</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προσφερόμενη λύση θα πρέπει να παρέχει δυνατότητα </w:t>
            </w:r>
            <w:proofErr w:type="spellStart"/>
            <w:r w:rsidRPr="00937970">
              <w:rPr>
                <w:rFonts w:eastAsia="Aptos"/>
                <w:color w:val="000000" w:themeColor="text1"/>
                <w:sz w:val="20"/>
                <w:szCs w:val="20"/>
                <w:lang w:val="el-GR"/>
              </w:rPr>
              <w:t>διαλειτουργικότητας</w:t>
            </w:r>
            <w:proofErr w:type="spellEnd"/>
            <w:r w:rsidRPr="00937970">
              <w:rPr>
                <w:rFonts w:eastAsia="Aptos"/>
                <w:color w:val="000000" w:themeColor="text1"/>
                <w:sz w:val="20"/>
                <w:szCs w:val="20"/>
                <w:lang w:val="el-GR"/>
              </w:rPr>
              <w:t xml:space="preserve"> με το </w:t>
            </w:r>
            <w:r w:rsidRPr="00CC6C91">
              <w:rPr>
                <w:rFonts w:eastAsia="Aptos"/>
                <w:color w:val="000000" w:themeColor="text1"/>
                <w:sz w:val="20"/>
                <w:szCs w:val="20"/>
              </w:rPr>
              <w:t>Microsoft</w:t>
            </w:r>
            <w:r w:rsidRPr="00937970">
              <w:rPr>
                <w:rFonts w:eastAsia="Aptos"/>
                <w:color w:val="000000" w:themeColor="text1"/>
                <w:sz w:val="20"/>
                <w:szCs w:val="20"/>
                <w:lang w:val="el-GR"/>
              </w:rPr>
              <w:t xml:space="preserve"> 365 </w:t>
            </w:r>
            <w:r w:rsidRPr="00CC6C91">
              <w:rPr>
                <w:rFonts w:eastAsia="Aptos"/>
                <w:color w:val="000000" w:themeColor="text1"/>
                <w:sz w:val="20"/>
                <w:szCs w:val="20"/>
              </w:rPr>
              <w:t>Exchange</w:t>
            </w:r>
            <w:r w:rsidRPr="00937970">
              <w:rPr>
                <w:rFonts w:eastAsia="Aptos"/>
                <w:color w:val="000000" w:themeColor="text1"/>
                <w:sz w:val="20"/>
                <w:szCs w:val="20"/>
                <w:lang w:val="el-GR"/>
              </w:rPr>
              <w:t xml:space="preserve"> και το </w:t>
            </w:r>
            <w:r w:rsidRPr="00CC6C91">
              <w:rPr>
                <w:rFonts w:eastAsia="Aptos"/>
                <w:color w:val="000000" w:themeColor="text1"/>
                <w:sz w:val="20"/>
                <w:szCs w:val="20"/>
              </w:rPr>
              <w:t>Google</w:t>
            </w:r>
            <w:r w:rsidRPr="00937970">
              <w:rPr>
                <w:rFonts w:eastAsia="Aptos"/>
                <w:color w:val="000000" w:themeColor="text1"/>
                <w:sz w:val="20"/>
                <w:szCs w:val="20"/>
                <w:lang w:val="el-GR"/>
              </w:rPr>
              <w:t xml:space="preserve"> </w:t>
            </w:r>
            <w:r w:rsidRPr="00CC6C91">
              <w:rPr>
                <w:rFonts w:eastAsia="Aptos"/>
                <w:color w:val="000000" w:themeColor="text1"/>
                <w:sz w:val="20"/>
                <w:szCs w:val="20"/>
              </w:rPr>
              <w:t>Workspace</w:t>
            </w:r>
            <w:r w:rsidRPr="00937970">
              <w:rPr>
                <w:rFonts w:eastAsia="Aptos"/>
                <w:color w:val="000000" w:themeColor="text1"/>
                <w:sz w:val="20"/>
                <w:szCs w:val="20"/>
                <w:lang w:val="el-GR"/>
              </w:rPr>
              <w:t xml:space="preserve"> </w:t>
            </w:r>
            <w:r w:rsidRPr="00CC6C91">
              <w:rPr>
                <w:rFonts w:eastAsia="Aptos"/>
                <w:color w:val="000000" w:themeColor="text1"/>
                <w:sz w:val="20"/>
                <w:szCs w:val="20"/>
              </w:rPr>
              <w:t>Email</w:t>
            </w:r>
            <w:r w:rsidRPr="00937970">
              <w:rPr>
                <w:rFonts w:eastAsia="Aptos"/>
                <w:color w:val="000000" w:themeColor="text1"/>
                <w:sz w:val="20"/>
                <w:szCs w:val="20"/>
                <w:lang w:val="el-GR"/>
              </w:rPr>
              <w:t xml:space="preserve">. Σημειώνεται πως η εν λόγω λειτουργεία ζητείται ως μελλοντική δυνατότητα ώστε να είναι σε θέση οργανισμός να αξιοποιήσει την νέα υποδομή ασφάλειας στην περίπτωση που μεταβεί στο </w:t>
            </w:r>
            <w:r w:rsidRPr="00CC6C91">
              <w:rPr>
                <w:rFonts w:eastAsia="Aptos"/>
                <w:color w:val="000000" w:themeColor="text1"/>
                <w:sz w:val="20"/>
                <w:szCs w:val="20"/>
                <w:lang w:val="en-US"/>
              </w:rPr>
              <w:t>Cloud</w:t>
            </w:r>
            <w:r w:rsidRPr="00937970">
              <w:rPr>
                <w:rFonts w:eastAsia="Aptos"/>
                <w:color w:val="000000" w:themeColor="text1"/>
                <w:sz w:val="20"/>
                <w:szCs w:val="20"/>
                <w:lang w:val="el-GR"/>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7.1.1.16</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Να αναφερθεί ο τρόπος </w:t>
            </w:r>
            <w:proofErr w:type="spellStart"/>
            <w:r w:rsidRPr="00937970">
              <w:rPr>
                <w:rFonts w:eastAsia="Aptos"/>
                <w:color w:val="000000" w:themeColor="text1"/>
                <w:sz w:val="20"/>
                <w:szCs w:val="20"/>
                <w:lang w:val="el-GR"/>
              </w:rPr>
              <w:t>αδειοδότησης</w:t>
            </w:r>
            <w:proofErr w:type="spellEnd"/>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7.1.2</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 xml:space="preserve">ΧΑΡΑΚΤΗΡΙΣΤΙΚΑ ΚΑΙ </w:t>
            </w:r>
            <w:r w:rsidRPr="00CC6C91">
              <w:rPr>
                <w:rFonts w:eastAsia="Aptos"/>
                <w:b/>
                <w:bCs/>
                <w:color w:val="000000" w:themeColor="text1"/>
                <w:sz w:val="20"/>
                <w:szCs w:val="20"/>
                <w:lang w:val="en-US"/>
              </w:rPr>
              <w:t>ΕΠΙΔΟΣΕΙΣ</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7.1.2.1</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Ικανότητα δρομολόγησης </w:t>
            </w:r>
            <w:r w:rsidRPr="00CC6C91">
              <w:rPr>
                <w:rFonts w:eastAsia="Aptos"/>
                <w:color w:val="000000" w:themeColor="text1"/>
                <w:sz w:val="20"/>
                <w:szCs w:val="20"/>
              </w:rPr>
              <w:t>e</w:t>
            </w:r>
            <w:r w:rsidRPr="00937970">
              <w:rPr>
                <w:rFonts w:eastAsia="Aptos"/>
                <w:color w:val="000000" w:themeColor="text1"/>
                <w:sz w:val="20"/>
                <w:szCs w:val="20"/>
                <w:lang w:val="el-GR"/>
              </w:rPr>
              <w:t>-</w:t>
            </w:r>
            <w:r w:rsidRPr="00CC6C91">
              <w:rPr>
                <w:rFonts w:eastAsia="Aptos"/>
                <w:color w:val="000000" w:themeColor="text1"/>
                <w:sz w:val="20"/>
                <w:szCs w:val="20"/>
              </w:rPr>
              <w:t>mail</w:t>
            </w:r>
            <w:r w:rsidRPr="00937970">
              <w:rPr>
                <w:rFonts w:eastAsia="Aptos"/>
                <w:color w:val="000000" w:themeColor="text1"/>
                <w:sz w:val="20"/>
                <w:szCs w:val="20"/>
                <w:lang w:val="el-GR"/>
              </w:rPr>
              <w:t xml:space="preserve"> με ενεργοποιημένο </w:t>
            </w:r>
            <w:r w:rsidRPr="00CC6C91">
              <w:rPr>
                <w:rFonts w:eastAsia="Aptos"/>
                <w:color w:val="000000" w:themeColor="text1"/>
                <w:sz w:val="20"/>
                <w:szCs w:val="20"/>
              </w:rPr>
              <w:t>antispam</w:t>
            </w:r>
            <w:r w:rsidRPr="00937970">
              <w:rPr>
                <w:rFonts w:eastAsia="Aptos"/>
                <w:color w:val="000000" w:themeColor="text1"/>
                <w:sz w:val="20"/>
                <w:szCs w:val="20"/>
                <w:lang w:val="el-GR"/>
              </w:rPr>
              <w:t xml:space="preserve"> και </w:t>
            </w:r>
            <w:r w:rsidRPr="00CC6C91">
              <w:rPr>
                <w:rFonts w:eastAsia="Aptos"/>
                <w:color w:val="000000" w:themeColor="text1"/>
                <w:sz w:val="20"/>
                <w:szCs w:val="20"/>
              </w:rPr>
              <w:t>antivirus</w:t>
            </w:r>
            <w:r w:rsidRPr="00937970">
              <w:rPr>
                <w:rFonts w:eastAsia="Aptos"/>
                <w:color w:val="000000" w:themeColor="text1"/>
                <w:sz w:val="20"/>
                <w:szCs w:val="20"/>
                <w:lang w:val="el-GR"/>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xml:space="preserve">≥ 40K </w:t>
            </w:r>
            <w:proofErr w:type="spellStart"/>
            <w:r w:rsidRPr="00CC6C91">
              <w:rPr>
                <w:rFonts w:eastAsia="Aptos"/>
                <w:color w:val="000000" w:themeColor="text1"/>
                <w:sz w:val="20"/>
                <w:szCs w:val="20"/>
                <w:lang w:val="en-US"/>
              </w:rPr>
              <w:t>μηνύμ</w:t>
            </w:r>
            <w:proofErr w:type="spellEnd"/>
            <w:r w:rsidRPr="00CC6C91">
              <w:rPr>
                <w:rFonts w:eastAsia="Aptos"/>
                <w:color w:val="000000" w:themeColor="text1"/>
                <w:sz w:val="20"/>
                <w:szCs w:val="20"/>
                <w:lang w:val="en-US"/>
              </w:rPr>
              <w:t>ατα/ώρα</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7.1.2.2</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Πολιτικές ελέγχου </w:t>
            </w:r>
            <w:r w:rsidRPr="00CC6C91">
              <w:rPr>
                <w:rFonts w:eastAsia="Aptos"/>
                <w:color w:val="000000" w:themeColor="text1"/>
                <w:sz w:val="20"/>
                <w:szCs w:val="20"/>
              </w:rPr>
              <w:t>anti</w:t>
            </w:r>
            <w:r w:rsidRPr="00937970">
              <w:rPr>
                <w:rFonts w:eastAsia="Aptos"/>
                <w:color w:val="000000" w:themeColor="text1"/>
                <w:sz w:val="20"/>
                <w:szCs w:val="20"/>
                <w:lang w:val="el-GR"/>
              </w:rPr>
              <w:t>-</w:t>
            </w:r>
            <w:r w:rsidRPr="00CC6C91">
              <w:rPr>
                <w:rFonts w:eastAsia="Aptos"/>
                <w:color w:val="000000" w:themeColor="text1"/>
                <w:sz w:val="20"/>
                <w:szCs w:val="20"/>
              </w:rPr>
              <w:t>spam</w:t>
            </w:r>
            <w:r w:rsidRPr="00937970">
              <w:rPr>
                <w:rFonts w:eastAsia="Aptos"/>
                <w:color w:val="000000" w:themeColor="text1"/>
                <w:sz w:val="20"/>
                <w:szCs w:val="20"/>
                <w:lang w:val="el-GR"/>
              </w:rPr>
              <w:t xml:space="preserve"> ανά </w:t>
            </w:r>
            <w:r w:rsidRPr="00CC6C91">
              <w:rPr>
                <w:rFonts w:eastAsia="Aptos"/>
                <w:color w:val="000000" w:themeColor="text1"/>
                <w:sz w:val="20"/>
                <w:szCs w:val="20"/>
              </w:rPr>
              <w:t>domain</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60</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7.1.2.3</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Υποστηριζόμενα </w:t>
            </w:r>
            <w:r w:rsidRPr="00CC6C91">
              <w:rPr>
                <w:rFonts w:eastAsia="Aptos"/>
                <w:color w:val="000000" w:themeColor="text1"/>
                <w:sz w:val="20"/>
                <w:szCs w:val="20"/>
              </w:rPr>
              <w:t>mailbox</w:t>
            </w:r>
            <w:r w:rsidRPr="00937970">
              <w:rPr>
                <w:rFonts w:eastAsia="Aptos"/>
                <w:color w:val="000000" w:themeColor="text1"/>
                <w:sz w:val="20"/>
                <w:szCs w:val="20"/>
                <w:lang w:val="el-GR"/>
              </w:rPr>
              <w:t xml:space="preserve"> (σε λειτουργία ως </w:t>
            </w:r>
            <w:r w:rsidRPr="00CC6C91">
              <w:rPr>
                <w:rFonts w:eastAsia="Aptos"/>
                <w:color w:val="000000" w:themeColor="text1"/>
                <w:sz w:val="20"/>
                <w:szCs w:val="20"/>
              </w:rPr>
              <w:t>e</w:t>
            </w:r>
            <w:r w:rsidRPr="00937970">
              <w:rPr>
                <w:rFonts w:eastAsia="Aptos"/>
                <w:color w:val="000000" w:themeColor="text1"/>
                <w:sz w:val="20"/>
                <w:szCs w:val="20"/>
                <w:lang w:val="el-GR"/>
              </w:rPr>
              <w:t>-</w:t>
            </w:r>
            <w:r w:rsidRPr="00CC6C91">
              <w:rPr>
                <w:rFonts w:eastAsia="Aptos"/>
                <w:color w:val="000000" w:themeColor="text1"/>
                <w:sz w:val="20"/>
                <w:szCs w:val="20"/>
              </w:rPr>
              <w:t>mail</w:t>
            </w:r>
            <w:r w:rsidRPr="00937970">
              <w:rPr>
                <w:rFonts w:eastAsia="Aptos"/>
                <w:color w:val="000000" w:themeColor="text1"/>
                <w:sz w:val="20"/>
                <w:szCs w:val="20"/>
                <w:lang w:val="el-GR"/>
              </w:rPr>
              <w:t xml:space="preserve"> </w:t>
            </w:r>
            <w:r w:rsidRPr="00CC6C91">
              <w:rPr>
                <w:rFonts w:eastAsia="Aptos"/>
                <w:color w:val="000000" w:themeColor="text1"/>
                <w:sz w:val="20"/>
                <w:szCs w:val="20"/>
              </w:rPr>
              <w:t>server</w:t>
            </w:r>
            <w:r w:rsidRPr="00937970">
              <w:rPr>
                <w:rFonts w:eastAsia="Aptos"/>
                <w:color w:val="000000" w:themeColor="text1"/>
                <w:sz w:val="20"/>
                <w:szCs w:val="20"/>
                <w:lang w:val="el-GR"/>
              </w:rPr>
              <w:t>, με τοπική βάση χρηστών)</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1</w:t>
            </w:r>
            <w:r w:rsidRPr="00CC6C91">
              <w:rPr>
                <w:rFonts w:eastAsia="Aptos"/>
                <w:color w:val="000000" w:themeColor="text1"/>
                <w:sz w:val="20"/>
                <w:szCs w:val="20"/>
              </w:rPr>
              <w:t>0</w:t>
            </w:r>
            <w:r w:rsidRPr="00CC6C91">
              <w:rPr>
                <w:rFonts w:eastAsia="Aptos"/>
                <w:color w:val="000000" w:themeColor="text1"/>
                <w:sz w:val="20"/>
                <w:szCs w:val="20"/>
                <w:lang w:val="en-US"/>
              </w:rPr>
              <w:t>0</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7.1.2.4</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Δυνατότητα χρήσης επιπλέον αριθμού </w:t>
            </w:r>
            <w:r w:rsidRPr="00CC6C91">
              <w:rPr>
                <w:rFonts w:eastAsia="Aptos"/>
                <w:color w:val="000000" w:themeColor="text1"/>
                <w:sz w:val="20"/>
                <w:szCs w:val="20"/>
                <w:lang w:val="en-US"/>
              </w:rPr>
              <w:t>mailboxes</w:t>
            </w:r>
            <w:r w:rsidRPr="00937970">
              <w:rPr>
                <w:rFonts w:eastAsia="Aptos"/>
                <w:color w:val="000000" w:themeColor="text1"/>
                <w:sz w:val="20"/>
                <w:szCs w:val="20"/>
                <w:lang w:val="el-GR"/>
              </w:rPr>
              <w:t xml:space="preserve"> (σε λειτουργία ως </w:t>
            </w:r>
            <w:r w:rsidRPr="00CC6C91">
              <w:rPr>
                <w:rFonts w:eastAsia="Aptos"/>
                <w:color w:val="000000" w:themeColor="text1"/>
                <w:sz w:val="20"/>
                <w:szCs w:val="20"/>
              </w:rPr>
              <w:t>e</w:t>
            </w:r>
            <w:r w:rsidRPr="00937970">
              <w:rPr>
                <w:rFonts w:eastAsia="Aptos"/>
                <w:color w:val="000000" w:themeColor="text1"/>
                <w:sz w:val="20"/>
                <w:szCs w:val="20"/>
                <w:lang w:val="el-GR"/>
              </w:rPr>
              <w:t>-</w:t>
            </w:r>
            <w:r w:rsidRPr="00CC6C91">
              <w:rPr>
                <w:rFonts w:eastAsia="Aptos"/>
                <w:color w:val="000000" w:themeColor="text1"/>
                <w:sz w:val="20"/>
                <w:szCs w:val="20"/>
              </w:rPr>
              <w:t>mail</w:t>
            </w:r>
            <w:r w:rsidRPr="00937970">
              <w:rPr>
                <w:rFonts w:eastAsia="Aptos"/>
                <w:color w:val="000000" w:themeColor="text1"/>
                <w:sz w:val="20"/>
                <w:szCs w:val="20"/>
                <w:lang w:val="el-GR"/>
              </w:rPr>
              <w:t xml:space="preserve"> </w:t>
            </w:r>
            <w:r w:rsidRPr="00CC6C91">
              <w:rPr>
                <w:rFonts w:eastAsia="Aptos"/>
                <w:color w:val="000000" w:themeColor="text1"/>
                <w:sz w:val="20"/>
                <w:szCs w:val="20"/>
              </w:rPr>
              <w:t>server</w:t>
            </w:r>
            <w:r w:rsidRPr="00937970">
              <w:rPr>
                <w:rFonts w:eastAsia="Aptos"/>
                <w:color w:val="000000" w:themeColor="text1"/>
                <w:sz w:val="20"/>
                <w:szCs w:val="20"/>
                <w:lang w:val="el-GR"/>
              </w:rPr>
              <w:t xml:space="preserve">, με εξωτερική βάση χρηστών, όπως </w:t>
            </w:r>
            <w:r w:rsidRPr="00CC6C91">
              <w:rPr>
                <w:rFonts w:eastAsia="Aptos"/>
                <w:color w:val="000000" w:themeColor="text1"/>
                <w:sz w:val="20"/>
                <w:szCs w:val="20"/>
                <w:lang w:val="en-US"/>
              </w:rPr>
              <w:t>LDAP</w:t>
            </w:r>
            <w:r w:rsidRPr="00937970">
              <w:rPr>
                <w:rFonts w:eastAsia="Aptos"/>
                <w:color w:val="000000" w:themeColor="text1"/>
                <w:sz w:val="20"/>
                <w:szCs w:val="20"/>
                <w:lang w:val="el-GR"/>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7.1.2.5</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roofErr w:type="spellStart"/>
            <w:r w:rsidRPr="00CC6C91">
              <w:rPr>
                <w:rFonts w:eastAsia="Aptos"/>
                <w:color w:val="000000" w:themeColor="text1"/>
                <w:sz w:val="20"/>
                <w:szCs w:val="20"/>
              </w:rPr>
              <w:t>Πλήθος</w:t>
            </w:r>
            <w:proofErr w:type="spellEnd"/>
            <w:r w:rsidRPr="00CC6C91">
              <w:rPr>
                <w:rFonts w:eastAsia="Aptos"/>
                <w:color w:val="000000" w:themeColor="text1"/>
                <w:sz w:val="20"/>
                <w:szCs w:val="20"/>
              </w:rPr>
              <w:t xml:space="preserve"> υπ</w:t>
            </w:r>
            <w:proofErr w:type="spellStart"/>
            <w:r w:rsidRPr="00CC6C91">
              <w:rPr>
                <w:rFonts w:eastAsia="Aptos"/>
                <w:color w:val="000000" w:themeColor="text1"/>
                <w:sz w:val="20"/>
                <w:szCs w:val="20"/>
              </w:rPr>
              <w:t>οστηριζόμενων</w:t>
            </w:r>
            <w:proofErr w:type="spellEnd"/>
            <w:r w:rsidRPr="00CC6C91">
              <w:rPr>
                <w:rFonts w:eastAsia="Aptos"/>
                <w:color w:val="000000" w:themeColor="text1"/>
                <w:sz w:val="20"/>
                <w:szCs w:val="20"/>
              </w:rPr>
              <w:t xml:space="preserve"> π</w:t>
            </w:r>
            <w:proofErr w:type="spellStart"/>
            <w:r w:rsidRPr="00CC6C91">
              <w:rPr>
                <w:rFonts w:eastAsia="Aptos"/>
                <w:color w:val="000000" w:themeColor="text1"/>
                <w:sz w:val="20"/>
                <w:szCs w:val="20"/>
              </w:rPr>
              <w:t>ροφίλ</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σφ</w:t>
            </w:r>
            <w:proofErr w:type="spellEnd"/>
            <w:r w:rsidRPr="00CC6C91">
              <w:rPr>
                <w:rFonts w:eastAsia="Aptos"/>
                <w:color w:val="000000" w:themeColor="text1"/>
                <w:sz w:val="20"/>
                <w:szCs w:val="20"/>
              </w:rPr>
              <w:t>αλείας (</w:t>
            </w:r>
            <w:r w:rsidRPr="00CC6C91">
              <w:rPr>
                <w:rFonts w:eastAsia="Aptos"/>
                <w:color w:val="000000" w:themeColor="text1"/>
                <w:sz w:val="20"/>
                <w:szCs w:val="20"/>
                <w:lang w:val="en-US"/>
              </w:rPr>
              <w:t>antispam</w:t>
            </w:r>
            <w:r w:rsidRPr="00CC6C91">
              <w:rPr>
                <w:rFonts w:eastAsia="Aptos"/>
                <w:color w:val="000000" w:themeColor="text1"/>
                <w:sz w:val="20"/>
                <w:szCs w:val="20"/>
              </w:rPr>
              <w:t xml:space="preserve">, </w:t>
            </w:r>
            <w:r w:rsidRPr="00CC6C91">
              <w:rPr>
                <w:rFonts w:eastAsia="Aptos"/>
                <w:color w:val="000000" w:themeColor="text1"/>
                <w:sz w:val="20"/>
                <w:szCs w:val="20"/>
                <w:lang w:val="en-US"/>
              </w:rPr>
              <w:t>antivirus</w:t>
            </w:r>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κ.λ</w:t>
            </w:r>
            <w:proofErr w:type="spellEnd"/>
            <w:r w:rsidRPr="00CC6C91">
              <w:rPr>
                <w:rFonts w:eastAsia="Aptos"/>
                <w:color w:val="000000" w:themeColor="text1"/>
                <w:sz w:val="20"/>
                <w:szCs w:val="20"/>
              </w:rPr>
              <w:t>.π.) α</w:t>
            </w:r>
            <w:proofErr w:type="spellStart"/>
            <w:r w:rsidRPr="00CC6C91">
              <w:rPr>
                <w:rFonts w:eastAsia="Aptos"/>
                <w:color w:val="000000" w:themeColor="text1"/>
                <w:sz w:val="20"/>
                <w:szCs w:val="20"/>
              </w:rPr>
              <w:t>νά</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domain</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xml:space="preserve">≥ </w:t>
            </w:r>
            <w:r w:rsidRPr="00CC6C91">
              <w:rPr>
                <w:rFonts w:eastAsia="Aptos"/>
                <w:color w:val="000000" w:themeColor="text1"/>
                <w:sz w:val="20"/>
                <w:szCs w:val="20"/>
              </w:rPr>
              <w:t>50</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7.1.2.6</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οστηριζόμεν</w:t>
            </w:r>
            <w:proofErr w:type="spellEnd"/>
            <w:r w:rsidRPr="00CC6C91">
              <w:rPr>
                <w:rFonts w:eastAsia="Aptos"/>
                <w:color w:val="000000" w:themeColor="text1"/>
                <w:sz w:val="20"/>
                <w:szCs w:val="20"/>
              </w:rPr>
              <w:t>α domain</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xml:space="preserve">≥ </w:t>
            </w:r>
            <w:r w:rsidRPr="00CC6C91">
              <w:rPr>
                <w:rFonts w:eastAsia="Aptos"/>
                <w:color w:val="000000" w:themeColor="text1"/>
                <w:sz w:val="20"/>
                <w:szCs w:val="20"/>
              </w:rPr>
              <w:t>20</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7.1.2.7</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proofErr w:type="spellStart"/>
            <w:r w:rsidRPr="00CC6C91">
              <w:rPr>
                <w:rFonts w:eastAsia="Aptos"/>
                <w:color w:val="000000" w:themeColor="text1"/>
                <w:sz w:val="20"/>
                <w:szCs w:val="20"/>
              </w:rPr>
              <w:t>Πιστο</w:t>
            </w:r>
            <w:proofErr w:type="spellEnd"/>
            <w:r w:rsidRPr="00CC6C91">
              <w:rPr>
                <w:rFonts w:eastAsia="Aptos"/>
                <w:color w:val="000000" w:themeColor="text1"/>
                <w:sz w:val="20"/>
                <w:szCs w:val="20"/>
              </w:rPr>
              <w:t xml:space="preserve">ποίηση </w:t>
            </w:r>
            <w:proofErr w:type="spellStart"/>
            <w:r w:rsidRPr="00CC6C91">
              <w:rPr>
                <w:rFonts w:eastAsia="Aptos"/>
                <w:color w:val="000000" w:themeColor="text1"/>
                <w:sz w:val="20"/>
                <w:szCs w:val="20"/>
              </w:rPr>
              <w:t>VBSpam</w:t>
            </w:r>
            <w:proofErr w:type="spellEnd"/>
            <w:r w:rsidRPr="00CC6C91">
              <w:rPr>
                <w:rFonts w:eastAsia="Aptos"/>
                <w:color w:val="000000" w:themeColor="text1"/>
                <w:sz w:val="20"/>
                <w:szCs w:val="20"/>
              </w:rPr>
              <w:t xml:space="preserve"> και VB100</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lastRenderedPageBreak/>
              <w:t>7.1.3</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lang w:val="en-US"/>
              </w:rPr>
              <w:t>ΧΑΡΑΚΤΗΡΙΣΤΙΚΑ</w:t>
            </w:r>
            <w:r w:rsidRPr="00CC6C91">
              <w:rPr>
                <w:rFonts w:eastAsia="Aptos"/>
                <w:b/>
                <w:bCs/>
                <w:color w:val="000000" w:themeColor="text1"/>
                <w:sz w:val="20"/>
                <w:szCs w:val="20"/>
              </w:rPr>
              <w:t xml:space="preserve"> ΑΣΦΑΛΕΙΑΣ</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7.1.3.1</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ελέγχου εισερχόμενης και εξερχόμενης αλληλογραφίας</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7.1.3.2</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φιλτραρίσματος με βάση το </w:t>
            </w:r>
            <w:r w:rsidRPr="00CC6C91">
              <w:rPr>
                <w:rFonts w:eastAsia="Aptos"/>
                <w:color w:val="000000" w:themeColor="text1"/>
                <w:sz w:val="20"/>
                <w:szCs w:val="20"/>
              </w:rPr>
              <w:t>reputation</w:t>
            </w:r>
            <w:r w:rsidRPr="00937970">
              <w:rPr>
                <w:rFonts w:eastAsia="Aptos"/>
                <w:color w:val="000000" w:themeColor="text1"/>
                <w:sz w:val="20"/>
                <w:szCs w:val="20"/>
                <w:lang w:val="el-GR"/>
              </w:rPr>
              <w:t xml:space="preserve"> του αποστολέα</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7.1.3.3</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φιλτραρίσματος δυναμικά βάσει </w:t>
            </w:r>
            <w:r w:rsidRPr="00CC6C91">
              <w:rPr>
                <w:rFonts w:eastAsia="Aptos"/>
                <w:color w:val="000000" w:themeColor="text1"/>
                <w:sz w:val="20"/>
                <w:szCs w:val="20"/>
              </w:rPr>
              <w:t>heuristics</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7.1.3.4</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σάρωσης βάσει υπογραφών (</w:t>
            </w:r>
            <w:r w:rsidRPr="00CC6C91">
              <w:rPr>
                <w:rFonts w:eastAsia="Aptos"/>
                <w:color w:val="000000" w:themeColor="text1"/>
                <w:sz w:val="20"/>
                <w:szCs w:val="20"/>
              </w:rPr>
              <w:t>signatures</w:t>
            </w:r>
            <w:r w:rsidRPr="00937970">
              <w:rPr>
                <w:rFonts w:eastAsia="Aptos"/>
                <w:color w:val="000000" w:themeColor="text1"/>
                <w:sz w:val="20"/>
                <w:szCs w:val="20"/>
                <w:lang w:val="el-GR"/>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7.1.3.5</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Αποστολή ύποπτου περιεχομένου σε υπηρεσία </w:t>
            </w:r>
            <w:r w:rsidRPr="00CC6C91">
              <w:rPr>
                <w:rFonts w:eastAsia="Aptos"/>
                <w:color w:val="000000" w:themeColor="text1"/>
                <w:sz w:val="20"/>
                <w:szCs w:val="20"/>
              </w:rPr>
              <w:t>Sandbox</w:t>
            </w:r>
            <w:r w:rsidRPr="00937970">
              <w:rPr>
                <w:rFonts w:eastAsia="Aptos"/>
                <w:color w:val="000000" w:themeColor="text1"/>
                <w:sz w:val="20"/>
                <w:szCs w:val="20"/>
                <w:lang w:val="el-GR"/>
              </w:rPr>
              <w:t xml:space="preserve"> του ίδιου κατασκευαστή</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7.1.3.6</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φιλτραρίσματος ενημερωτικών δελτίων (</w:t>
            </w:r>
            <w:r w:rsidRPr="00CC6C91">
              <w:rPr>
                <w:rFonts w:eastAsia="Aptos"/>
                <w:color w:val="000000" w:themeColor="text1"/>
                <w:sz w:val="20"/>
                <w:szCs w:val="20"/>
              </w:rPr>
              <w:t>Newsletter</w:t>
            </w:r>
            <w:r w:rsidRPr="00937970">
              <w:rPr>
                <w:rFonts w:eastAsia="Aptos"/>
                <w:color w:val="000000" w:themeColor="text1"/>
                <w:sz w:val="20"/>
                <w:szCs w:val="20"/>
                <w:lang w:val="el-GR"/>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7.1.3.7</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proofErr w:type="spellStart"/>
            <w:r w:rsidRPr="00CC6C91">
              <w:rPr>
                <w:rFonts w:eastAsia="Aptos"/>
                <w:color w:val="000000" w:themeColor="text1"/>
                <w:sz w:val="20"/>
                <w:szCs w:val="20"/>
              </w:rPr>
              <w:t>Δημιουργί</w:t>
            </w:r>
            <w:proofErr w:type="spellEnd"/>
            <w:r w:rsidRPr="00CC6C91">
              <w:rPr>
                <w:rFonts w:eastAsia="Aptos"/>
                <w:color w:val="000000" w:themeColor="text1"/>
                <w:sz w:val="20"/>
                <w:szCs w:val="20"/>
              </w:rPr>
              <w:t>α black/white list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7.1.3.8</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w:t>
            </w:r>
            <w:proofErr w:type="spellStart"/>
            <w:r w:rsidRPr="00CC6C91">
              <w:rPr>
                <w:rFonts w:eastAsia="Aptos"/>
                <w:color w:val="000000" w:themeColor="text1"/>
                <w:sz w:val="20"/>
                <w:szCs w:val="20"/>
              </w:rPr>
              <w:t>greylisting</w:t>
            </w:r>
            <w:proofErr w:type="spellEnd"/>
            <w:r w:rsidRPr="00937970">
              <w:rPr>
                <w:rFonts w:eastAsia="Aptos"/>
                <w:color w:val="000000" w:themeColor="text1"/>
                <w:sz w:val="20"/>
                <w:szCs w:val="20"/>
                <w:lang w:val="el-GR"/>
              </w:rPr>
              <w:t xml:space="preserve"> για </w:t>
            </w:r>
            <w:proofErr w:type="spellStart"/>
            <w:r w:rsidRPr="00CC6C91">
              <w:rPr>
                <w:rFonts w:eastAsia="Aptos"/>
                <w:color w:val="000000" w:themeColor="text1"/>
                <w:sz w:val="20"/>
                <w:szCs w:val="20"/>
              </w:rPr>
              <w:t>IPv</w:t>
            </w:r>
            <w:proofErr w:type="spellEnd"/>
            <w:r w:rsidRPr="00937970">
              <w:rPr>
                <w:rFonts w:eastAsia="Aptos"/>
                <w:color w:val="000000" w:themeColor="text1"/>
                <w:sz w:val="20"/>
                <w:szCs w:val="20"/>
                <w:lang w:val="el-GR"/>
              </w:rPr>
              <w:t xml:space="preserve">4 και </w:t>
            </w:r>
            <w:proofErr w:type="spellStart"/>
            <w:r w:rsidRPr="00CC6C91">
              <w:rPr>
                <w:rFonts w:eastAsia="Aptos"/>
                <w:color w:val="000000" w:themeColor="text1"/>
                <w:sz w:val="20"/>
                <w:szCs w:val="20"/>
              </w:rPr>
              <w:t>IPv</w:t>
            </w:r>
            <w:proofErr w:type="spellEnd"/>
            <w:r w:rsidRPr="00937970">
              <w:rPr>
                <w:rFonts w:eastAsia="Aptos"/>
                <w:color w:val="000000" w:themeColor="text1"/>
                <w:sz w:val="20"/>
                <w:szCs w:val="20"/>
                <w:lang w:val="el-GR"/>
              </w:rPr>
              <w:t>6 διευθύνσεις</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w:t>
            </w:r>
            <w:r w:rsidRPr="00CC6C91">
              <w:rPr>
                <w:rFonts w:eastAsia="Aptos"/>
                <w:b/>
                <w:bCs/>
                <w:color w:val="000000" w:themeColor="text1"/>
                <w:sz w:val="20"/>
                <w:szCs w:val="20"/>
              </w:rPr>
              <w:t>9</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λειτουργίας </w:t>
            </w:r>
            <w:r w:rsidRPr="00CC6C91">
              <w:rPr>
                <w:rFonts w:eastAsia="Aptos"/>
                <w:color w:val="000000" w:themeColor="text1"/>
                <w:sz w:val="20"/>
                <w:szCs w:val="20"/>
              </w:rPr>
              <w:t>URL</w:t>
            </w:r>
            <w:r w:rsidRPr="00937970">
              <w:rPr>
                <w:rFonts w:eastAsia="Aptos"/>
                <w:color w:val="000000" w:themeColor="text1"/>
                <w:sz w:val="20"/>
                <w:szCs w:val="20"/>
                <w:lang w:val="el-GR"/>
              </w:rPr>
              <w:t xml:space="preserve"> </w:t>
            </w:r>
            <w:r w:rsidRPr="00CC6C91">
              <w:rPr>
                <w:rFonts w:eastAsia="Aptos"/>
                <w:color w:val="000000" w:themeColor="text1"/>
                <w:sz w:val="20"/>
                <w:szCs w:val="20"/>
              </w:rPr>
              <w:t>Click</w:t>
            </w:r>
            <w:r w:rsidRPr="00937970">
              <w:rPr>
                <w:rFonts w:eastAsia="Aptos"/>
                <w:color w:val="000000" w:themeColor="text1"/>
                <w:sz w:val="20"/>
                <w:szCs w:val="20"/>
                <w:lang w:val="el-GR"/>
              </w:rPr>
              <w:t xml:space="preserve"> </w:t>
            </w:r>
            <w:r w:rsidRPr="00CC6C91">
              <w:rPr>
                <w:rFonts w:eastAsia="Aptos"/>
                <w:color w:val="000000" w:themeColor="text1"/>
                <w:sz w:val="20"/>
                <w:szCs w:val="20"/>
              </w:rPr>
              <w:t>Protection</w:t>
            </w:r>
            <w:r w:rsidRPr="00937970">
              <w:rPr>
                <w:rFonts w:eastAsia="Aptos"/>
                <w:color w:val="000000" w:themeColor="text1"/>
                <w:sz w:val="20"/>
                <w:szCs w:val="20"/>
                <w:lang w:val="el-GR"/>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w:t>
            </w:r>
            <w:r w:rsidRPr="00CC6C91">
              <w:rPr>
                <w:rFonts w:eastAsia="Aptos"/>
                <w:b/>
                <w:bCs/>
                <w:color w:val="000000" w:themeColor="text1"/>
                <w:sz w:val="20"/>
                <w:szCs w:val="20"/>
              </w:rPr>
              <w:t>10</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937970">
              <w:rPr>
                <w:rFonts w:eastAsia="Aptos"/>
                <w:color w:val="000000" w:themeColor="text1"/>
                <w:sz w:val="20"/>
                <w:szCs w:val="20"/>
                <w:lang w:val="el-GR"/>
              </w:rPr>
              <w:t xml:space="preserve">Υποστήριξη αφοπλισμού του </w:t>
            </w:r>
            <w:r w:rsidRPr="00CC6C91">
              <w:rPr>
                <w:rFonts w:eastAsia="Aptos"/>
                <w:color w:val="000000" w:themeColor="text1"/>
                <w:sz w:val="20"/>
                <w:szCs w:val="20"/>
              </w:rPr>
              <w:t>email</w:t>
            </w:r>
            <w:r w:rsidRPr="00937970">
              <w:rPr>
                <w:rFonts w:eastAsia="Aptos"/>
                <w:color w:val="000000" w:themeColor="text1"/>
                <w:sz w:val="20"/>
                <w:szCs w:val="20"/>
                <w:lang w:val="el-GR"/>
              </w:rPr>
              <w:t xml:space="preserve"> από ενεργό και δυνητικά κακόβουλο περιεχόμενο. </w:t>
            </w:r>
            <w:r w:rsidRPr="00CC6C91">
              <w:rPr>
                <w:rFonts w:eastAsia="Aptos"/>
                <w:color w:val="000000" w:themeColor="text1"/>
                <w:sz w:val="20"/>
                <w:szCs w:val="20"/>
              </w:rPr>
              <w:t>Να π</w:t>
            </w:r>
            <w:proofErr w:type="spellStart"/>
            <w:r w:rsidRPr="00CC6C91">
              <w:rPr>
                <w:rFonts w:eastAsia="Aptos"/>
                <w:color w:val="000000" w:themeColor="text1"/>
                <w:sz w:val="20"/>
                <w:szCs w:val="20"/>
              </w:rPr>
              <w:t>εριγρ</w:t>
            </w:r>
            <w:proofErr w:type="spellEnd"/>
            <w:r w:rsidRPr="00CC6C91">
              <w:rPr>
                <w:rFonts w:eastAsia="Aptos"/>
                <w:color w:val="000000" w:themeColor="text1"/>
                <w:sz w:val="20"/>
                <w:szCs w:val="20"/>
              </w:rPr>
              <w:t xml:space="preserve">αφή η </w:t>
            </w:r>
            <w:proofErr w:type="spellStart"/>
            <w:r w:rsidRPr="00CC6C91">
              <w:rPr>
                <w:rFonts w:eastAsia="Aptos"/>
                <w:color w:val="000000" w:themeColor="text1"/>
                <w:sz w:val="20"/>
                <w:szCs w:val="20"/>
              </w:rPr>
              <w:t>λειτουργικότητ</w:t>
            </w:r>
            <w:proofErr w:type="spellEnd"/>
            <w:r w:rsidRPr="00CC6C91">
              <w:rPr>
                <w:rFonts w:eastAsia="Aptos"/>
                <w:color w:val="000000" w:themeColor="text1"/>
                <w:sz w:val="20"/>
                <w:szCs w:val="20"/>
              </w:rPr>
              <w:t>α.</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w:t>
            </w:r>
            <w:r w:rsidRPr="00CC6C91">
              <w:rPr>
                <w:rFonts w:eastAsia="Aptos"/>
                <w:b/>
                <w:bCs/>
                <w:color w:val="000000" w:themeColor="text1"/>
                <w:sz w:val="20"/>
                <w:szCs w:val="20"/>
              </w:rPr>
              <w:t>11</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διεθνών προτύπων ταυτότητας αποστολέα (</w:t>
            </w:r>
            <w:r w:rsidRPr="00CC6C91">
              <w:rPr>
                <w:rFonts w:eastAsia="Aptos"/>
                <w:color w:val="000000" w:themeColor="text1"/>
                <w:sz w:val="20"/>
                <w:szCs w:val="20"/>
              </w:rPr>
              <w:t>SPF</w:t>
            </w:r>
            <w:r w:rsidRPr="00937970">
              <w:rPr>
                <w:rFonts w:eastAsia="Aptos"/>
                <w:color w:val="000000" w:themeColor="text1"/>
                <w:sz w:val="20"/>
                <w:szCs w:val="20"/>
                <w:lang w:val="el-GR"/>
              </w:rPr>
              <w:t xml:space="preserve">, </w:t>
            </w:r>
            <w:r w:rsidRPr="00CC6C91">
              <w:rPr>
                <w:rFonts w:eastAsia="Aptos"/>
                <w:color w:val="000000" w:themeColor="text1"/>
                <w:sz w:val="20"/>
                <w:szCs w:val="20"/>
              </w:rPr>
              <w:t>DKIM</w:t>
            </w:r>
            <w:r w:rsidRPr="00937970">
              <w:rPr>
                <w:rFonts w:eastAsia="Aptos"/>
                <w:color w:val="000000" w:themeColor="text1"/>
                <w:sz w:val="20"/>
                <w:szCs w:val="20"/>
                <w:lang w:val="el-GR"/>
              </w:rPr>
              <w:t xml:space="preserve">, </w:t>
            </w:r>
            <w:r w:rsidRPr="00CC6C91">
              <w:rPr>
                <w:rFonts w:eastAsia="Aptos"/>
                <w:color w:val="000000" w:themeColor="text1"/>
                <w:sz w:val="20"/>
                <w:szCs w:val="20"/>
              </w:rPr>
              <w:t>DMARC</w:t>
            </w:r>
            <w:r w:rsidRPr="00937970">
              <w:rPr>
                <w:rFonts w:eastAsia="Aptos"/>
                <w:color w:val="000000" w:themeColor="text1"/>
                <w:sz w:val="20"/>
                <w:szCs w:val="20"/>
                <w:lang w:val="el-GR"/>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w:t>
            </w:r>
            <w:r w:rsidRPr="00CC6C91">
              <w:rPr>
                <w:rFonts w:eastAsia="Aptos"/>
                <w:b/>
                <w:bCs/>
                <w:color w:val="000000" w:themeColor="text1"/>
                <w:sz w:val="20"/>
                <w:szCs w:val="20"/>
              </w:rPr>
              <w:t>12</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Δυνατότητα φιλτραρίσματος με βάση τις λίστες </w:t>
            </w:r>
            <w:r w:rsidRPr="00CC6C91">
              <w:rPr>
                <w:rFonts w:eastAsia="Aptos"/>
                <w:color w:val="000000" w:themeColor="text1"/>
                <w:sz w:val="20"/>
                <w:szCs w:val="20"/>
              </w:rPr>
              <w:t>Blackhole</w:t>
            </w:r>
            <w:r w:rsidRPr="00937970">
              <w:rPr>
                <w:rFonts w:eastAsia="Aptos"/>
                <w:color w:val="000000" w:themeColor="text1"/>
                <w:sz w:val="20"/>
                <w:szCs w:val="20"/>
                <w:lang w:val="el-GR"/>
              </w:rPr>
              <w:t xml:space="preserve"> </w:t>
            </w:r>
            <w:r w:rsidRPr="00CC6C91">
              <w:rPr>
                <w:rFonts w:eastAsia="Aptos"/>
                <w:color w:val="000000" w:themeColor="text1"/>
                <w:sz w:val="20"/>
                <w:szCs w:val="20"/>
              </w:rPr>
              <w:t>DNS</w:t>
            </w:r>
            <w:r w:rsidRPr="00937970">
              <w:rPr>
                <w:rFonts w:eastAsia="Aptos"/>
                <w:color w:val="000000" w:themeColor="text1"/>
                <w:sz w:val="20"/>
                <w:szCs w:val="20"/>
                <w:lang w:val="el-GR"/>
              </w:rPr>
              <w:t xml:space="preserve"> τρίτων μερών.</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w:t>
            </w:r>
            <w:r w:rsidRPr="00CC6C91">
              <w:rPr>
                <w:rFonts w:eastAsia="Aptos"/>
                <w:b/>
                <w:bCs/>
                <w:color w:val="000000" w:themeColor="text1"/>
                <w:sz w:val="20"/>
                <w:szCs w:val="20"/>
              </w:rPr>
              <w:t>13</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lang w:val="en-US"/>
              </w:rPr>
            </w:pPr>
            <w:r w:rsidRPr="00CC6C91">
              <w:rPr>
                <w:rFonts w:eastAsia="Aptos"/>
                <w:color w:val="000000" w:themeColor="text1"/>
                <w:sz w:val="20"/>
                <w:szCs w:val="20"/>
              </w:rPr>
              <w:t>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lang w:val="en-US"/>
              </w:rPr>
              <w:t xml:space="preserve"> Data Loss Prevention (DLP).</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w:t>
            </w:r>
            <w:r w:rsidRPr="00CC6C91">
              <w:rPr>
                <w:rFonts w:eastAsia="Aptos"/>
                <w:b/>
                <w:bCs/>
                <w:color w:val="000000" w:themeColor="text1"/>
                <w:sz w:val="20"/>
                <w:szCs w:val="20"/>
              </w:rPr>
              <w:t>14</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Δυνατότητα ανίχνευσης περιεχομένου ηλεκτρονικού ψαρέματος (</w:t>
            </w:r>
            <w:r w:rsidRPr="00CC6C91">
              <w:rPr>
                <w:rFonts w:eastAsia="Aptos"/>
                <w:color w:val="000000" w:themeColor="text1"/>
                <w:sz w:val="20"/>
                <w:szCs w:val="20"/>
              </w:rPr>
              <w:t>phishing</w:t>
            </w:r>
            <w:r w:rsidRPr="00937970">
              <w:rPr>
                <w:rFonts w:eastAsia="Aptos"/>
                <w:color w:val="000000" w:themeColor="text1"/>
                <w:sz w:val="20"/>
                <w:szCs w:val="20"/>
                <w:lang w:val="el-GR"/>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w:t>
            </w:r>
            <w:r w:rsidRPr="00CC6C91">
              <w:rPr>
                <w:rFonts w:eastAsia="Aptos"/>
                <w:b/>
                <w:bCs/>
                <w:color w:val="000000" w:themeColor="text1"/>
                <w:sz w:val="20"/>
                <w:szCs w:val="20"/>
              </w:rPr>
              <w:t>15</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Δυνατότητα προστασίας έναντι επιχειρησιακού ηλεκτρονικού ταχυδρομείου(</w:t>
            </w:r>
            <w:r w:rsidRPr="00CC6C91">
              <w:rPr>
                <w:rFonts w:eastAsia="Aptos"/>
                <w:color w:val="000000" w:themeColor="text1"/>
                <w:sz w:val="20"/>
                <w:szCs w:val="20"/>
              </w:rPr>
              <w:t>Business</w:t>
            </w:r>
            <w:r w:rsidRPr="00937970">
              <w:rPr>
                <w:rFonts w:eastAsia="Aptos"/>
                <w:color w:val="000000" w:themeColor="text1"/>
                <w:sz w:val="20"/>
                <w:szCs w:val="20"/>
                <w:lang w:val="el-GR"/>
              </w:rPr>
              <w:t xml:space="preserve"> </w:t>
            </w:r>
            <w:r w:rsidRPr="00CC6C91">
              <w:rPr>
                <w:rFonts w:eastAsia="Aptos"/>
                <w:color w:val="000000" w:themeColor="text1"/>
                <w:sz w:val="20"/>
                <w:szCs w:val="20"/>
              </w:rPr>
              <w:t>Email</w:t>
            </w:r>
            <w:r w:rsidRPr="00937970">
              <w:rPr>
                <w:rFonts w:eastAsia="Aptos"/>
                <w:color w:val="000000" w:themeColor="text1"/>
                <w:sz w:val="20"/>
                <w:szCs w:val="20"/>
                <w:lang w:val="el-GR"/>
              </w:rPr>
              <w:t xml:space="preserve"> </w:t>
            </w:r>
            <w:r w:rsidRPr="00CC6C91">
              <w:rPr>
                <w:rFonts w:eastAsia="Aptos"/>
                <w:color w:val="000000" w:themeColor="text1"/>
                <w:sz w:val="20"/>
                <w:szCs w:val="20"/>
              </w:rPr>
              <w:t>Compromise</w:t>
            </w:r>
            <w:r w:rsidRPr="00937970">
              <w:rPr>
                <w:rFonts w:eastAsia="Aptos"/>
                <w:color w:val="000000" w:themeColor="text1"/>
                <w:sz w:val="20"/>
                <w:szCs w:val="20"/>
                <w:lang w:val="el-GR"/>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w:t>
            </w:r>
            <w:r w:rsidRPr="00CC6C91">
              <w:rPr>
                <w:rFonts w:eastAsia="Aptos"/>
                <w:b/>
                <w:bCs/>
                <w:color w:val="000000" w:themeColor="text1"/>
                <w:sz w:val="20"/>
                <w:szCs w:val="20"/>
              </w:rPr>
              <w:t>16</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Δυνατότητα προστασίας έναντι ηλεκτρονικών μηνυμάτων πλαστοπροσωπίας (</w:t>
            </w:r>
            <w:r w:rsidRPr="00CC6C91">
              <w:rPr>
                <w:rFonts w:eastAsia="Aptos"/>
                <w:color w:val="000000" w:themeColor="text1"/>
                <w:sz w:val="20"/>
                <w:szCs w:val="20"/>
              </w:rPr>
              <w:t>Email</w:t>
            </w:r>
            <w:r w:rsidRPr="00937970">
              <w:rPr>
                <w:rFonts w:eastAsia="Aptos"/>
                <w:color w:val="000000" w:themeColor="text1"/>
                <w:sz w:val="20"/>
                <w:szCs w:val="20"/>
                <w:lang w:val="el-GR"/>
              </w:rPr>
              <w:t xml:space="preserve"> </w:t>
            </w:r>
            <w:r w:rsidRPr="00CC6C91">
              <w:rPr>
                <w:rFonts w:eastAsia="Aptos"/>
                <w:color w:val="000000" w:themeColor="text1"/>
                <w:sz w:val="20"/>
                <w:szCs w:val="20"/>
              </w:rPr>
              <w:t>Impersonation</w:t>
            </w:r>
            <w:r w:rsidRPr="00937970">
              <w:rPr>
                <w:rFonts w:eastAsia="Aptos"/>
                <w:color w:val="000000" w:themeColor="text1"/>
                <w:sz w:val="20"/>
                <w:szCs w:val="20"/>
                <w:lang w:val="el-GR"/>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w:t>
            </w:r>
            <w:r w:rsidRPr="00CC6C91">
              <w:rPr>
                <w:rFonts w:eastAsia="Aptos"/>
                <w:b/>
                <w:bCs/>
                <w:color w:val="000000" w:themeColor="text1"/>
                <w:sz w:val="20"/>
                <w:szCs w:val="20"/>
              </w:rPr>
              <w:t>17</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Ένταξη </w:t>
            </w:r>
            <w:r w:rsidRPr="00CC6C91">
              <w:rPr>
                <w:rFonts w:eastAsia="Aptos"/>
                <w:color w:val="000000" w:themeColor="text1"/>
                <w:sz w:val="20"/>
                <w:szCs w:val="20"/>
              </w:rPr>
              <w:t>e</w:t>
            </w:r>
            <w:r w:rsidRPr="00937970">
              <w:rPr>
                <w:rFonts w:eastAsia="Aptos"/>
                <w:color w:val="000000" w:themeColor="text1"/>
                <w:sz w:val="20"/>
                <w:szCs w:val="20"/>
                <w:lang w:val="el-GR"/>
              </w:rPr>
              <w:t>-</w:t>
            </w:r>
            <w:r w:rsidRPr="00CC6C91">
              <w:rPr>
                <w:rFonts w:eastAsia="Aptos"/>
                <w:color w:val="000000" w:themeColor="text1"/>
                <w:sz w:val="20"/>
                <w:szCs w:val="20"/>
              </w:rPr>
              <w:t>mail</w:t>
            </w:r>
            <w:r w:rsidRPr="00937970">
              <w:rPr>
                <w:rFonts w:eastAsia="Aptos"/>
                <w:color w:val="000000" w:themeColor="text1"/>
                <w:sz w:val="20"/>
                <w:szCs w:val="20"/>
                <w:lang w:val="el-GR"/>
              </w:rPr>
              <w:t xml:space="preserve"> σε καραντίνα ανά παραλήπτη (προσωπική καραντίνα).</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w:t>
            </w:r>
            <w:r w:rsidRPr="00CC6C91">
              <w:rPr>
                <w:rFonts w:eastAsia="Aptos"/>
                <w:b/>
                <w:bCs/>
                <w:color w:val="000000" w:themeColor="text1"/>
                <w:sz w:val="20"/>
                <w:szCs w:val="20"/>
              </w:rPr>
              <w:t>18</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ενιαίας καραντίνας για όλο το σύστημα.</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w:t>
            </w:r>
            <w:r w:rsidRPr="00CC6C91">
              <w:rPr>
                <w:rFonts w:eastAsia="Aptos"/>
                <w:b/>
                <w:bCs/>
                <w:color w:val="000000" w:themeColor="text1"/>
                <w:sz w:val="20"/>
                <w:szCs w:val="20"/>
              </w:rPr>
              <w:t>19</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δημιουργίας αναφορών για προσωπικές καραντίνες.</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w:t>
            </w:r>
            <w:r w:rsidRPr="00CC6C91">
              <w:rPr>
                <w:rFonts w:eastAsia="Aptos"/>
                <w:b/>
                <w:bCs/>
                <w:color w:val="000000" w:themeColor="text1"/>
                <w:sz w:val="20"/>
                <w:szCs w:val="20"/>
              </w:rPr>
              <w:t>20</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937970">
              <w:rPr>
                <w:rFonts w:eastAsia="Aptos"/>
                <w:color w:val="000000" w:themeColor="text1"/>
                <w:sz w:val="20"/>
                <w:szCs w:val="20"/>
                <w:lang w:val="el-GR"/>
              </w:rPr>
              <w:t xml:space="preserve">Δυνατότητα ενοποίησης με τρίτα συστήματα του ίδιου κατασκευαστή. </w:t>
            </w:r>
            <w:r w:rsidRPr="00CC6C91">
              <w:rPr>
                <w:rFonts w:eastAsia="Aptos"/>
                <w:color w:val="000000" w:themeColor="text1"/>
                <w:sz w:val="20"/>
                <w:szCs w:val="20"/>
              </w:rPr>
              <w:t>Να ανα</w:t>
            </w:r>
            <w:proofErr w:type="spellStart"/>
            <w:r w:rsidRPr="00CC6C91">
              <w:rPr>
                <w:rFonts w:eastAsia="Aptos"/>
                <w:color w:val="000000" w:themeColor="text1"/>
                <w:sz w:val="20"/>
                <w:szCs w:val="20"/>
              </w:rPr>
              <w:t>φερθούν</w:t>
            </w:r>
            <w:proofErr w:type="spellEnd"/>
            <w:r w:rsidRPr="00CC6C91">
              <w:rPr>
                <w:rFonts w:eastAsia="Aptos"/>
                <w:color w:val="000000" w:themeColor="text1"/>
                <w:sz w:val="20"/>
                <w:szCs w:val="20"/>
              </w:rPr>
              <w:t xml:space="preserve"> ανα</w:t>
            </w:r>
            <w:proofErr w:type="spellStart"/>
            <w:r w:rsidRPr="00CC6C91">
              <w:rPr>
                <w:rFonts w:eastAsia="Aptos"/>
                <w:color w:val="000000" w:themeColor="text1"/>
                <w:sz w:val="20"/>
                <w:szCs w:val="20"/>
              </w:rPr>
              <w:t>λυτικά</w:t>
            </w:r>
            <w:proofErr w:type="spellEnd"/>
            <w:r w:rsidRPr="00CC6C91">
              <w:rPr>
                <w:rFonts w:eastAsia="Aptos"/>
                <w:color w:val="000000" w:themeColor="text1"/>
                <w:sz w:val="20"/>
                <w:szCs w:val="20"/>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7.1.3.</w:t>
            </w:r>
            <w:r w:rsidRPr="00CC6C91">
              <w:rPr>
                <w:rFonts w:eastAsia="Aptos"/>
                <w:b/>
                <w:bCs/>
                <w:color w:val="000000" w:themeColor="text1"/>
                <w:sz w:val="20"/>
                <w:szCs w:val="20"/>
              </w:rPr>
              <w:t>21</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Δυνατότητα ενοποίησης με σύστημα κεντρικής ανάλυσης και πληροφόρησης του ίδιου κατασκευαστή.</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7.1.4</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rPr>
              <w:t>ΕΠΙΠΡΟΣΘΕΤΑ ΧΑΡΑΚΤΗΡΙΣΤΙΚΑ ΔΙΑΧΕΙΡΙΣΗΣ</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7.1.4.1</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Διαχείριση μέσω γραμμής εντολής (</w:t>
            </w:r>
            <w:r w:rsidRPr="00CC6C91">
              <w:rPr>
                <w:rFonts w:eastAsia="Aptos"/>
                <w:color w:val="000000" w:themeColor="text1"/>
                <w:sz w:val="20"/>
                <w:szCs w:val="20"/>
              </w:rPr>
              <w:t>CLI</w:t>
            </w:r>
            <w:r w:rsidRPr="00937970">
              <w:rPr>
                <w:rFonts w:eastAsia="Aptos"/>
                <w:color w:val="000000" w:themeColor="text1"/>
                <w:sz w:val="20"/>
                <w:szCs w:val="20"/>
                <w:lang w:val="el-GR"/>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7.1.4.2</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Διαχείριση μέσω ενσωματωμένου γραφικού περιβάλλοντος (</w:t>
            </w:r>
            <w:r w:rsidRPr="00CC6C91">
              <w:rPr>
                <w:rFonts w:eastAsia="Aptos"/>
                <w:color w:val="000000" w:themeColor="text1"/>
                <w:sz w:val="20"/>
                <w:szCs w:val="20"/>
              </w:rPr>
              <w:t>GUI</w:t>
            </w:r>
            <w:r w:rsidRPr="00937970">
              <w:rPr>
                <w:rFonts w:eastAsia="Aptos"/>
                <w:color w:val="000000" w:themeColor="text1"/>
                <w:sz w:val="20"/>
                <w:szCs w:val="20"/>
                <w:lang w:val="el-GR"/>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lastRenderedPageBreak/>
              <w:t>7.1.4.3</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Πρόσβαση διαχειριστών μέσω </w:t>
            </w:r>
            <w:r w:rsidRPr="00CC6C91">
              <w:rPr>
                <w:rFonts w:eastAsia="Aptos"/>
                <w:color w:val="000000" w:themeColor="text1"/>
                <w:sz w:val="20"/>
                <w:szCs w:val="20"/>
              </w:rPr>
              <w:t>HTTPS</w:t>
            </w:r>
            <w:r w:rsidRPr="00937970">
              <w:rPr>
                <w:rFonts w:eastAsia="Aptos"/>
                <w:color w:val="000000" w:themeColor="text1"/>
                <w:sz w:val="20"/>
                <w:szCs w:val="20"/>
                <w:lang w:val="el-GR"/>
              </w:rPr>
              <w:t xml:space="preserve"> και </w:t>
            </w:r>
            <w:r w:rsidRPr="00CC6C91">
              <w:rPr>
                <w:rFonts w:eastAsia="Aptos"/>
                <w:color w:val="000000" w:themeColor="text1"/>
                <w:sz w:val="20"/>
                <w:szCs w:val="20"/>
              </w:rPr>
              <w:t>SSH</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7.1.4.4</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w:t>
            </w:r>
            <w:r w:rsidRPr="00CC6C91">
              <w:rPr>
                <w:rFonts w:eastAsia="Aptos"/>
                <w:color w:val="000000" w:themeColor="text1"/>
                <w:sz w:val="20"/>
                <w:szCs w:val="20"/>
              </w:rPr>
              <w:t>SNMP</w:t>
            </w:r>
            <w:r w:rsidRPr="00937970">
              <w:rPr>
                <w:rFonts w:eastAsia="Aptos"/>
                <w:color w:val="000000" w:themeColor="text1"/>
                <w:sz w:val="20"/>
                <w:szCs w:val="20"/>
                <w:lang w:val="el-GR"/>
              </w:rPr>
              <w:t xml:space="preserve"> </w:t>
            </w:r>
            <w:r w:rsidRPr="00CC6C91">
              <w:rPr>
                <w:rFonts w:eastAsia="Aptos"/>
                <w:color w:val="000000" w:themeColor="text1"/>
                <w:sz w:val="20"/>
                <w:szCs w:val="20"/>
              </w:rPr>
              <w:t>v</w:t>
            </w:r>
            <w:r w:rsidRPr="00937970">
              <w:rPr>
                <w:rFonts w:eastAsia="Aptos"/>
                <w:color w:val="000000" w:themeColor="text1"/>
                <w:sz w:val="20"/>
                <w:szCs w:val="20"/>
                <w:lang w:val="el-GR"/>
              </w:rPr>
              <w:t>.1, 2</w:t>
            </w:r>
            <w:r w:rsidRPr="00CC6C91">
              <w:rPr>
                <w:rFonts w:eastAsia="Aptos"/>
                <w:color w:val="000000" w:themeColor="text1"/>
                <w:sz w:val="20"/>
                <w:szCs w:val="20"/>
              </w:rPr>
              <w:t>c</w:t>
            </w:r>
            <w:r w:rsidRPr="00937970">
              <w:rPr>
                <w:rFonts w:eastAsia="Aptos"/>
                <w:color w:val="000000" w:themeColor="text1"/>
                <w:sz w:val="20"/>
                <w:szCs w:val="20"/>
                <w:lang w:val="el-GR"/>
              </w:rPr>
              <w:t xml:space="preserve"> και 3</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7.1.4.5</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δημιουργίας ευέλικτων προφίλ διαχειριστών με διαφορετικά δικαιώματα διαχείρισης </w:t>
            </w:r>
            <w:r w:rsidRPr="00CC6C91">
              <w:rPr>
                <w:rFonts w:eastAsia="Aptos"/>
                <w:color w:val="000000" w:themeColor="text1"/>
                <w:sz w:val="20"/>
                <w:szCs w:val="20"/>
              </w:rPr>
              <w:t>read</w:t>
            </w:r>
            <w:r w:rsidRPr="00937970">
              <w:rPr>
                <w:rFonts w:eastAsia="Aptos"/>
                <w:color w:val="000000" w:themeColor="text1"/>
                <w:sz w:val="20"/>
                <w:szCs w:val="20"/>
                <w:lang w:val="el-GR"/>
              </w:rPr>
              <w:t>-</w:t>
            </w:r>
            <w:r w:rsidRPr="00CC6C91">
              <w:rPr>
                <w:rFonts w:eastAsia="Aptos"/>
                <w:color w:val="000000" w:themeColor="text1"/>
                <w:sz w:val="20"/>
                <w:szCs w:val="20"/>
              </w:rPr>
              <w:t>write</w:t>
            </w:r>
            <w:r w:rsidRPr="00937970">
              <w:rPr>
                <w:rFonts w:eastAsia="Aptos"/>
                <w:color w:val="000000" w:themeColor="text1"/>
                <w:sz w:val="20"/>
                <w:szCs w:val="20"/>
                <w:lang w:val="el-GR"/>
              </w:rPr>
              <w:t xml:space="preserve">, </w:t>
            </w:r>
            <w:r w:rsidRPr="00CC6C91">
              <w:rPr>
                <w:rFonts w:eastAsia="Aptos"/>
                <w:color w:val="000000" w:themeColor="text1"/>
                <w:sz w:val="20"/>
                <w:szCs w:val="20"/>
              </w:rPr>
              <w:t>read</w:t>
            </w:r>
            <w:r w:rsidRPr="00937970">
              <w:rPr>
                <w:rFonts w:eastAsia="Aptos"/>
                <w:color w:val="000000" w:themeColor="text1"/>
                <w:sz w:val="20"/>
                <w:szCs w:val="20"/>
                <w:lang w:val="el-GR"/>
              </w:rPr>
              <w:t>-</w:t>
            </w:r>
            <w:r w:rsidRPr="00CC6C91">
              <w:rPr>
                <w:rFonts w:eastAsia="Aptos"/>
                <w:color w:val="000000" w:themeColor="text1"/>
                <w:sz w:val="20"/>
                <w:szCs w:val="20"/>
              </w:rPr>
              <w:t>only</w:t>
            </w:r>
            <w:r w:rsidRPr="00937970">
              <w:rPr>
                <w:rFonts w:eastAsia="Aptos"/>
                <w:color w:val="000000" w:themeColor="text1"/>
                <w:sz w:val="20"/>
                <w:szCs w:val="20"/>
                <w:lang w:val="el-GR"/>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7.1.4.6</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Υποστήριξη ομαδοποίησης λογαριασμών διαχειριστών με κοινά δικαιώματα πρόσβασης/διαχείρισης.</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7.1.4.7</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after="0"/>
              <w:rPr>
                <w:rFonts w:eastAsia="Aptos"/>
                <w:color w:val="000000" w:themeColor="text1"/>
                <w:sz w:val="20"/>
                <w:szCs w:val="20"/>
              </w:rPr>
            </w:pPr>
            <w:proofErr w:type="spellStart"/>
            <w:r w:rsidRPr="00CC6C91">
              <w:rPr>
                <w:rFonts w:eastAsia="Aptos"/>
                <w:color w:val="000000" w:themeColor="text1"/>
                <w:sz w:val="20"/>
                <w:szCs w:val="20"/>
              </w:rPr>
              <w:t>Κεντρική</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δι</w:t>
            </w:r>
            <w:proofErr w:type="spellEnd"/>
            <w:r w:rsidRPr="00CC6C91">
              <w:rPr>
                <w:rFonts w:eastAsia="Aptos"/>
                <w:color w:val="000000" w:themeColor="text1"/>
                <w:sz w:val="20"/>
                <w:szCs w:val="20"/>
              </w:rPr>
              <w:t>αχείριση καρα</w:t>
            </w:r>
            <w:proofErr w:type="spellStart"/>
            <w:r w:rsidRPr="00CC6C91">
              <w:rPr>
                <w:rFonts w:eastAsia="Aptos"/>
                <w:color w:val="000000" w:themeColor="text1"/>
                <w:sz w:val="20"/>
                <w:szCs w:val="20"/>
              </w:rPr>
              <w:t>ντίν</w:t>
            </w:r>
            <w:proofErr w:type="spellEnd"/>
            <w:r w:rsidRPr="00CC6C91">
              <w:rPr>
                <w:rFonts w:eastAsia="Aptos"/>
                <w:color w:val="000000" w:themeColor="text1"/>
                <w:sz w:val="20"/>
                <w:szCs w:val="20"/>
              </w:rPr>
              <w:t>ας</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7.1.4.8</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937970" w:rsidRDefault="001D4D43" w:rsidP="00F13E56">
            <w:pPr>
              <w:spacing w:after="0"/>
              <w:rPr>
                <w:rFonts w:eastAsia="Aptos"/>
                <w:color w:val="000000" w:themeColor="text1"/>
                <w:sz w:val="20"/>
                <w:szCs w:val="20"/>
                <w:lang w:val="el-GR"/>
              </w:rPr>
            </w:pPr>
            <w:r w:rsidRPr="00CC6C91">
              <w:rPr>
                <w:rFonts w:eastAsia="Aptos"/>
                <w:color w:val="000000" w:themeColor="text1"/>
                <w:sz w:val="20"/>
                <w:szCs w:val="20"/>
              </w:rPr>
              <w:t>Backup</w:t>
            </w:r>
            <w:r w:rsidRPr="00937970">
              <w:rPr>
                <w:rFonts w:eastAsia="Aptos"/>
                <w:color w:val="000000" w:themeColor="text1"/>
                <w:sz w:val="20"/>
                <w:szCs w:val="20"/>
                <w:lang w:val="el-GR"/>
              </w:rPr>
              <w:t>/</w:t>
            </w:r>
            <w:r w:rsidRPr="00CC6C91">
              <w:rPr>
                <w:rFonts w:eastAsia="Aptos"/>
                <w:color w:val="000000" w:themeColor="text1"/>
                <w:sz w:val="20"/>
                <w:szCs w:val="20"/>
              </w:rPr>
              <w:t>restore</w:t>
            </w:r>
            <w:r w:rsidRPr="00937970">
              <w:rPr>
                <w:rFonts w:eastAsia="Aptos"/>
                <w:color w:val="000000" w:themeColor="text1"/>
                <w:sz w:val="20"/>
                <w:szCs w:val="20"/>
                <w:lang w:val="el-GR"/>
              </w:rPr>
              <w:t xml:space="preserve"> για το σύστημα (π.χ. </w:t>
            </w:r>
            <w:r w:rsidRPr="00CC6C91">
              <w:rPr>
                <w:rFonts w:eastAsia="Aptos"/>
                <w:color w:val="000000" w:themeColor="text1"/>
                <w:sz w:val="20"/>
                <w:szCs w:val="20"/>
              </w:rPr>
              <w:t>configuration</w:t>
            </w:r>
            <w:r w:rsidRPr="00937970">
              <w:rPr>
                <w:rFonts w:eastAsia="Aptos"/>
                <w:color w:val="000000" w:themeColor="text1"/>
                <w:sz w:val="20"/>
                <w:szCs w:val="20"/>
                <w:lang w:val="el-GR"/>
              </w:rPr>
              <w:t xml:space="preserve">) μέσω του </w:t>
            </w:r>
            <w:r w:rsidRPr="00CC6C91">
              <w:rPr>
                <w:rFonts w:eastAsia="Aptos"/>
                <w:color w:val="000000" w:themeColor="text1"/>
                <w:sz w:val="20"/>
                <w:szCs w:val="20"/>
              </w:rPr>
              <w:t>GUI</w:t>
            </w:r>
            <w:r w:rsidRPr="00937970">
              <w:rPr>
                <w:rFonts w:eastAsia="Aptos"/>
                <w:color w:val="000000" w:themeColor="text1"/>
                <w:sz w:val="20"/>
                <w:szCs w:val="20"/>
                <w:lang w:val="el-GR"/>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7.1.4.9</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Δυνατότητα δημιουργίας αναφοράς για αλλαγή </w:t>
            </w:r>
            <w:r w:rsidRPr="00CC6C91">
              <w:rPr>
                <w:rFonts w:eastAsia="Aptos"/>
                <w:color w:val="000000" w:themeColor="text1"/>
                <w:sz w:val="20"/>
                <w:szCs w:val="20"/>
              </w:rPr>
              <w:t>configuration</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7.1.4.10</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after="0"/>
              <w:rPr>
                <w:rFonts w:eastAsia="Aptos"/>
                <w:color w:val="000000" w:themeColor="text1"/>
                <w:sz w:val="20"/>
                <w:szCs w:val="20"/>
              </w:rPr>
            </w:pPr>
            <w:proofErr w:type="spellStart"/>
            <w:proofErr w:type="gramStart"/>
            <w:r w:rsidRPr="00CC6C91">
              <w:rPr>
                <w:rFonts w:eastAsia="Aptos"/>
                <w:color w:val="000000" w:themeColor="text1"/>
                <w:sz w:val="20"/>
                <w:szCs w:val="20"/>
              </w:rPr>
              <w:t>Δυν</w:t>
            </w:r>
            <w:proofErr w:type="spellEnd"/>
            <w:r w:rsidRPr="00CC6C91">
              <w:rPr>
                <w:rFonts w:eastAsia="Aptos"/>
                <w:color w:val="000000" w:themeColor="text1"/>
                <w:sz w:val="20"/>
                <w:szCs w:val="20"/>
              </w:rPr>
              <w:t>ατότητα  κατα</w:t>
            </w:r>
            <w:proofErr w:type="spellStart"/>
            <w:r w:rsidRPr="00CC6C91">
              <w:rPr>
                <w:rFonts w:eastAsia="Aptos"/>
                <w:color w:val="000000" w:themeColor="text1"/>
                <w:sz w:val="20"/>
                <w:szCs w:val="20"/>
              </w:rPr>
              <w:t>γρ</w:t>
            </w:r>
            <w:proofErr w:type="spellEnd"/>
            <w:r w:rsidRPr="00CC6C91">
              <w:rPr>
                <w:rFonts w:eastAsia="Aptos"/>
                <w:color w:val="000000" w:themeColor="text1"/>
                <w:sz w:val="20"/>
                <w:szCs w:val="20"/>
              </w:rPr>
              <w:t>αφής</w:t>
            </w:r>
            <w:proofErr w:type="gramEnd"/>
            <w:r w:rsidRPr="00CC6C91">
              <w:rPr>
                <w:rFonts w:eastAsia="Aptos"/>
                <w:color w:val="000000" w:themeColor="text1"/>
                <w:sz w:val="20"/>
                <w:szCs w:val="20"/>
              </w:rPr>
              <w:t xml:space="preserve"> π</w:t>
            </w:r>
            <w:proofErr w:type="spellStart"/>
            <w:r w:rsidRPr="00CC6C91">
              <w:rPr>
                <w:rFonts w:eastAsia="Aptos"/>
                <w:color w:val="000000" w:themeColor="text1"/>
                <w:sz w:val="20"/>
                <w:szCs w:val="20"/>
              </w:rPr>
              <w:t>εριστ</w:t>
            </w:r>
            <w:proofErr w:type="spellEnd"/>
            <w:r w:rsidRPr="00CC6C91">
              <w:rPr>
                <w:rFonts w:eastAsia="Aptos"/>
                <w:color w:val="000000" w:themeColor="text1"/>
                <w:sz w:val="20"/>
                <w:szCs w:val="20"/>
              </w:rPr>
              <w:t>ατικών</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7.1.4.1</w:t>
            </w:r>
            <w:r w:rsidRPr="00CC6C91">
              <w:rPr>
                <w:rFonts w:eastAsia="Aptos"/>
                <w:b/>
                <w:bCs/>
                <w:color w:val="000000" w:themeColor="text1"/>
                <w:sz w:val="20"/>
                <w:szCs w:val="20"/>
              </w:rPr>
              <w:t>1</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Ενσωματωμένο </w:t>
            </w:r>
            <w:r w:rsidRPr="00CC6C91">
              <w:rPr>
                <w:rFonts w:eastAsia="Aptos"/>
                <w:color w:val="000000" w:themeColor="text1"/>
                <w:sz w:val="20"/>
                <w:szCs w:val="20"/>
              </w:rPr>
              <w:t>module</w:t>
            </w:r>
            <w:r w:rsidRPr="00937970">
              <w:rPr>
                <w:rFonts w:eastAsia="Aptos"/>
                <w:color w:val="000000" w:themeColor="text1"/>
                <w:sz w:val="20"/>
                <w:szCs w:val="20"/>
                <w:lang w:val="el-GR"/>
              </w:rPr>
              <w:t xml:space="preserve"> για δημιουργία αναφορών</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7.1.4.1</w:t>
            </w:r>
            <w:r w:rsidRPr="00CC6C91">
              <w:rPr>
                <w:rFonts w:eastAsia="Aptos"/>
                <w:b/>
                <w:bCs/>
                <w:color w:val="000000" w:themeColor="text1"/>
                <w:sz w:val="20"/>
                <w:szCs w:val="20"/>
              </w:rPr>
              <w:t>2</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CC6C91" w:rsidRDefault="001D4D43" w:rsidP="00F13E56">
            <w:pPr>
              <w:spacing w:after="0"/>
              <w:rPr>
                <w:rFonts w:eastAsia="Aptos"/>
                <w:color w:val="000000" w:themeColor="text1"/>
                <w:sz w:val="20"/>
                <w:szCs w:val="20"/>
              </w:rPr>
            </w:pPr>
            <w:proofErr w:type="spellStart"/>
            <w:r w:rsidRPr="00CC6C91">
              <w:rPr>
                <w:rFonts w:eastAsia="Aptos"/>
                <w:color w:val="000000" w:themeColor="text1"/>
                <w:sz w:val="20"/>
                <w:szCs w:val="20"/>
              </w:rPr>
              <w:t>Δυν</w:t>
            </w:r>
            <w:proofErr w:type="spellEnd"/>
            <w:r w:rsidRPr="00CC6C91">
              <w:rPr>
                <w:rFonts w:eastAsia="Aptos"/>
                <w:color w:val="000000" w:themeColor="text1"/>
                <w:sz w:val="20"/>
                <w:szCs w:val="20"/>
              </w:rPr>
              <w:t xml:space="preserve">ατότητα </w:t>
            </w:r>
            <w:proofErr w:type="spellStart"/>
            <w:r w:rsidRPr="00CC6C91">
              <w:rPr>
                <w:rFonts w:eastAsia="Aptos"/>
                <w:color w:val="000000" w:themeColor="text1"/>
                <w:sz w:val="20"/>
                <w:szCs w:val="20"/>
              </w:rPr>
              <w:t>λε</w:t>
            </w:r>
            <w:proofErr w:type="spellEnd"/>
            <w:r w:rsidRPr="00CC6C91">
              <w:rPr>
                <w:rFonts w:eastAsia="Aptos"/>
                <w:color w:val="000000" w:themeColor="text1"/>
                <w:sz w:val="20"/>
                <w:szCs w:val="20"/>
              </w:rPr>
              <w:t>πτομερούς παρα</w:t>
            </w:r>
            <w:proofErr w:type="spellStart"/>
            <w:r w:rsidRPr="00CC6C91">
              <w:rPr>
                <w:rFonts w:eastAsia="Aptos"/>
                <w:color w:val="000000" w:themeColor="text1"/>
                <w:sz w:val="20"/>
                <w:szCs w:val="20"/>
              </w:rPr>
              <w:t>κολούθησης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μηνυμάτων</w:t>
            </w:r>
            <w:proofErr w:type="spellEnd"/>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7.1.4.1</w:t>
            </w:r>
            <w:r w:rsidRPr="00CC6C91">
              <w:rPr>
                <w:rFonts w:eastAsia="Aptos"/>
                <w:b/>
                <w:bCs/>
                <w:color w:val="000000" w:themeColor="text1"/>
                <w:sz w:val="20"/>
                <w:szCs w:val="20"/>
              </w:rPr>
              <w:t>3</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Δυνατότητα δημιουργίας αναφοράς για αλλαγή </w:t>
            </w:r>
            <w:r w:rsidRPr="00CC6C91">
              <w:rPr>
                <w:rFonts w:eastAsia="Aptos"/>
                <w:color w:val="000000" w:themeColor="text1"/>
                <w:sz w:val="20"/>
                <w:szCs w:val="20"/>
              </w:rPr>
              <w:t>configuration</w:t>
            </w:r>
            <w:r w:rsidRPr="00937970">
              <w:rPr>
                <w:rFonts w:eastAsia="Aptos"/>
                <w:color w:val="000000" w:themeColor="text1"/>
                <w:sz w:val="20"/>
                <w:szCs w:val="20"/>
                <w:lang w:val="el-GR"/>
              </w:rPr>
              <w:t xml:space="preserve"> </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7.1.5</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rPr>
              <w:t xml:space="preserve">ΣΥΜΠΛΗΡΩΜΑΤΙΚΗ ΠΑΡΟΧΗ ΥΠΗΡΕΣΙΑΣ ΑΠΟΣΤΟΛΗΣ </w:t>
            </w:r>
            <w:r w:rsidRPr="00CC6C91">
              <w:rPr>
                <w:rFonts w:eastAsia="Aptos"/>
                <w:b/>
                <w:bCs/>
                <w:color w:val="000000" w:themeColor="text1"/>
                <w:sz w:val="20"/>
                <w:szCs w:val="20"/>
                <w:lang w:val="en-US"/>
              </w:rPr>
              <w:t>PHISHING</w:t>
            </w:r>
            <w:r w:rsidRPr="00CC6C91">
              <w:rPr>
                <w:rFonts w:eastAsia="Aptos"/>
                <w:b/>
                <w:bCs/>
                <w:color w:val="000000" w:themeColor="text1"/>
                <w:sz w:val="20"/>
                <w:szCs w:val="20"/>
              </w:rPr>
              <w:t xml:space="preserve"> </w:t>
            </w:r>
            <w:r w:rsidRPr="00CC6C91">
              <w:rPr>
                <w:rFonts w:eastAsia="Aptos"/>
                <w:b/>
                <w:bCs/>
                <w:color w:val="000000" w:themeColor="text1"/>
                <w:sz w:val="20"/>
                <w:szCs w:val="20"/>
                <w:lang w:val="en-US"/>
              </w:rPr>
              <w:t>EMAIL</w:t>
            </w:r>
            <w:r w:rsidRPr="00CC6C91">
              <w:rPr>
                <w:rFonts w:eastAsia="Aptos"/>
                <w:b/>
                <w:bCs/>
                <w:color w:val="000000" w:themeColor="text1"/>
                <w:sz w:val="20"/>
                <w:szCs w:val="20"/>
              </w:rPr>
              <w:t xml:space="preserve"> </w:t>
            </w:r>
            <w:r w:rsidRPr="00CC6C91">
              <w:rPr>
                <w:rFonts w:eastAsia="Aptos"/>
                <w:b/>
                <w:bCs/>
                <w:color w:val="000000" w:themeColor="text1"/>
                <w:sz w:val="20"/>
                <w:szCs w:val="20"/>
                <w:lang w:val="en-US"/>
              </w:rPr>
              <w:t>CAMPAIGNS</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7.1.5.1</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Η λύση θα πρέπει να παρέχεται από τον ίδιο κατασκευαστή με τη λύση </w:t>
            </w:r>
            <w:r w:rsidRPr="00CC6C91">
              <w:rPr>
                <w:rFonts w:eastAsia="Aptos"/>
                <w:color w:val="000000" w:themeColor="text1"/>
                <w:sz w:val="20"/>
                <w:szCs w:val="20"/>
                <w:lang w:val="en-US"/>
              </w:rPr>
              <w:t>email</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security</w:t>
            </w:r>
            <w:r w:rsidRPr="00937970">
              <w:rPr>
                <w:rFonts w:eastAsia="Aptos"/>
                <w:color w:val="000000" w:themeColor="text1"/>
                <w:sz w:val="20"/>
                <w:szCs w:val="20"/>
                <w:lang w:val="el-GR"/>
              </w:rPr>
              <w:t xml:space="preserve"> </w:t>
            </w:r>
            <w:r w:rsidRPr="00937970">
              <w:rPr>
                <w:sz w:val="20"/>
                <w:szCs w:val="20"/>
                <w:lang w:val="el-GR"/>
              </w:rPr>
              <w:t>ή εναλλακτικά, από εξειδικευμένο κατασκευαστή, εφόσον προσφέρεται ως πλήρως ενοποιημένη και ενιαία λύση</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7.1.5.2</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proofErr w:type="spellStart"/>
            <w:r w:rsidRPr="00CC6C91">
              <w:rPr>
                <w:rFonts w:eastAsia="Aptos"/>
                <w:color w:val="000000" w:themeColor="text1"/>
                <w:sz w:val="20"/>
                <w:szCs w:val="20"/>
              </w:rPr>
              <w:t>Αριθμός</w:t>
            </w:r>
            <w:proofErr w:type="spellEnd"/>
            <w:r w:rsidRPr="00CC6C91">
              <w:rPr>
                <w:rFonts w:eastAsia="Aptos"/>
                <w:color w:val="000000" w:themeColor="text1"/>
                <w:sz w:val="20"/>
                <w:szCs w:val="20"/>
              </w:rPr>
              <w:t xml:space="preserve"> υπ</w:t>
            </w:r>
            <w:proofErr w:type="spellStart"/>
            <w:r w:rsidRPr="00CC6C91">
              <w:rPr>
                <w:rFonts w:eastAsia="Aptos"/>
                <w:color w:val="000000" w:themeColor="text1"/>
                <w:sz w:val="20"/>
                <w:szCs w:val="20"/>
              </w:rPr>
              <w:t>οστηριζόμενων</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χρηστών</w:t>
            </w:r>
            <w:proofErr w:type="spellEnd"/>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≥2000</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7.1.5.3</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Η λύση θα πρέπει να παρέχεται ως </w:t>
            </w:r>
            <w:r w:rsidRPr="00CC6C91">
              <w:rPr>
                <w:rFonts w:eastAsia="Aptos"/>
                <w:color w:val="000000" w:themeColor="text1"/>
                <w:sz w:val="20"/>
                <w:szCs w:val="20"/>
                <w:lang w:val="en-US"/>
              </w:rPr>
              <w:t>cloud</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services</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SaaS</w:t>
            </w:r>
            <w:r w:rsidRPr="00937970">
              <w:rPr>
                <w:rFonts w:eastAsia="Aptos"/>
                <w:color w:val="000000" w:themeColor="text1"/>
                <w:sz w:val="20"/>
                <w:szCs w:val="20"/>
                <w:lang w:val="el-GR"/>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7.1.5.4</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Η λύση θα πρέπει να παρέχει τη δυνατότητα παροχής </w:t>
            </w:r>
            <w:r w:rsidRPr="00CC6C91">
              <w:rPr>
                <w:rFonts w:eastAsia="Aptos"/>
                <w:color w:val="000000" w:themeColor="text1"/>
                <w:sz w:val="20"/>
                <w:szCs w:val="20"/>
                <w:lang w:val="en-US"/>
              </w:rPr>
              <w:t>Phishing</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Alert</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Button</w:t>
            </w:r>
            <w:r w:rsidRPr="00937970">
              <w:rPr>
                <w:rFonts w:eastAsia="Aptos"/>
                <w:color w:val="000000" w:themeColor="text1"/>
                <w:sz w:val="20"/>
                <w:szCs w:val="20"/>
                <w:lang w:val="el-GR"/>
              </w:rPr>
              <w:t xml:space="preserve"> για χρήση από τους χρήστες του οργανισμού</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NAI</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7.1.5.5</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Η λύση θα πρέπει να έχει τη δυνατότητα δημιουργία </w:t>
            </w:r>
            <w:r w:rsidRPr="00CC6C91">
              <w:rPr>
                <w:rFonts w:eastAsia="Aptos"/>
                <w:color w:val="000000" w:themeColor="text1"/>
                <w:sz w:val="20"/>
                <w:szCs w:val="20"/>
                <w:lang w:val="en-US"/>
              </w:rPr>
              <w:t>custom</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email</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security</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phishing</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campaigns</w:t>
            </w:r>
            <w:r w:rsidRPr="00937970">
              <w:rPr>
                <w:rFonts w:eastAsia="Aptos"/>
                <w:color w:val="000000" w:themeColor="text1"/>
                <w:sz w:val="20"/>
                <w:szCs w:val="20"/>
                <w:lang w:val="el-GR"/>
              </w:rPr>
              <w:t xml:space="preserve"> με βάση υφιστάμενα πρότυπα.</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7.1.5.6</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0"/>
              <w:rPr>
                <w:rFonts w:eastAsia="Aptos"/>
                <w:color w:val="000000" w:themeColor="text1"/>
                <w:sz w:val="20"/>
                <w:szCs w:val="20"/>
                <w:lang w:val="el-GR"/>
              </w:rPr>
            </w:pPr>
            <w:r w:rsidRPr="00937970">
              <w:rPr>
                <w:rFonts w:eastAsia="Aptos"/>
                <w:color w:val="000000" w:themeColor="text1"/>
                <w:sz w:val="20"/>
                <w:szCs w:val="20"/>
                <w:lang w:val="el-GR"/>
              </w:rPr>
              <w:t xml:space="preserve">Η λύση θα πρέπει να παρέχει τη δυνατότητα διασύνδεσης με </w:t>
            </w:r>
            <w:r w:rsidRPr="00CC6C91">
              <w:rPr>
                <w:rFonts w:eastAsia="Aptos"/>
                <w:color w:val="000000" w:themeColor="text1"/>
                <w:sz w:val="20"/>
                <w:szCs w:val="20"/>
                <w:lang w:val="en-US"/>
              </w:rPr>
              <w:t>Active</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Directory</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LDAP</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Server</w:t>
            </w:r>
            <w:r w:rsidRPr="00937970">
              <w:rPr>
                <w:rFonts w:eastAsia="Aptos"/>
                <w:color w:val="000000" w:themeColor="text1"/>
                <w:sz w:val="20"/>
                <w:szCs w:val="20"/>
                <w:lang w:val="el-GR"/>
              </w:rPr>
              <w:t xml:space="preserve">, καθώς και </w:t>
            </w:r>
            <w:r w:rsidRPr="00CC6C91">
              <w:rPr>
                <w:rFonts w:eastAsia="Aptos"/>
                <w:color w:val="000000" w:themeColor="text1"/>
                <w:sz w:val="20"/>
                <w:szCs w:val="20"/>
                <w:lang w:val="en-US"/>
              </w:rPr>
              <w:t>MS</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Azure</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AD</w:t>
            </w:r>
            <w:r w:rsidRPr="00937970">
              <w:rPr>
                <w:rFonts w:eastAsia="Aptos"/>
                <w:color w:val="000000" w:themeColor="text1"/>
                <w:sz w:val="20"/>
                <w:szCs w:val="20"/>
                <w:lang w:val="el-GR"/>
              </w:rPr>
              <w:t xml:space="preserve"> για την αναγνώριση και επιλογή χρηστών και </w:t>
            </w:r>
            <w:r w:rsidRPr="00CC6C91">
              <w:rPr>
                <w:rFonts w:eastAsia="Aptos"/>
                <w:color w:val="000000" w:themeColor="text1"/>
                <w:sz w:val="20"/>
                <w:szCs w:val="20"/>
                <w:lang w:val="en-US"/>
              </w:rPr>
              <w:t>groups</w:t>
            </w:r>
            <w:r w:rsidRPr="00937970">
              <w:rPr>
                <w:rFonts w:eastAsia="Aptos"/>
                <w:color w:val="000000" w:themeColor="text1"/>
                <w:sz w:val="20"/>
                <w:szCs w:val="20"/>
                <w:lang w:val="el-GR"/>
              </w:rPr>
              <w:t xml:space="preserve"> για την αποστολή των </w:t>
            </w:r>
            <w:r w:rsidRPr="00CC6C91">
              <w:rPr>
                <w:rFonts w:eastAsia="Aptos"/>
                <w:color w:val="000000" w:themeColor="text1"/>
                <w:sz w:val="20"/>
                <w:szCs w:val="20"/>
                <w:lang w:val="en-US"/>
              </w:rPr>
              <w:t>Phishing</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email</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campaigns</w:t>
            </w:r>
            <w:r w:rsidRPr="00937970">
              <w:rPr>
                <w:rFonts w:eastAsia="Aptos"/>
                <w:color w:val="000000" w:themeColor="text1"/>
                <w:sz w:val="20"/>
                <w:szCs w:val="20"/>
                <w:lang w:val="el-GR"/>
              </w:rPr>
              <w:t>.</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7.1.6</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0"/>
              <w:rPr>
                <w:rFonts w:eastAsia="Aptos"/>
                <w:color w:val="000000" w:themeColor="text1"/>
                <w:sz w:val="20"/>
                <w:szCs w:val="20"/>
              </w:rPr>
            </w:pPr>
            <w:r w:rsidRPr="00CC6C91">
              <w:rPr>
                <w:rFonts w:eastAsia="Aptos"/>
                <w:b/>
                <w:bCs/>
                <w:color w:val="000000" w:themeColor="text1"/>
                <w:sz w:val="20"/>
                <w:szCs w:val="20"/>
                <w:lang w:val="en-US"/>
              </w:rPr>
              <w:t>ΥΠΟΣΤΗΡΙΞΗ</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7.1.6.1</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Ο εξοπλισμός θα πρέπει να προσφερθεί με υπηρεσίες υποστήριξης 24</w:t>
            </w:r>
            <w:r w:rsidRPr="00CC6C91">
              <w:rPr>
                <w:rFonts w:eastAsia="Aptos"/>
                <w:color w:val="000000" w:themeColor="text1"/>
                <w:sz w:val="20"/>
                <w:szCs w:val="20"/>
              </w:rPr>
              <w:t>x</w:t>
            </w:r>
            <w:r w:rsidRPr="00937970">
              <w:rPr>
                <w:rFonts w:eastAsia="Aptos"/>
                <w:color w:val="000000" w:themeColor="text1"/>
                <w:sz w:val="20"/>
                <w:szCs w:val="20"/>
                <w:lang w:val="el-GR"/>
              </w:rPr>
              <w:t>7 , διάρκειας τουλάχιστον τριών (3) ετών από την ημερομηνία παράδοσης του συνόλου της λύσης (υλικό και λογισμικό).</w:t>
            </w:r>
          </w:p>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lastRenderedPageBreak/>
              <w:t>Οι παραπάνω υπηρεσίες θα πρέπει να περιλαμβάνουν:</w:t>
            </w:r>
          </w:p>
          <w:p w:rsidR="001D4D43" w:rsidRPr="00CC6C91" w:rsidRDefault="001D4D43" w:rsidP="00F13E56">
            <w:pPr>
              <w:pStyle w:val="aff1"/>
              <w:numPr>
                <w:ilvl w:val="0"/>
                <w:numId w:val="33"/>
              </w:numPr>
              <w:rPr>
                <w:rFonts w:ascii="Calibri" w:eastAsia="Aptos" w:hAnsi="Calibri" w:cs="Calibri"/>
                <w:color w:val="000000" w:themeColor="text1"/>
              </w:rPr>
            </w:pPr>
            <w:proofErr w:type="spellStart"/>
            <w:r w:rsidRPr="00CC6C91">
              <w:rPr>
                <w:rFonts w:ascii="Calibri" w:eastAsia="Aptos" w:hAnsi="Calibri" w:cs="Calibri"/>
                <w:color w:val="000000" w:themeColor="text1"/>
              </w:rPr>
              <w:t>Τηλεφωνική</w:t>
            </w:r>
            <w:proofErr w:type="spellEnd"/>
            <w:r w:rsidRPr="00CC6C91">
              <w:rPr>
                <w:rFonts w:ascii="Calibri" w:eastAsia="Aptos" w:hAnsi="Calibri" w:cs="Calibri"/>
                <w:color w:val="000000" w:themeColor="text1"/>
              </w:rPr>
              <w:t xml:space="preserve"> υπ</w:t>
            </w:r>
            <w:proofErr w:type="spellStart"/>
            <w:r w:rsidRPr="00CC6C91">
              <w:rPr>
                <w:rFonts w:ascii="Calibri" w:eastAsia="Aptos" w:hAnsi="Calibri" w:cs="Calibri"/>
                <w:color w:val="000000" w:themeColor="text1"/>
              </w:rPr>
              <w:t>οστήριξη</w:t>
            </w:r>
            <w:proofErr w:type="spellEnd"/>
            <w:r w:rsidRPr="00CC6C91">
              <w:rPr>
                <w:rFonts w:ascii="Calibri" w:eastAsia="Aptos" w:hAnsi="Calibri" w:cs="Calibri"/>
                <w:color w:val="000000" w:themeColor="text1"/>
              </w:rPr>
              <w:t xml:space="preserve"> 24</w:t>
            </w:r>
            <w:r w:rsidRPr="00CC6C91">
              <w:rPr>
                <w:rFonts w:ascii="Calibri" w:eastAsia="Aptos" w:hAnsi="Calibri" w:cs="Calibri"/>
                <w:color w:val="000000" w:themeColor="text1"/>
                <w:lang w:val="en-GB"/>
              </w:rPr>
              <w:t>x</w:t>
            </w:r>
            <w:r w:rsidRPr="00CC6C91">
              <w:rPr>
                <w:rFonts w:ascii="Calibri" w:eastAsia="Aptos" w:hAnsi="Calibri" w:cs="Calibri"/>
                <w:color w:val="000000" w:themeColor="text1"/>
              </w:rPr>
              <w:t>7</w:t>
            </w:r>
          </w:p>
          <w:p w:rsidR="001D4D43" w:rsidRPr="00937970" w:rsidRDefault="001D4D43" w:rsidP="00F13E56">
            <w:pPr>
              <w:pStyle w:val="aff1"/>
              <w:numPr>
                <w:ilvl w:val="0"/>
                <w:numId w:val="33"/>
              </w:numPr>
              <w:rPr>
                <w:rFonts w:ascii="Calibri" w:eastAsia="Aptos" w:hAnsi="Calibri" w:cs="Calibri"/>
                <w:color w:val="000000" w:themeColor="text1"/>
                <w:lang w:val="el-GR"/>
              </w:rPr>
            </w:pPr>
            <w:r w:rsidRPr="00937970">
              <w:rPr>
                <w:rFonts w:ascii="Calibri" w:eastAsia="Aptos" w:hAnsi="Calibri" w:cs="Calibri"/>
                <w:color w:val="000000" w:themeColor="text1"/>
                <w:lang w:val="el-GR"/>
              </w:rPr>
              <w:t>Δυνατότητα επίλυσης τεχνικών προβλημάτων μέσω δημιουργίας καρτέλας / ερωτημάτων τεχνικής υποστήριξης (</w:t>
            </w:r>
            <w:r w:rsidRPr="00CC6C91">
              <w:rPr>
                <w:rFonts w:ascii="Calibri" w:eastAsia="Aptos" w:hAnsi="Calibri" w:cs="Calibri"/>
                <w:color w:val="000000" w:themeColor="text1"/>
              </w:rPr>
              <w:t>ticket</w:t>
            </w:r>
            <w:r w:rsidRPr="00937970">
              <w:rPr>
                <w:rFonts w:ascii="Calibri" w:eastAsia="Aptos" w:hAnsi="Calibri" w:cs="Calibri"/>
                <w:color w:val="000000" w:themeColor="text1"/>
                <w:lang w:val="el-GR"/>
              </w:rPr>
              <w:t>)</w:t>
            </w:r>
          </w:p>
          <w:p w:rsidR="001D4D43" w:rsidRPr="00937970" w:rsidRDefault="001D4D43" w:rsidP="00F13E56">
            <w:pPr>
              <w:pStyle w:val="aff1"/>
              <w:numPr>
                <w:ilvl w:val="0"/>
                <w:numId w:val="33"/>
              </w:numPr>
              <w:rPr>
                <w:rFonts w:ascii="Calibri" w:eastAsia="Aptos" w:hAnsi="Calibri" w:cs="Calibri"/>
                <w:lang w:val="el-GR"/>
              </w:rPr>
            </w:pPr>
            <w:r w:rsidRPr="00937970">
              <w:rPr>
                <w:rFonts w:ascii="Calibri" w:eastAsia="Aptos" w:hAnsi="Calibri" w:cs="Calibri"/>
                <w:lang w:val="el-GR"/>
              </w:rPr>
              <w:t>Αντικατάσταση του εξοπλισμού σε περίπτωση βλάβης εντός της επόμενης εργάσιμης ημέρας</w:t>
            </w:r>
          </w:p>
          <w:p w:rsidR="001D4D43" w:rsidRPr="00937970" w:rsidRDefault="001D4D43" w:rsidP="00F13E56">
            <w:pPr>
              <w:pStyle w:val="aff1"/>
              <w:numPr>
                <w:ilvl w:val="0"/>
                <w:numId w:val="33"/>
              </w:numPr>
              <w:rPr>
                <w:rFonts w:ascii="Calibri" w:eastAsia="Aptos" w:hAnsi="Calibri" w:cs="Calibri"/>
                <w:color w:val="000000" w:themeColor="text1"/>
                <w:lang w:val="el-GR"/>
              </w:rPr>
            </w:pPr>
            <w:r w:rsidRPr="00937970">
              <w:rPr>
                <w:rFonts w:ascii="Calibri" w:eastAsia="Aptos" w:hAnsi="Calibri" w:cs="Calibri"/>
                <w:color w:val="000000" w:themeColor="text1"/>
                <w:lang w:val="el-GR"/>
              </w:rPr>
              <w:t>Τεχνική υποστήριξη και ανταλλακτικά στο εξουσιοδοτημένο επισκευαστικό κέντρο του κατασκευαστή</w:t>
            </w:r>
          </w:p>
          <w:p w:rsidR="001D4D43" w:rsidRPr="00937970" w:rsidRDefault="001D4D43" w:rsidP="00F13E56">
            <w:pPr>
              <w:spacing w:after="0"/>
              <w:rPr>
                <w:rFonts w:eastAsia="Aptos"/>
                <w:color w:val="000000" w:themeColor="text1"/>
                <w:sz w:val="20"/>
                <w:szCs w:val="20"/>
                <w:lang w:val="el-GR"/>
              </w:rPr>
            </w:pP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lastRenderedPageBreak/>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7.1.6.2</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Θα πρέπει να προσφερθούν όλες οι άδειες χρήσης που απαιτούνται για την υποστήριξη των υπηρεσιών ασφάλειας που περιγράφονται στον εν λόγω πίνακα, διάρκειας τουλάχιστον τριών (3) ετών από την ημερομηνία παράδοσης του συνόλου της λύσης.</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7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7.1.6.3</w:t>
            </w:r>
          </w:p>
        </w:tc>
        <w:tc>
          <w:tcPr>
            <w:tcW w:w="50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6" w:lineRule="auto"/>
              <w:rPr>
                <w:rFonts w:eastAsia="Aptos"/>
                <w:color w:val="000000" w:themeColor="text1"/>
                <w:sz w:val="20"/>
                <w:szCs w:val="20"/>
                <w:lang w:val="el-GR"/>
              </w:rPr>
            </w:pPr>
            <w:r w:rsidRPr="00937970">
              <w:rPr>
                <w:rFonts w:eastAsia="Aptos"/>
                <w:color w:val="000000" w:themeColor="text1"/>
                <w:sz w:val="20"/>
                <w:szCs w:val="20"/>
                <w:lang w:val="el-GR"/>
              </w:rPr>
              <w:t>Ο προσφερόμενος εξοπλισμός θα πρέπει να ενημερώνεται αυτόματα, μέσω αντίστοιχης λειτουργίας του γραφικού περιβάλλοντος διαχείρισης της λύσης, μέσω διαδικτύου και καθ’ όλο το 24ωρο, με ανανεωμένες εκδόσεις όλων των παρεχόμενων υποσυστημάτων ανίχνευσης, προστασίας και λοιπών λειτουργιών.</w:t>
            </w:r>
          </w:p>
        </w:tc>
        <w:tc>
          <w:tcPr>
            <w:tcW w:w="16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3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 </w:t>
            </w:r>
          </w:p>
        </w:tc>
        <w:tc>
          <w:tcPr>
            <w:tcW w:w="16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bl>
    <w:p w:rsidR="001D4D43" w:rsidRPr="00CC6C91" w:rsidRDefault="001D4D43" w:rsidP="001D4D43">
      <w:pPr>
        <w:spacing w:line="278" w:lineRule="auto"/>
        <w:rPr>
          <w:rFonts w:eastAsia="Aptos"/>
          <w:b/>
          <w:bCs/>
          <w:color w:val="000000" w:themeColor="text1"/>
          <w:sz w:val="20"/>
          <w:szCs w:val="20"/>
          <w:lang w:val="en-US"/>
        </w:rPr>
      </w:pPr>
    </w:p>
    <w:p w:rsidR="001D4D43" w:rsidRPr="00937970" w:rsidRDefault="001D4D43" w:rsidP="001D4D43">
      <w:pPr>
        <w:pStyle w:val="2"/>
        <w:rPr>
          <w:rFonts w:eastAsia="Aptos"/>
          <w:lang w:val="el-GR"/>
        </w:rPr>
      </w:pPr>
      <w:bookmarkStart w:id="54" w:name="_Toc227649788"/>
      <w:bookmarkStart w:id="55" w:name="_Toc227749071"/>
      <w:bookmarkStart w:id="56" w:name="_Toc229989318"/>
      <w:r w:rsidRPr="00937970">
        <w:rPr>
          <w:rFonts w:eastAsia="Aptos"/>
          <w:lang w:val="el-GR"/>
        </w:rPr>
        <w:t>Είδος 8. Σύστημα διαχείρισης και ανάλυσης δεδομένων και τηλεμετρίας</w:t>
      </w:r>
      <w:bookmarkEnd w:id="54"/>
      <w:bookmarkEnd w:id="55"/>
      <w:bookmarkEnd w:id="56"/>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Αντικείμενο &amp; Σκοπός : </w:t>
      </w:r>
      <w:r w:rsidRPr="00937970">
        <w:rPr>
          <w:rFonts w:eastAsia="Aptos"/>
          <w:color w:val="000000" w:themeColor="text1"/>
          <w:sz w:val="20"/>
          <w:szCs w:val="20"/>
          <w:lang w:val="el-GR"/>
        </w:rPr>
        <w:t xml:space="preserve">Αντικείμενο της συγκεκριμένης κατηγορίας είναι η προμήθεια, εγκατάσταση και παραμετροποίηση ενός ολοκληρωμένου συστήματος διαχείρισης πληροφοριών και συμβάντων ασφαλείας. Η λύση θα υλοποιηθεί ως εικονική μηχανή σε </w:t>
      </w:r>
      <w:r w:rsidRPr="00CC6C91">
        <w:rPr>
          <w:rFonts w:eastAsia="Aptos"/>
          <w:color w:val="000000" w:themeColor="text1"/>
          <w:sz w:val="20"/>
          <w:szCs w:val="20"/>
        </w:rPr>
        <w:t>on</w:t>
      </w:r>
      <w:r w:rsidRPr="00937970">
        <w:rPr>
          <w:rFonts w:eastAsia="Aptos"/>
          <w:color w:val="000000" w:themeColor="text1"/>
          <w:sz w:val="20"/>
          <w:szCs w:val="20"/>
          <w:lang w:val="el-GR"/>
        </w:rPr>
        <w:t>-</w:t>
      </w:r>
      <w:r w:rsidRPr="00CC6C91">
        <w:rPr>
          <w:rFonts w:eastAsia="Aptos"/>
          <w:color w:val="000000" w:themeColor="text1"/>
          <w:sz w:val="20"/>
          <w:szCs w:val="20"/>
        </w:rPr>
        <w:t>premise</w:t>
      </w:r>
      <w:r w:rsidRPr="00937970">
        <w:rPr>
          <w:rFonts w:eastAsia="Aptos"/>
          <w:color w:val="000000" w:themeColor="text1"/>
          <w:sz w:val="20"/>
          <w:szCs w:val="20"/>
          <w:lang w:val="el-GR"/>
        </w:rPr>
        <w:t xml:space="preserve"> περιβάλλον και θα περιλαμβάνει κεντρική διαχείριση δεδομένων, αυτοματοποίηση απόκρισης, προηγμένη ανάλυση με </w:t>
      </w:r>
      <w:r w:rsidRPr="00CC6C91">
        <w:rPr>
          <w:rFonts w:eastAsia="Aptos"/>
          <w:color w:val="000000" w:themeColor="text1"/>
          <w:sz w:val="20"/>
          <w:szCs w:val="20"/>
        </w:rPr>
        <w:t>AI</w:t>
      </w:r>
      <w:r w:rsidRPr="00937970">
        <w:rPr>
          <w:rFonts w:eastAsia="Aptos"/>
          <w:color w:val="000000" w:themeColor="text1"/>
          <w:sz w:val="20"/>
          <w:szCs w:val="20"/>
          <w:lang w:val="el-GR"/>
        </w:rPr>
        <w:t>/</w:t>
      </w:r>
      <w:r w:rsidRPr="00CC6C91">
        <w:rPr>
          <w:rFonts w:eastAsia="Aptos"/>
          <w:color w:val="000000" w:themeColor="text1"/>
          <w:sz w:val="20"/>
          <w:szCs w:val="20"/>
        </w:rPr>
        <w:t>ML</w:t>
      </w:r>
      <w:r w:rsidRPr="00937970">
        <w:rPr>
          <w:rFonts w:eastAsia="Aptos"/>
          <w:color w:val="000000" w:themeColor="text1"/>
          <w:sz w:val="20"/>
          <w:szCs w:val="20"/>
          <w:lang w:val="el-GR"/>
        </w:rPr>
        <w:t xml:space="preserve"> και ενοποίηση υποδομών ασφαλείας. Ο κύριος σκοπός χρήσης του συστήματος είναι  ως το κεντρικό </w:t>
      </w:r>
      <w:r w:rsidRPr="00CC6C91">
        <w:rPr>
          <w:rFonts w:eastAsia="Aptos"/>
          <w:color w:val="000000" w:themeColor="text1"/>
          <w:sz w:val="20"/>
          <w:szCs w:val="20"/>
          <w:lang w:val="en-US"/>
        </w:rPr>
        <w:t>SIEM</w:t>
      </w:r>
      <w:r w:rsidRPr="00937970">
        <w:rPr>
          <w:rFonts w:eastAsia="Aptos"/>
          <w:color w:val="000000" w:themeColor="text1"/>
          <w:sz w:val="20"/>
          <w:szCs w:val="20"/>
          <w:lang w:val="el-GR"/>
        </w:rPr>
        <w:t xml:space="preserve"> του ΔΠΘ ενώ θα μπορεί να εξυπηρετήσει και λοιπές ανάγκες συλλογής και επεξεργασίας δεδομένων από πολλαπλές πηγές. </w:t>
      </w:r>
    </w:p>
    <w:p w:rsidR="001D4D43" w:rsidRPr="00937970" w:rsidRDefault="001D4D43" w:rsidP="001D4D43">
      <w:pPr>
        <w:pStyle w:val="2"/>
        <w:rPr>
          <w:rFonts w:eastAsia="Aptos"/>
          <w:color w:val="1F3864" w:themeColor="accent1" w:themeShade="80"/>
          <w:lang w:val="el-GR"/>
        </w:rPr>
      </w:pPr>
      <w:bookmarkStart w:id="57" w:name="_Toc227649789"/>
      <w:bookmarkStart w:id="58" w:name="_Toc227749072"/>
      <w:bookmarkStart w:id="59" w:name="_Toc229989319"/>
      <w:r w:rsidRPr="00937970">
        <w:rPr>
          <w:rFonts w:eastAsia="Aptos"/>
          <w:color w:val="1F3864" w:themeColor="accent1" w:themeShade="80"/>
          <w:lang w:val="el-GR"/>
        </w:rPr>
        <w:t>8.1. Σύστημα διαχείρισης και ανάλυσης δεδομένων και τηλεμετρίας</w:t>
      </w:r>
      <w:bookmarkEnd w:id="57"/>
      <w:bookmarkEnd w:id="58"/>
      <w:bookmarkEnd w:id="59"/>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Προϋπολογισμός: 95.410,53 € χωρίς ΦΠΑ/τεμάχιο,  95.410,53 € συνολικά χωρίς ΦΠΑ, 118.309,06 € συνολικά με ΦΠΑ</w:t>
      </w:r>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Σύντομη περιγραφή: </w:t>
      </w:r>
      <w:r w:rsidRPr="00937970">
        <w:rPr>
          <w:rFonts w:eastAsia="Aptos"/>
          <w:color w:val="000000" w:themeColor="text1"/>
          <w:sz w:val="20"/>
          <w:szCs w:val="20"/>
          <w:lang w:val="el-GR"/>
        </w:rPr>
        <w:t xml:space="preserve">Λογισμικό και άδειες χρήσης για σύστημα διαχείρισης και ανάλυσης δεδομένων και τηλεμετρίας με χαρακτηριστικά </w:t>
      </w:r>
      <w:r w:rsidRPr="00CC6C91">
        <w:rPr>
          <w:rFonts w:eastAsia="Aptos"/>
          <w:color w:val="000000" w:themeColor="text1"/>
          <w:sz w:val="20"/>
          <w:szCs w:val="20"/>
          <w:lang w:val="en-US"/>
        </w:rPr>
        <w:t>SIEM</w:t>
      </w:r>
      <w:r w:rsidRPr="00937970">
        <w:rPr>
          <w:rFonts w:eastAsia="Aptos"/>
          <w:color w:val="000000" w:themeColor="text1"/>
          <w:sz w:val="20"/>
          <w:szCs w:val="20"/>
          <w:lang w:val="el-GR"/>
        </w:rPr>
        <w:t xml:space="preserve"> και δυνατότητα ανάλυσης και φιλοξενίας ≥  35 </w:t>
      </w:r>
      <w:r w:rsidRPr="00CC6C91">
        <w:rPr>
          <w:rFonts w:eastAsia="Aptos"/>
          <w:color w:val="000000" w:themeColor="text1"/>
          <w:sz w:val="20"/>
          <w:szCs w:val="20"/>
          <w:lang w:val="en-US"/>
        </w:rPr>
        <w:t>GB</w:t>
      </w:r>
      <w:r w:rsidRPr="00937970">
        <w:rPr>
          <w:rFonts w:eastAsia="Aptos"/>
          <w:color w:val="000000" w:themeColor="text1"/>
          <w:sz w:val="20"/>
          <w:szCs w:val="20"/>
          <w:lang w:val="el-GR"/>
        </w:rPr>
        <w:t xml:space="preserve"> δεδομένων.</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13"/>
        <w:gridCol w:w="4004"/>
        <w:gridCol w:w="1213"/>
        <w:gridCol w:w="1317"/>
        <w:gridCol w:w="1595"/>
      </w:tblGrid>
      <w:tr w:rsidR="001D4D43" w:rsidRPr="00CC6C91" w:rsidTr="00F13E56">
        <w:trPr>
          <w:trHeight w:val="300"/>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Α/Α</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ΠΡΟΔΙΑΓΡΑΦΗ</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ΑΠΑΙΤΗΣΗ</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ΑΠΑΝΤΗΣΗ</w:t>
            </w: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ΠΑΡΑΠΟΜΠΗ</w:t>
            </w:r>
          </w:p>
        </w:tc>
      </w:tr>
      <w:tr w:rsidR="001D4D43" w:rsidRPr="00CC6C91" w:rsidTr="00F13E56">
        <w:trPr>
          <w:trHeight w:val="300"/>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8.1.1</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ΓΕΝΙΚΑ ΧΑΡΑΚΤΗΡΙΣΤΙΚΑ</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300"/>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8.</w:t>
            </w:r>
            <w:r w:rsidRPr="00CC6C91">
              <w:rPr>
                <w:rFonts w:eastAsia="Aptos"/>
                <w:b/>
                <w:bCs/>
                <w:color w:val="000000" w:themeColor="text1"/>
                <w:sz w:val="20"/>
                <w:szCs w:val="20"/>
              </w:rPr>
              <w:t>1.1.1</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rPr>
              <w:t>Απα</w:t>
            </w:r>
            <w:proofErr w:type="spellStart"/>
            <w:r w:rsidRPr="00CC6C91">
              <w:rPr>
                <w:rFonts w:eastAsia="Aptos"/>
                <w:color w:val="000000" w:themeColor="text1"/>
                <w:sz w:val="20"/>
                <w:szCs w:val="20"/>
              </w:rPr>
              <w:t>ιτούμενο</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rPr>
              <w:t xml:space="preserve"> </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xml:space="preserve">≥ </w:t>
            </w:r>
            <w:r w:rsidRPr="00CC6C91">
              <w:rPr>
                <w:rFonts w:eastAsia="Aptos"/>
                <w:color w:val="000000" w:themeColor="text1"/>
                <w:sz w:val="20"/>
                <w:szCs w:val="20"/>
              </w:rPr>
              <w:t>1</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lastRenderedPageBreak/>
              <w:t>8.1.1.2</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προτεινόμενη λύση πρέπει να διαθέτει αποδεδειγμένο ιστορικό συνεπούς αναγνώρισης ως "Ηγέτης" στην κατηγορία </w:t>
            </w:r>
            <w:r w:rsidRPr="00CC6C91">
              <w:rPr>
                <w:rFonts w:eastAsia="Aptos"/>
                <w:color w:val="000000" w:themeColor="text1"/>
                <w:sz w:val="20"/>
                <w:szCs w:val="20"/>
              </w:rPr>
              <w:t>Gartner</w:t>
            </w:r>
            <w:r w:rsidRPr="00937970">
              <w:rPr>
                <w:rFonts w:eastAsia="Aptos"/>
                <w:color w:val="000000" w:themeColor="text1"/>
                <w:sz w:val="20"/>
                <w:szCs w:val="20"/>
                <w:lang w:val="el-GR"/>
              </w:rPr>
              <w:t xml:space="preserve"> </w:t>
            </w:r>
            <w:r w:rsidRPr="00CC6C91">
              <w:rPr>
                <w:rFonts w:eastAsia="Aptos"/>
                <w:color w:val="000000" w:themeColor="text1"/>
                <w:sz w:val="20"/>
                <w:szCs w:val="20"/>
              </w:rPr>
              <w:t>Magic</w:t>
            </w:r>
            <w:r w:rsidRPr="00937970">
              <w:rPr>
                <w:rFonts w:eastAsia="Aptos"/>
                <w:color w:val="000000" w:themeColor="text1"/>
                <w:sz w:val="20"/>
                <w:szCs w:val="20"/>
                <w:lang w:val="el-GR"/>
              </w:rPr>
              <w:t xml:space="preserve"> </w:t>
            </w:r>
            <w:r w:rsidRPr="00CC6C91">
              <w:rPr>
                <w:rFonts w:eastAsia="Aptos"/>
                <w:color w:val="000000" w:themeColor="text1"/>
                <w:sz w:val="20"/>
                <w:szCs w:val="20"/>
              </w:rPr>
              <w:t>Quadrant</w:t>
            </w:r>
            <w:r w:rsidRPr="00937970">
              <w:rPr>
                <w:rFonts w:eastAsia="Aptos"/>
                <w:color w:val="000000" w:themeColor="text1"/>
                <w:sz w:val="20"/>
                <w:szCs w:val="20"/>
                <w:lang w:val="el-GR"/>
              </w:rPr>
              <w:t xml:space="preserve"> για </w:t>
            </w:r>
            <w:r w:rsidRPr="00CC6C91">
              <w:rPr>
                <w:rFonts w:eastAsia="Aptos"/>
                <w:color w:val="000000" w:themeColor="text1"/>
                <w:sz w:val="20"/>
                <w:szCs w:val="20"/>
              </w:rPr>
              <w:t>SIEM</w:t>
            </w:r>
            <w:r w:rsidRPr="00937970">
              <w:rPr>
                <w:rFonts w:eastAsia="Aptos"/>
                <w:color w:val="000000" w:themeColor="text1"/>
                <w:sz w:val="20"/>
                <w:szCs w:val="20"/>
                <w:lang w:val="el-GR"/>
              </w:rPr>
              <w:t xml:space="preserve"> για τουλάχιστον 5 </w:t>
            </w:r>
            <w:proofErr w:type="spellStart"/>
            <w:r w:rsidRPr="00937970">
              <w:rPr>
                <w:rFonts w:eastAsia="Aptos"/>
                <w:color w:val="000000" w:themeColor="text1"/>
                <w:sz w:val="20"/>
                <w:szCs w:val="20"/>
                <w:lang w:val="el-GR"/>
              </w:rPr>
              <w:t>χράνια</w:t>
            </w:r>
            <w:proofErr w:type="spellEnd"/>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8.1.1.3</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937970">
              <w:rPr>
                <w:rFonts w:eastAsia="Aptos"/>
                <w:color w:val="000000" w:themeColor="text1"/>
                <w:sz w:val="20"/>
                <w:szCs w:val="20"/>
                <w:lang w:val="el-GR"/>
              </w:rPr>
              <w:t xml:space="preserve">Η προτεινόμενη λύση πρέπει να διαθέτει αποδεδειγμένο ιστορικό συνεπούς αναγνώρισης ως "Ηγέτης" στο </w:t>
            </w:r>
            <w:r w:rsidRPr="00CC6C91">
              <w:rPr>
                <w:rFonts w:eastAsia="Aptos"/>
                <w:color w:val="000000" w:themeColor="text1"/>
                <w:sz w:val="20"/>
                <w:szCs w:val="20"/>
              </w:rPr>
              <w:t>Forrester</w:t>
            </w:r>
            <w:r w:rsidRPr="00937970">
              <w:rPr>
                <w:rFonts w:eastAsia="Aptos"/>
                <w:color w:val="000000" w:themeColor="text1"/>
                <w:sz w:val="20"/>
                <w:szCs w:val="20"/>
                <w:lang w:val="el-GR"/>
              </w:rPr>
              <w:t xml:space="preserve"> </w:t>
            </w:r>
            <w:r w:rsidRPr="00CC6C91">
              <w:rPr>
                <w:rFonts w:eastAsia="Aptos"/>
                <w:color w:val="000000" w:themeColor="text1"/>
                <w:sz w:val="20"/>
                <w:szCs w:val="20"/>
              </w:rPr>
              <w:t>Wave</w:t>
            </w:r>
            <w:r w:rsidRPr="00937970">
              <w:rPr>
                <w:rFonts w:eastAsia="Aptos"/>
                <w:color w:val="000000" w:themeColor="text1"/>
                <w:sz w:val="20"/>
                <w:szCs w:val="20"/>
                <w:lang w:val="el-GR"/>
              </w:rPr>
              <w:t xml:space="preserve">: Πλατφόρμες Ανάλυσης Ασφάλειας, συμπεριλαμβανομένων κατατάξεων για τη "Δύναμη της Προσφοράς" και τον αριθμό φορών που επιτεύχθηκε αυτή η διάκριση. </w:t>
            </w:r>
            <w:r w:rsidRPr="00CC6C91">
              <w:rPr>
                <w:rFonts w:eastAsia="Aptos"/>
                <w:color w:val="000000" w:themeColor="text1"/>
                <w:sz w:val="20"/>
                <w:szCs w:val="20"/>
              </w:rPr>
              <w:t xml:space="preserve">Ο </w:t>
            </w:r>
            <w:proofErr w:type="spellStart"/>
            <w:r w:rsidRPr="00CC6C91">
              <w:rPr>
                <w:rFonts w:eastAsia="Aptos"/>
                <w:color w:val="000000" w:themeColor="text1"/>
                <w:sz w:val="20"/>
                <w:szCs w:val="20"/>
              </w:rPr>
              <w:t>Προμηθευτής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οφείλει</w:t>
            </w:r>
            <w:proofErr w:type="spellEnd"/>
            <w:r w:rsidRPr="00CC6C91">
              <w:rPr>
                <w:rFonts w:eastAsia="Aptos"/>
                <w:color w:val="000000" w:themeColor="text1"/>
                <w:sz w:val="20"/>
                <w:szCs w:val="20"/>
              </w:rPr>
              <w:t xml:space="preserve"> να πα</w:t>
            </w:r>
            <w:proofErr w:type="spellStart"/>
            <w:r w:rsidRPr="00CC6C91">
              <w:rPr>
                <w:rFonts w:eastAsia="Aptos"/>
                <w:color w:val="000000" w:themeColor="text1"/>
                <w:sz w:val="20"/>
                <w:szCs w:val="20"/>
              </w:rPr>
              <w:t>ρέχει</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την</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τελευτ</w:t>
            </w:r>
            <w:proofErr w:type="spellEnd"/>
            <w:r w:rsidRPr="00CC6C91">
              <w:rPr>
                <w:rFonts w:eastAsia="Aptos"/>
                <w:color w:val="000000" w:themeColor="text1"/>
                <w:sz w:val="20"/>
                <w:szCs w:val="20"/>
              </w:rPr>
              <w:t xml:space="preserve">αία </w:t>
            </w:r>
            <w:proofErr w:type="spellStart"/>
            <w:r w:rsidRPr="00CC6C91">
              <w:rPr>
                <w:rFonts w:eastAsia="Aptos"/>
                <w:color w:val="000000" w:themeColor="text1"/>
                <w:sz w:val="20"/>
                <w:szCs w:val="20"/>
              </w:rPr>
              <w:t>σχετική</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έκθεση</w:t>
            </w:r>
            <w:proofErr w:type="spellEnd"/>
            <w:r w:rsidRPr="00CC6C91">
              <w:rPr>
                <w:rFonts w:eastAsia="Aptos"/>
                <w:color w:val="000000" w:themeColor="text1"/>
                <w:sz w:val="20"/>
                <w:szCs w:val="20"/>
              </w:rPr>
              <w:t>.</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8.1.1.4</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Ο Προμηθευτής πρέπει να διαθέτει σαφές </w:t>
            </w:r>
            <w:r w:rsidRPr="00CC6C91">
              <w:rPr>
                <w:rFonts w:eastAsia="Aptos"/>
                <w:color w:val="000000" w:themeColor="text1"/>
                <w:sz w:val="20"/>
                <w:szCs w:val="20"/>
              </w:rPr>
              <w:t>Roadmap</w:t>
            </w:r>
            <w:r w:rsidRPr="00937970">
              <w:rPr>
                <w:rFonts w:eastAsia="Aptos"/>
                <w:color w:val="000000" w:themeColor="text1"/>
                <w:sz w:val="20"/>
                <w:szCs w:val="20"/>
                <w:lang w:val="el-GR"/>
              </w:rPr>
              <w:t xml:space="preserve"> προϊόντος που να καταδεικνύει συνεχή καινοτομία στην ανάλυση ασφάλειας, στον αυτοματισμό και στην αντιμετώπιση απειλών, με όραμα που προβλέπει και αντιμετωπίζει μελλοντικές προκλήσεις ασφάλειας.</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8.1.1.5</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πρέπει να υποστηρίζει ενοποιημένη στρατηγική ασφάλειας και παρατηρητικότητας, παρέχοντας ολοκληρωμένη ορατότητα σε όλους τους τομείς </w:t>
            </w:r>
            <w:r w:rsidRPr="00CC6C91">
              <w:rPr>
                <w:rFonts w:eastAsia="Aptos"/>
                <w:color w:val="000000" w:themeColor="text1"/>
                <w:sz w:val="20"/>
                <w:szCs w:val="20"/>
              </w:rPr>
              <w:t>IT</w:t>
            </w:r>
            <w:r w:rsidRPr="00937970">
              <w:rPr>
                <w:rFonts w:eastAsia="Aptos"/>
                <w:color w:val="000000" w:themeColor="text1"/>
                <w:sz w:val="20"/>
                <w:szCs w:val="20"/>
                <w:lang w:val="el-GR"/>
              </w:rPr>
              <w:t xml:space="preserve"> και ασφάλειας χωρίς να δημιουργεί σιλό δεδομένων ή λειτουργικές τριβές. Η λύση πρέπει να υποστηρίζει σενάρια </w:t>
            </w:r>
            <w:proofErr w:type="spellStart"/>
            <w:r w:rsidRPr="00937970">
              <w:rPr>
                <w:rFonts w:eastAsia="Aptos"/>
                <w:color w:val="000000" w:themeColor="text1"/>
                <w:sz w:val="20"/>
                <w:szCs w:val="20"/>
                <w:lang w:val="el-GR"/>
              </w:rPr>
              <w:t>παρατηρησιμότητας</w:t>
            </w:r>
            <w:proofErr w:type="spellEnd"/>
            <w:r w:rsidRPr="00937970">
              <w:rPr>
                <w:rFonts w:eastAsia="Aptos"/>
                <w:color w:val="000000" w:themeColor="text1"/>
                <w:sz w:val="20"/>
                <w:szCs w:val="20"/>
                <w:lang w:val="el-GR"/>
              </w:rPr>
              <w:t xml:space="preserve"> (</w:t>
            </w:r>
            <w:r w:rsidRPr="00CC6C91">
              <w:rPr>
                <w:rFonts w:eastAsia="Aptos"/>
                <w:color w:val="000000" w:themeColor="text1"/>
                <w:sz w:val="20"/>
                <w:szCs w:val="20"/>
              </w:rPr>
              <w:t>observability</w:t>
            </w:r>
            <w:r w:rsidRPr="00937970">
              <w:rPr>
                <w:rFonts w:eastAsia="Aptos"/>
                <w:color w:val="000000" w:themeColor="text1"/>
                <w:sz w:val="20"/>
                <w:szCs w:val="20"/>
                <w:lang w:val="el-GR"/>
              </w:rPr>
              <w:t>) και ασφάλειας στην ίδια πλατφόρμα χωρίς να απαιτείται διπλή εισαγωγή (</w:t>
            </w:r>
            <w:r w:rsidRPr="00CC6C91">
              <w:rPr>
                <w:rFonts w:eastAsia="Aptos"/>
                <w:color w:val="000000" w:themeColor="text1"/>
                <w:sz w:val="20"/>
                <w:szCs w:val="20"/>
              </w:rPr>
              <w:t>ingest</w:t>
            </w:r>
            <w:r w:rsidRPr="00937970">
              <w:rPr>
                <w:rFonts w:eastAsia="Aptos"/>
                <w:color w:val="000000" w:themeColor="text1"/>
                <w:sz w:val="20"/>
                <w:szCs w:val="20"/>
                <w:lang w:val="el-GR"/>
              </w:rPr>
              <w:t>) των δεδομένων.</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8.1.1.6</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δεν πρέπει να βασίζεται σε </w:t>
            </w:r>
            <w:r w:rsidRPr="00CC6C91">
              <w:rPr>
                <w:rFonts w:eastAsia="Aptos"/>
                <w:color w:val="000000" w:themeColor="text1"/>
                <w:sz w:val="20"/>
                <w:szCs w:val="20"/>
              </w:rPr>
              <w:t>events</w:t>
            </w:r>
            <w:r w:rsidRPr="00937970">
              <w:rPr>
                <w:rFonts w:eastAsia="Aptos"/>
                <w:color w:val="000000" w:themeColor="text1"/>
                <w:sz w:val="20"/>
                <w:szCs w:val="20"/>
                <w:lang w:val="el-GR"/>
              </w:rPr>
              <w:t xml:space="preserve"> </w:t>
            </w:r>
            <w:r w:rsidRPr="00CC6C91">
              <w:rPr>
                <w:rFonts w:eastAsia="Aptos"/>
                <w:color w:val="000000" w:themeColor="text1"/>
                <w:sz w:val="20"/>
                <w:szCs w:val="20"/>
              </w:rPr>
              <w:t>per</w:t>
            </w:r>
            <w:r w:rsidRPr="00937970">
              <w:rPr>
                <w:rFonts w:eastAsia="Aptos"/>
                <w:color w:val="000000" w:themeColor="text1"/>
                <w:sz w:val="20"/>
                <w:szCs w:val="20"/>
                <w:lang w:val="el-GR"/>
              </w:rPr>
              <w:t xml:space="preserve"> </w:t>
            </w:r>
            <w:r w:rsidRPr="00CC6C91">
              <w:rPr>
                <w:rFonts w:eastAsia="Aptos"/>
                <w:color w:val="000000" w:themeColor="text1"/>
                <w:sz w:val="20"/>
                <w:szCs w:val="20"/>
              </w:rPr>
              <w:t>second</w:t>
            </w:r>
            <w:r w:rsidRPr="00937970">
              <w:rPr>
                <w:rFonts w:eastAsia="Aptos"/>
                <w:color w:val="000000" w:themeColor="text1"/>
                <w:sz w:val="20"/>
                <w:szCs w:val="20"/>
                <w:lang w:val="el-GR"/>
              </w:rPr>
              <w:t xml:space="preserve"> αλλά σε όγκο δεδομένων και δεν πρέπει να περιορίζει την εισροή δεδομένων εάν υπερβαίνει την συμφωνημένη άδεια χρήσης </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8.1.1.7</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πρέπει να υποστηρίζει δυνατότητες εισαγωγής και ανάλυσης δεδομένων, χειριζόμενη αποτελεσματικά ποικίλες μορφές δεδομένων (δομημένα, μη δομημένα, σύνθετα αρχεία καταγραφής πολλαπλών γραμμών) και να υποστηρίζει  </w:t>
            </w:r>
            <w:r w:rsidRPr="00CC6C91">
              <w:rPr>
                <w:rFonts w:eastAsia="Aptos"/>
                <w:color w:val="000000" w:themeColor="text1"/>
                <w:sz w:val="20"/>
                <w:szCs w:val="20"/>
              </w:rPr>
              <w:t>schema</w:t>
            </w:r>
            <w:r w:rsidRPr="00937970">
              <w:rPr>
                <w:rFonts w:eastAsia="Aptos"/>
                <w:color w:val="000000" w:themeColor="text1"/>
                <w:sz w:val="20"/>
                <w:szCs w:val="20"/>
                <w:lang w:val="el-GR"/>
              </w:rPr>
              <w:t xml:space="preserve"> </w:t>
            </w:r>
            <w:r w:rsidRPr="00CC6C91">
              <w:rPr>
                <w:rFonts w:eastAsia="Aptos"/>
                <w:color w:val="000000" w:themeColor="text1"/>
                <w:sz w:val="20"/>
                <w:szCs w:val="20"/>
              </w:rPr>
              <w:t>on</w:t>
            </w:r>
            <w:r w:rsidRPr="00937970">
              <w:rPr>
                <w:rFonts w:eastAsia="Aptos"/>
                <w:color w:val="000000" w:themeColor="text1"/>
                <w:sz w:val="20"/>
                <w:szCs w:val="20"/>
                <w:lang w:val="el-GR"/>
              </w:rPr>
              <w:t xml:space="preserve"> </w:t>
            </w:r>
            <w:r w:rsidRPr="00CC6C91">
              <w:rPr>
                <w:rFonts w:eastAsia="Aptos"/>
                <w:color w:val="000000" w:themeColor="text1"/>
                <w:sz w:val="20"/>
                <w:szCs w:val="20"/>
              </w:rPr>
              <w:t>read</w:t>
            </w:r>
            <w:r w:rsidRPr="00937970">
              <w:rPr>
                <w:rFonts w:eastAsia="Aptos"/>
                <w:color w:val="000000" w:themeColor="text1"/>
                <w:sz w:val="20"/>
                <w:szCs w:val="20"/>
                <w:lang w:val="el-GR"/>
              </w:rPr>
              <w:t xml:space="preserve"> </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8.1.1.8</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Η λύση πρέπει να παρέχει μακροπρόθεσμη ευελιξία, προσαρμοστικότητα σε απρόβλεπτες περιπτώσεις χρήσης και δυνατότητα επαναξιολόγησης/εμπλουτισμού ιστορικών δεδομένων χωρίς εκ νέου εισαγωγή</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lastRenderedPageBreak/>
              <w:t>8.1.1.9</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πρέπει να ενοποιεί, ομαλοποιεί και διαχειρίζεται αποτελεσματικά διάφορους τύπους δεδομένων μηχανής, συμπεριλαμβανομένων </w:t>
            </w:r>
            <w:r w:rsidRPr="00CC6C91">
              <w:rPr>
                <w:rFonts w:eastAsia="Aptos"/>
                <w:color w:val="000000" w:themeColor="text1"/>
                <w:sz w:val="20"/>
                <w:szCs w:val="20"/>
              </w:rPr>
              <w:t>log</w:t>
            </w:r>
            <w:r w:rsidRPr="00937970">
              <w:rPr>
                <w:rFonts w:eastAsia="Aptos"/>
                <w:color w:val="000000" w:themeColor="text1"/>
                <w:sz w:val="20"/>
                <w:szCs w:val="20"/>
                <w:lang w:val="el-GR"/>
              </w:rPr>
              <w:t xml:space="preserve"> </w:t>
            </w:r>
            <w:r w:rsidRPr="00CC6C91">
              <w:rPr>
                <w:rFonts w:eastAsia="Aptos"/>
                <w:color w:val="000000" w:themeColor="text1"/>
                <w:sz w:val="20"/>
                <w:szCs w:val="20"/>
              </w:rPr>
              <w:t>data</w:t>
            </w:r>
            <w:r w:rsidRPr="00937970">
              <w:rPr>
                <w:rFonts w:eastAsia="Aptos"/>
                <w:color w:val="000000" w:themeColor="text1"/>
                <w:sz w:val="20"/>
                <w:szCs w:val="20"/>
                <w:lang w:val="el-GR"/>
              </w:rPr>
              <w:t>, για βέλτιστη αναζήτηση, ανάλυση και αναφορά.</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8.1.1.10</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πρέπει να διαθέτει εκτεταμένη βιβλιοθήκη περιεχομένου ανίχνευσης με προκατασκευασμένους κανόνες, με συχνές και αυτόματες ενημερώσεις και </w:t>
            </w:r>
            <w:proofErr w:type="spellStart"/>
            <w:r w:rsidRPr="00937970">
              <w:rPr>
                <w:rFonts w:eastAsia="Aptos"/>
                <w:color w:val="000000" w:themeColor="text1"/>
                <w:sz w:val="20"/>
                <w:szCs w:val="20"/>
                <w:lang w:val="el-GR"/>
              </w:rPr>
              <w:t>αντιστοίχηση</w:t>
            </w:r>
            <w:proofErr w:type="spellEnd"/>
            <w:r w:rsidRPr="00937970">
              <w:rPr>
                <w:rFonts w:eastAsia="Aptos"/>
                <w:color w:val="000000" w:themeColor="text1"/>
                <w:sz w:val="20"/>
                <w:szCs w:val="20"/>
                <w:lang w:val="el-GR"/>
              </w:rPr>
              <w:t xml:space="preserve"> με το </w:t>
            </w:r>
            <w:r w:rsidRPr="00CC6C91">
              <w:rPr>
                <w:rFonts w:eastAsia="Aptos"/>
                <w:color w:val="000000" w:themeColor="text1"/>
                <w:sz w:val="20"/>
                <w:szCs w:val="20"/>
              </w:rPr>
              <w:t>MITRE</w:t>
            </w:r>
            <w:r w:rsidRPr="00937970">
              <w:rPr>
                <w:rFonts w:eastAsia="Aptos"/>
                <w:color w:val="000000" w:themeColor="text1"/>
                <w:sz w:val="20"/>
                <w:szCs w:val="20"/>
                <w:lang w:val="el-GR"/>
              </w:rPr>
              <w:t xml:space="preserve"> </w:t>
            </w:r>
            <w:r w:rsidRPr="00CC6C91">
              <w:rPr>
                <w:rFonts w:eastAsia="Aptos"/>
                <w:color w:val="000000" w:themeColor="text1"/>
                <w:sz w:val="20"/>
                <w:szCs w:val="20"/>
              </w:rPr>
              <w:t>ATT</w:t>
            </w:r>
            <w:r w:rsidRPr="00937970">
              <w:rPr>
                <w:rFonts w:eastAsia="Aptos"/>
                <w:color w:val="000000" w:themeColor="text1"/>
                <w:sz w:val="20"/>
                <w:szCs w:val="20"/>
                <w:lang w:val="el-GR"/>
              </w:rPr>
              <w:t>&amp;</w:t>
            </w:r>
            <w:r w:rsidRPr="00CC6C91">
              <w:rPr>
                <w:rFonts w:eastAsia="Aptos"/>
                <w:color w:val="000000" w:themeColor="text1"/>
                <w:sz w:val="20"/>
                <w:szCs w:val="20"/>
              </w:rPr>
              <w:t>CK</w:t>
            </w:r>
            <w:r w:rsidRPr="00937970">
              <w:rPr>
                <w:rFonts w:eastAsia="Aptos"/>
                <w:color w:val="000000" w:themeColor="text1"/>
                <w:sz w:val="20"/>
                <w:szCs w:val="20"/>
                <w:lang w:val="el-GR"/>
              </w:rPr>
              <w:t xml:space="preserve"> </w:t>
            </w:r>
            <w:r w:rsidRPr="00CC6C91">
              <w:rPr>
                <w:rFonts w:eastAsia="Aptos"/>
                <w:color w:val="000000" w:themeColor="text1"/>
                <w:sz w:val="20"/>
                <w:szCs w:val="20"/>
              </w:rPr>
              <w:t>framework</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8.1.1.11</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Η λύση πρέπει να ευθυγραμμίζεται συνεχώς με τα εξελισσόμενα πλαίσια του κλάδου όσον αφορά τις βιβλιοθήκες περιεχομένου ανίχνευσης(</w:t>
            </w:r>
            <w:r w:rsidRPr="00CC6C91">
              <w:rPr>
                <w:rFonts w:eastAsia="Aptos"/>
                <w:color w:val="000000" w:themeColor="text1"/>
                <w:sz w:val="20"/>
                <w:szCs w:val="20"/>
              </w:rPr>
              <w:t>MITRE</w:t>
            </w:r>
            <w:r w:rsidRPr="00937970">
              <w:rPr>
                <w:rFonts w:eastAsia="Aptos"/>
                <w:color w:val="000000" w:themeColor="text1"/>
                <w:sz w:val="20"/>
                <w:szCs w:val="20"/>
                <w:lang w:val="el-GR"/>
              </w:rPr>
              <w:t xml:space="preserve"> </w:t>
            </w:r>
            <w:r w:rsidRPr="00CC6C91">
              <w:rPr>
                <w:rFonts w:eastAsia="Aptos"/>
                <w:color w:val="000000" w:themeColor="text1"/>
                <w:sz w:val="20"/>
                <w:szCs w:val="20"/>
              </w:rPr>
              <w:t>ATT</w:t>
            </w:r>
            <w:r w:rsidRPr="00937970">
              <w:rPr>
                <w:rFonts w:eastAsia="Aptos"/>
                <w:color w:val="000000" w:themeColor="text1"/>
                <w:sz w:val="20"/>
                <w:szCs w:val="20"/>
                <w:lang w:val="el-GR"/>
              </w:rPr>
              <w:t>&amp;</w:t>
            </w:r>
            <w:r w:rsidRPr="00CC6C91">
              <w:rPr>
                <w:rFonts w:eastAsia="Aptos"/>
                <w:color w:val="000000" w:themeColor="text1"/>
                <w:sz w:val="20"/>
                <w:szCs w:val="20"/>
              </w:rPr>
              <w:t>CK</w:t>
            </w:r>
            <w:r w:rsidRPr="00937970">
              <w:rPr>
                <w:rFonts w:eastAsia="Aptos"/>
                <w:color w:val="000000" w:themeColor="text1"/>
                <w:sz w:val="20"/>
                <w:szCs w:val="20"/>
                <w:lang w:val="el-GR"/>
              </w:rPr>
              <w:t xml:space="preserve">, </w:t>
            </w:r>
            <w:r w:rsidRPr="00CC6C91">
              <w:rPr>
                <w:rFonts w:eastAsia="Aptos"/>
                <w:color w:val="000000" w:themeColor="text1"/>
                <w:sz w:val="20"/>
                <w:szCs w:val="20"/>
              </w:rPr>
              <w:t>NIST</w:t>
            </w:r>
            <w:r w:rsidRPr="00937970">
              <w:rPr>
                <w:rFonts w:eastAsia="Aptos"/>
                <w:color w:val="000000" w:themeColor="text1"/>
                <w:sz w:val="20"/>
                <w:szCs w:val="20"/>
                <w:lang w:val="el-GR"/>
              </w:rPr>
              <w:t xml:space="preserve">, </w:t>
            </w:r>
            <w:r w:rsidRPr="00CC6C91">
              <w:rPr>
                <w:rFonts w:eastAsia="Aptos"/>
                <w:color w:val="000000" w:themeColor="text1"/>
                <w:sz w:val="20"/>
                <w:szCs w:val="20"/>
              </w:rPr>
              <w:t>CIS</w:t>
            </w:r>
            <w:r w:rsidRPr="00937970">
              <w:rPr>
                <w:rFonts w:eastAsia="Aptos"/>
                <w:color w:val="000000" w:themeColor="text1"/>
                <w:sz w:val="20"/>
                <w:szCs w:val="20"/>
                <w:lang w:val="el-GR"/>
              </w:rPr>
              <w:t xml:space="preserve"> </w:t>
            </w:r>
            <w:r w:rsidRPr="00CC6C91">
              <w:rPr>
                <w:rFonts w:eastAsia="Aptos"/>
                <w:color w:val="000000" w:themeColor="text1"/>
                <w:sz w:val="20"/>
                <w:szCs w:val="20"/>
              </w:rPr>
              <w:t>Controls</w:t>
            </w:r>
            <w:r w:rsidRPr="00937970">
              <w:rPr>
                <w:rFonts w:eastAsia="Aptos"/>
                <w:color w:val="000000" w:themeColor="text1"/>
                <w:sz w:val="20"/>
                <w:szCs w:val="20"/>
                <w:lang w:val="el-GR"/>
              </w:rPr>
              <w:t xml:space="preserve">, </w:t>
            </w:r>
            <w:r w:rsidRPr="00CC6C91">
              <w:rPr>
                <w:rFonts w:eastAsia="Aptos"/>
                <w:color w:val="000000" w:themeColor="text1"/>
                <w:sz w:val="20"/>
                <w:szCs w:val="20"/>
              </w:rPr>
              <w:t>Cyber</w:t>
            </w:r>
            <w:r w:rsidRPr="00937970">
              <w:rPr>
                <w:rFonts w:eastAsia="Aptos"/>
                <w:color w:val="000000" w:themeColor="text1"/>
                <w:sz w:val="20"/>
                <w:szCs w:val="20"/>
                <w:lang w:val="el-GR"/>
              </w:rPr>
              <w:t xml:space="preserve"> </w:t>
            </w:r>
            <w:r w:rsidRPr="00CC6C91">
              <w:rPr>
                <w:rFonts w:eastAsia="Aptos"/>
                <w:color w:val="000000" w:themeColor="text1"/>
                <w:sz w:val="20"/>
                <w:szCs w:val="20"/>
              </w:rPr>
              <w:t>Kill</w:t>
            </w:r>
            <w:r w:rsidRPr="00937970">
              <w:rPr>
                <w:rFonts w:eastAsia="Aptos"/>
                <w:color w:val="000000" w:themeColor="text1"/>
                <w:sz w:val="20"/>
                <w:szCs w:val="20"/>
                <w:lang w:val="el-GR"/>
              </w:rPr>
              <w:t xml:space="preserve"> </w:t>
            </w:r>
            <w:r w:rsidRPr="00CC6C91">
              <w:rPr>
                <w:rFonts w:eastAsia="Aptos"/>
                <w:color w:val="000000" w:themeColor="text1"/>
                <w:sz w:val="20"/>
                <w:szCs w:val="20"/>
              </w:rPr>
              <w:t>Chain</w:t>
            </w:r>
            <w:r w:rsidRPr="00937970">
              <w:rPr>
                <w:rFonts w:eastAsia="Aptos"/>
                <w:color w:val="000000" w:themeColor="text1"/>
                <w:sz w:val="20"/>
                <w:szCs w:val="20"/>
                <w:lang w:val="el-GR"/>
              </w:rPr>
              <w:t>).</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8.1.1.12</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πρέπει να διαθέτει δυνατότητες προληπτικής διερεύνησης συμβάντων και </w:t>
            </w:r>
            <w:r w:rsidRPr="00CC6C91">
              <w:rPr>
                <w:rFonts w:eastAsia="Aptos"/>
                <w:color w:val="000000" w:themeColor="text1"/>
                <w:sz w:val="20"/>
                <w:szCs w:val="20"/>
              </w:rPr>
              <w:t>forensic</w:t>
            </w:r>
            <w:r w:rsidRPr="00937970">
              <w:rPr>
                <w:rFonts w:eastAsia="Aptos"/>
                <w:color w:val="000000" w:themeColor="text1"/>
                <w:sz w:val="20"/>
                <w:szCs w:val="20"/>
                <w:lang w:val="el-GR"/>
              </w:rPr>
              <w:t xml:space="preserve"> </w:t>
            </w:r>
            <w:r w:rsidRPr="00CC6C91">
              <w:rPr>
                <w:rFonts w:eastAsia="Aptos"/>
                <w:color w:val="000000" w:themeColor="text1"/>
                <w:sz w:val="20"/>
                <w:szCs w:val="20"/>
              </w:rPr>
              <w:t>analysis</w:t>
            </w:r>
            <w:r w:rsidRPr="00937970">
              <w:rPr>
                <w:rFonts w:eastAsia="Aptos"/>
                <w:color w:val="000000" w:themeColor="text1"/>
                <w:sz w:val="20"/>
                <w:szCs w:val="20"/>
                <w:lang w:val="el-GR"/>
              </w:rPr>
              <w:t xml:space="preserve">, με προσαρμόσιμα </w:t>
            </w:r>
            <w:r w:rsidRPr="00CC6C91">
              <w:rPr>
                <w:rFonts w:eastAsia="Aptos"/>
                <w:color w:val="000000" w:themeColor="text1"/>
                <w:sz w:val="20"/>
                <w:szCs w:val="20"/>
              </w:rPr>
              <w:t>dashboards</w:t>
            </w:r>
            <w:r w:rsidRPr="00937970">
              <w:rPr>
                <w:rFonts w:eastAsia="Aptos"/>
                <w:color w:val="000000" w:themeColor="text1"/>
                <w:sz w:val="20"/>
                <w:szCs w:val="20"/>
                <w:lang w:val="el-GR"/>
              </w:rPr>
              <w:t xml:space="preserve">, </w:t>
            </w:r>
            <w:r w:rsidRPr="00CC6C91">
              <w:rPr>
                <w:rFonts w:eastAsia="Aptos"/>
                <w:color w:val="000000" w:themeColor="text1"/>
                <w:sz w:val="20"/>
                <w:szCs w:val="20"/>
              </w:rPr>
              <w:t>visualizations</w:t>
            </w:r>
            <w:r w:rsidRPr="00937970">
              <w:rPr>
                <w:rFonts w:eastAsia="Aptos"/>
                <w:color w:val="000000" w:themeColor="text1"/>
                <w:sz w:val="20"/>
                <w:szCs w:val="20"/>
                <w:lang w:val="el-GR"/>
              </w:rPr>
              <w:t xml:space="preserve"> (</w:t>
            </w:r>
            <w:r w:rsidRPr="00CC6C91">
              <w:rPr>
                <w:rFonts w:eastAsia="Aptos"/>
                <w:color w:val="000000" w:themeColor="text1"/>
                <w:sz w:val="20"/>
                <w:szCs w:val="20"/>
              </w:rPr>
              <w:t>no</w:t>
            </w:r>
            <w:r w:rsidRPr="00937970">
              <w:rPr>
                <w:rFonts w:eastAsia="Aptos"/>
                <w:color w:val="000000" w:themeColor="text1"/>
                <w:sz w:val="20"/>
                <w:szCs w:val="20"/>
                <w:lang w:val="el-GR"/>
              </w:rPr>
              <w:t xml:space="preserve"> </w:t>
            </w:r>
            <w:r w:rsidRPr="00CC6C91">
              <w:rPr>
                <w:rFonts w:eastAsia="Aptos"/>
                <w:color w:val="000000" w:themeColor="text1"/>
                <w:sz w:val="20"/>
                <w:szCs w:val="20"/>
              </w:rPr>
              <w:t>code</w:t>
            </w:r>
            <w:r w:rsidRPr="00937970">
              <w:rPr>
                <w:rFonts w:eastAsia="Aptos"/>
                <w:color w:val="000000" w:themeColor="text1"/>
                <w:sz w:val="20"/>
                <w:szCs w:val="20"/>
                <w:lang w:val="el-GR"/>
              </w:rPr>
              <w:t xml:space="preserve">) και αναφορές. </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8.1.1.13</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πρέπει να περιλαμβάνει μηχανισμούς για ιεράρχηση ειδοποιήσεων και μείωση </w:t>
            </w:r>
            <w:r w:rsidRPr="00CC6C91">
              <w:rPr>
                <w:rFonts w:eastAsia="Aptos"/>
                <w:color w:val="000000" w:themeColor="text1"/>
                <w:sz w:val="20"/>
                <w:szCs w:val="20"/>
              </w:rPr>
              <w:t>false</w:t>
            </w:r>
            <w:r w:rsidRPr="00937970">
              <w:rPr>
                <w:rFonts w:eastAsia="Aptos"/>
                <w:color w:val="000000" w:themeColor="text1"/>
                <w:sz w:val="20"/>
                <w:szCs w:val="20"/>
                <w:lang w:val="el-GR"/>
              </w:rPr>
              <w:t xml:space="preserve"> </w:t>
            </w:r>
            <w:r w:rsidRPr="00CC6C91">
              <w:rPr>
                <w:rFonts w:eastAsia="Aptos"/>
                <w:color w:val="000000" w:themeColor="text1"/>
                <w:sz w:val="20"/>
                <w:szCs w:val="20"/>
              </w:rPr>
              <w:t>positives</w:t>
            </w:r>
            <w:r w:rsidRPr="00937970">
              <w:rPr>
                <w:rFonts w:eastAsia="Aptos"/>
                <w:color w:val="000000" w:themeColor="text1"/>
                <w:sz w:val="20"/>
                <w:szCs w:val="20"/>
                <w:lang w:val="el-GR"/>
              </w:rPr>
              <w:t xml:space="preserve">, με </w:t>
            </w:r>
            <w:r w:rsidRPr="00CC6C91">
              <w:rPr>
                <w:rFonts w:eastAsia="Aptos"/>
                <w:color w:val="000000" w:themeColor="text1"/>
                <w:sz w:val="20"/>
                <w:szCs w:val="20"/>
              </w:rPr>
              <w:t>risk</w:t>
            </w:r>
            <w:r w:rsidRPr="00937970">
              <w:rPr>
                <w:rFonts w:eastAsia="Aptos"/>
                <w:color w:val="000000" w:themeColor="text1"/>
                <w:sz w:val="20"/>
                <w:szCs w:val="20"/>
                <w:lang w:val="el-GR"/>
              </w:rPr>
              <w:t>-</w:t>
            </w:r>
            <w:r w:rsidRPr="00CC6C91">
              <w:rPr>
                <w:rFonts w:eastAsia="Aptos"/>
                <w:color w:val="000000" w:themeColor="text1"/>
                <w:sz w:val="20"/>
                <w:szCs w:val="20"/>
              </w:rPr>
              <w:t>based</w:t>
            </w:r>
            <w:r w:rsidRPr="00937970">
              <w:rPr>
                <w:rFonts w:eastAsia="Aptos"/>
                <w:color w:val="000000" w:themeColor="text1"/>
                <w:sz w:val="20"/>
                <w:szCs w:val="20"/>
                <w:lang w:val="el-GR"/>
              </w:rPr>
              <w:t xml:space="preserve"> </w:t>
            </w:r>
            <w:r w:rsidRPr="00CC6C91">
              <w:rPr>
                <w:rFonts w:eastAsia="Aptos"/>
                <w:color w:val="000000" w:themeColor="text1"/>
                <w:sz w:val="20"/>
                <w:szCs w:val="20"/>
              </w:rPr>
              <w:t>frameworks</w:t>
            </w:r>
            <w:r w:rsidRPr="00937970">
              <w:rPr>
                <w:rFonts w:eastAsia="Aptos"/>
                <w:color w:val="000000" w:themeColor="text1"/>
                <w:sz w:val="20"/>
                <w:szCs w:val="20"/>
                <w:lang w:val="el-GR"/>
              </w:rPr>
              <w:t xml:space="preserve"> για χρήστες και συστήματα.</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8.1.1.14</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Η λύση πρέπει να ενσωματώνει εξωτερικές πληροφορίες απειλών (</w:t>
            </w:r>
            <w:r w:rsidRPr="00CC6C91">
              <w:rPr>
                <w:rFonts w:eastAsia="Aptos"/>
                <w:color w:val="000000" w:themeColor="text1"/>
                <w:sz w:val="20"/>
                <w:szCs w:val="20"/>
              </w:rPr>
              <w:t>threat</w:t>
            </w:r>
            <w:r w:rsidRPr="00937970">
              <w:rPr>
                <w:rFonts w:eastAsia="Aptos"/>
                <w:color w:val="000000" w:themeColor="text1"/>
                <w:sz w:val="20"/>
                <w:szCs w:val="20"/>
                <w:lang w:val="el-GR"/>
              </w:rPr>
              <w:t xml:space="preserve"> </w:t>
            </w:r>
            <w:r w:rsidRPr="00CC6C91">
              <w:rPr>
                <w:rFonts w:eastAsia="Aptos"/>
                <w:color w:val="000000" w:themeColor="text1"/>
                <w:sz w:val="20"/>
                <w:szCs w:val="20"/>
              </w:rPr>
              <w:t>intelligence</w:t>
            </w:r>
            <w:r w:rsidRPr="00937970">
              <w:rPr>
                <w:rFonts w:eastAsia="Aptos"/>
                <w:color w:val="000000" w:themeColor="text1"/>
                <w:sz w:val="20"/>
                <w:szCs w:val="20"/>
                <w:lang w:val="el-GR"/>
              </w:rPr>
              <w:t>) για εμπλουτισμό και προληπτική ιεράρχηση περιστατικών.</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8.1.1.15</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πρέπει να διαθέτει ώριμη, ευρέως υιοθετημένη και αποτελεσματική γλώσσα ερωτημάτων για ανάλυση σύνθετων δεδομένων ,συμπεριλαμβανομένων βασικών στατιστικών, προχωρημένων στατιστικών, μορφοποίησης με </w:t>
            </w:r>
            <w:r w:rsidRPr="00CC6C91">
              <w:rPr>
                <w:rFonts w:eastAsia="Aptos"/>
                <w:color w:val="000000" w:themeColor="text1"/>
                <w:sz w:val="20"/>
                <w:szCs w:val="20"/>
              </w:rPr>
              <w:t>regex</w:t>
            </w:r>
            <w:r w:rsidRPr="00937970">
              <w:rPr>
                <w:rFonts w:eastAsia="Aptos"/>
                <w:color w:val="000000" w:themeColor="text1"/>
                <w:sz w:val="20"/>
                <w:szCs w:val="20"/>
                <w:lang w:val="el-GR"/>
              </w:rPr>
              <w:t>, εγγενών αλγορίθμων μηχανικής μάθησης, συσχετισμένων πηγών και συναλλαγών</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8.1.1.16</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Η λύση πρέπει να υποστηρίζει ισχυρές δυνατότητες εξωτερικής αναζήτησης σε πολλαπλά περιβάλλοντα/πηγές (</w:t>
            </w:r>
            <w:r w:rsidRPr="00CC6C91">
              <w:rPr>
                <w:rFonts w:eastAsia="Aptos"/>
                <w:color w:val="000000" w:themeColor="text1"/>
                <w:sz w:val="20"/>
                <w:szCs w:val="20"/>
              </w:rPr>
              <w:t>remote</w:t>
            </w:r>
            <w:r w:rsidRPr="00937970">
              <w:rPr>
                <w:rFonts w:eastAsia="Aptos"/>
                <w:color w:val="000000" w:themeColor="text1"/>
                <w:sz w:val="20"/>
                <w:szCs w:val="20"/>
                <w:lang w:val="el-GR"/>
              </w:rPr>
              <w:t xml:space="preserve"> </w:t>
            </w:r>
            <w:r w:rsidRPr="00CC6C91">
              <w:rPr>
                <w:rFonts w:eastAsia="Aptos"/>
                <w:color w:val="000000" w:themeColor="text1"/>
                <w:sz w:val="20"/>
                <w:szCs w:val="20"/>
              </w:rPr>
              <w:t>instances</w:t>
            </w:r>
            <w:r w:rsidRPr="00937970">
              <w:rPr>
                <w:rFonts w:eastAsia="Aptos"/>
                <w:color w:val="000000" w:themeColor="text1"/>
                <w:sz w:val="20"/>
                <w:szCs w:val="20"/>
                <w:lang w:val="el-GR"/>
              </w:rPr>
              <w:t xml:space="preserve">, </w:t>
            </w:r>
            <w:r w:rsidRPr="00CC6C91">
              <w:rPr>
                <w:rFonts w:eastAsia="Aptos"/>
                <w:color w:val="000000" w:themeColor="text1"/>
                <w:sz w:val="20"/>
                <w:szCs w:val="20"/>
              </w:rPr>
              <w:t>S</w:t>
            </w:r>
            <w:r w:rsidRPr="00937970">
              <w:rPr>
                <w:rFonts w:eastAsia="Aptos"/>
                <w:color w:val="000000" w:themeColor="text1"/>
                <w:sz w:val="20"/>
                <w:szCs w:val="20"/>
                <w:lang w:val="el-GR"/>
              </w:rPr>
              <w:t xml:space="preserve">3 </w:t>
            </w:r>
            <w:r w:rsidRPr="00CC6C91">
              <w:rPr>
                <w:rFonts w:eastAsia="Aptos"/>
                <w:color w:val="000000" w:themeColor="text1"/>
                <w:sz w:val="20"/>
                <w:szCs w:val="20"/>
              </w:rPr>
              <w:t>storage</w:t>
            </w:r>
            <w:r w:rsidRPr="00937970">
              <w:rPr>
                <w:rFonts w:eastAsia="Aptos"/>
                <w:color w:val="000000" w:themeColor="text1"/>
                <w:sz w:val="20"/>
                <w:szCs w:val="20"/>
                <w:lang w:val="el-GR"/>
              </w:rPr>
              <w:t xml:space="preserve">, </w:t>
            </w:r>
            <w:r w:rsidRPr="00CC6C91">
              <w:rPr>
                <w:rFonts w:eastAsia="Aptos"/>
                <w:color w:val="000000" w:themeColor="text1"/>
                <w:sz w:val="20"/>
                <w:szCs w:val="20"/>
              </w:rPr>
              <w:t>data</w:t>
            </w:r>
            <w:r w:rsidRPr="00937970">
              <w:rPr>
                <w:rFonts w:eastAsia="Aptos"/>
                <w:color w:val="000000" w:themeColor="text1"/>
                <w:sz w:val="20"/>
                <w:szCs w:val="20"/>
                <w:lang w:val="el-GR"/>
              </w:rPr>
              <w:t xml:space="preserve"> </w:t>
            </w:r>
            <w:r w:rsidRPr="00CC6C91">
              <w:rPr>
                <w:rFonts w:eastAsia="Aptos"/>
                <w:color w:val="000000" w:themeColor="text1"/>
                <w:sz w:val="20"/>
                <w:szCs w:val="20"/>
              </w:rPr>
              <w:t>lakes</w:t>
            </w:r>
            <w:r w:rsidRPr="00937970">
              <w:rPr>
                <w:rFonts w:eastAsia="Aptos"/>
                <w:color w:val="000000" w:themeColor="text1"/>
                <w:sz w:val="20"/>
                <w:szCs w:val="20"/>
                <w:lang w:val="el-GR"/>
              </w:rPr>
              <w:t>).</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8.1.1.17</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Η λύση δεν πρέπει να επιβάλλει αυστηρά όρια σε αποτελέσματα ή χρονικά όρια που εμποδίζουν εις βάθος έρευνες.</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lastRenderedPageBreak/>
              <w:t>8.1.1.18</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Η λύση πρέπει να υποστηρίζει ενσωμάτωση με ευρύ φάσμα εργαλείων και τεχνολογιών ασφαλείας τρίτων, με ώριμο οικοσύστημα συνεργατών.</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8.1.1.19</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πρέπει να υποστηρίζει ανοιχτά πρότυπα (π.χ. </w:t>
            </w:r>
            <w:r w:rsidRPr="00CC6C91">
              <w:rPr>
                <w:rFonts w:eastAsia="Aptos"/>
                <w:color w:val="000000" w:themeColor="text1"/>
                <w:sz w:val="20"/>
                <w:szCs w:val="20"/>
              </w:rPr>
              <w:t>OCSF</w:t>
            </w:r>
            <w:r w:rsidRPr="00937970">
              <w:rPr>
                <w:rFonts w:eastAsia="Aptos"/>
                <w:color w:val="000000" w:themeColor="text1"/>
                <w:sz w:val="20"/>
                <w:szCs w:val="20"/>
                <w:lang w:val="el-GR"/>
              </w:rPr>
              <w:t xml:space="preserve">) για τυποποιημένη ανταλλαγή δεδομένων και </w:t>
            </w:r>
            <w:proofErr w:type="spellStart"/>
            <w:r w:rsidRPr="00937970">
              <w:rPr>
                <w:rFonts w:eastAsia="Aptos"/>
                <w:color w:val="000000" w:themeColor="text1"/>
                <w:sz w:val="20"/>
                <w:szCs w:val="20"/>
                <w:lang w:val="el-GR"/>
              </w:rPr>
              <w:t>διαλειτουργικότητα</w:t>
            </w:r>
            <w:proofErr w:type="spellEnd"/>
            <w:r w:rsidRPr="00937970">
              <w:rPr>
                <w:rFonts w:eastAsia="Aptos"/>
                <w:color w:val="000000" w:themeColor="text1"/>
                <w:sz w:val="20"/>
                <w:szCs w:val="20"/>
                <w:lang w:val="el-GR"/>
              </w:rPr>
              <w:t>.</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8.1.1.20</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πρέπει να έχει την δυνατότητα να επεκταθεί με </w:t>
            </w:r>
            <w:r w:rsidRPr="00CC6C91">
              <w:rPr>
                <w:rFonts w:eastAsia="Aptos"/>
                <w:color w:val="000000" w:themeColor="text1"/>
                <w:sz w:val="20"/>
                <w:szCs w:val="20"/>
              </w:rPr>
              <w:t>Security</w:t>
            </w:r>
            <w:r w:rsidRPr="00937970">
              <w:rPr>
                <w:rFonts w:eastAsia="Aptos"/>
                <w:color w:val="000000" w:themeColor="text1"/>
                <w:sz w:val="20"/>
                <w:szCs w:val="20"/>
                <w:lang w:val="el-GR"/>
              </w:rPr>
              <w:t xml:space="preserve"> </w:t>
            </w:r>
            <w:r w:rsidRPr="00CC6C91">
              <w:rPr>
                <w:rFonts w:eastAsia="Aptos"/>
                <w:color w:val="000000" w:themeColor="text1"/>
                <w:sz w:val="20"/>
                <w:szCs w:val="20"/>
              </w:rPr>
              <w:t>Orchestration</w:t>
            </w:r>
            <w:r w:rsidRPr="00937970">
              <w:rPr>
                <w:rFonts w:eastAsia="Aptos"/>
                <w:color w:val="000000" w:themeColor="text1"/>
                <w:sz w:val="20"/>
                <w:szCs w:val="20"/>
                <w:lang w:val="el-GR"/>
              </w:rPr>
              <w:t xml:space="preserve"> </w:t>
            </w:r>
            <w:r w:rsidRPr="00CC6C91">
              <w:rPr>
                <w:rFonts w:eastAsia="Aptos"/>
                <w:color w:val="000000" w:themeColor="text1"/>
                <w:sz w:val="20"/>
                <w:szCs w:val="20"/>
              </w:rPr>
              <w:t>and</w:t>
            </w:r>
            <w:r w:rsidRPr="00937970">
              <w:rPr>
                <w:rFonts w:eastAsia="Aptos"/>
                <w:color w:val="000000" w:themeColor="text1"/>
                <w:sz w:val="20"/>
                <w:szCs w:val="20"/>
                <w:lang w:val="el-GR"/>
              </w:rPr>
              <w:t xml:space="preserve"> </w:t>
            </w:r>
            <w:r w:rsidRPr="00CC6C91">
              <w:rPr>
                <w:rFonts w:eastAsia="Aptos"/>
                <w:color w:val="000000" w:themeColor="text1"/>
                <w:sz w:val="20"/>
                <w:szCs w:val="20"/>
              </w:rPr>
              <w:t>Automation</w:t>
            </w:r>
            <w:r w:rsidRPr="00937970">
              <w:rPr>
                <w:rFonts w:eastAsia="Aptos"/>
                <w:color w:val="000000" w:themeColor="text1"/>
                <w:sz w:val="20"/>
                <w:szCs w:val="20"/>
                <w:lang w:val="el-GR"/>
              </w:rPr>
              <w:t xml:space="preserve"> (</w:t>
            </w:r>
            <w:r w:rsidRPr="00CC6C91">
              <w:rPr>
                <w:rFonts w:eastAsia="Aptos"/>
                <w:color w:val="000000" w:themeColor="text1"/>
                <w:sz w:val="20"/>
                <w:szCs w:val="20"/>
              </w:rPr>
              <w:t>SOAR</w:t>
            </w:r>
            <w:r w:rsidRPr="00937970">
              <w:rPr>
                <w:rFonts w:eastAsia="Aptos"/>
                <w:color w:val="000000" w:themeColor="text1"/>
                <w:sz w:val="20"/>
                <w:szCs w:val="20"/>
                <w:lang w:val="el-GR"/>
              </w:rPr>
              <w:t xml:space="preserve">), με δυνατότητα αυτοματοποίησης σύνθετων </w:t>
            </w:r>
            <w:r w:rsidRPr="00CC6C91">
              <w:rPr>
                <w:rFonts w:eastAsia="Aptos"/>
                <w:color w:val="000000" w:themeColor="text1"/>
                <w:sz w:val="20"/>
                <w:szCs w:val="20"/>
              </w:rPr>
              <w:t>workflows</w:t>
            </w:r>
            <w:r w:rsidRPr="00937970">
              <w:rPr>
                <w:rFonts w:eastAsia="Aptos"/>
                <w:color w:val="000000" w:themeColor="text1"/>
                <w:sz w:val="20"/>
                <w:szCs w:val="20"/>
                <w:lang w:val="el-GR"/>
              </w:rPr>
              <w:t xml:space="preserve"> απόκρισης και μείωσης χειροκίνητων εργασιών στο ίδιο περιβάλλον χρήστη</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8.1.1.21</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πρέπει να προσφέρει πλούσια βιβλιοθήκη προκατασκευασμένων </w:t>
            </w:r>
            <w:r w:rsidRPr="00CC6C91">
              <w:rPr>
                <w:rFonts w:eastAsia="Aptos"/>
                <w:color w:val="000000" w:themeColor="text1"/>
                <w:sz w:val="20"/>
                <w:szCs w:val="20"/>
              </w:rPr>
              <w:t>playbooks</w:t>
            </w:r>
            <w:r w:rsidRPr="00937970">
              <w:rPr>
                <w:rFonts w:eastAsia="Aptos"/>
                <w:color w:val="000000" w:themeColor="text1"/>
                <w:sz w:val="20"/>
                <w:szCs w:val="20"/>
                <w:lang w:val="el-GR"/>
              </w:rPr>
              <w:t xml:space="preserve"> και ενεργειών απόκρισης.</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8.1.1.22</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πρέπει να επιτρέπει σε μη προγραμματιστές να δημιουργούν/προσαρμόζουν </w:t>
            </w:r>
            <w:r w:rsidRPr="00CC6C91">
              <w:rPr>
                <w:rFonts w:eastAsia="Aptos"/>
                <w:color w:val="000000" w:themeColor="text1"/>
                <w:sz w:val="20"/>
                <w:szCs w:val="20"/>
              </w:rPr>
              <w:t>playbooks</w:t>
            </w:r>
            <w:r w:rsidRPr="00937970">
              <w:rPr>
                <w:rFonts w:eastAsia="Aptos"/>
                <w:color w:val="000000" w:themeColor="text1"/>
                <w:sz w:val="20"/>
                <w:szCs w:val="20"/>
                <w:lang w:val="el-GR"/>
              </w:rPr>
              <w:t xml:space="preserve"> μέσω διαισθητικών εργαλείων.</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8.1.1.23</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πρέπει να ενσωματώνεται με άλλα εργαλεία ασφαλείας και να ενορχηστρώνει ενέργειες </w:t>
            </w:r>
            <w:r w:rsidRPr="00CC6C91">
              <w:rPr>
                <w:rFonts w:eastAsia="Aptos"/>
                <w:color w:val="000000" w:themeColor="text1"/>
                <w:sz w:val="20"/>
                <w:szCs w:val="20"/>
              </w:rPr>
              <w:t>cross</w:t>
            </w:r>
            <w:r w:rsidRPr="00937970">
              <w:rPr>
                <w:rFonts w:eastAsia="Aptos"/>
                <w:color w:val="000000" w:themeColor="text1"/>
                <w:sz w:val="20"/>
                <w:szCs w:val="20"/>
                <w:lang w:val="el-GR"/>
              </w:rPr>
              <w:t>-</w:t>
            </w:r>
            <w:r w:rsidRPr="00CC6C91">
              <w:rPr>
                <w:rFonts w:eastAsia="Aptos"/>
                <w:color w:val="000000" w:themeColor="text1"/>
                <w:sz w:val="20"/>
                <w:szCs w:val="20"/>
              </w:rPr>
              <w:t>platform</w:t>
            </w:r>
            <w:r w:rsidRPr="00937970">
              <w:rPr>
                <w:rFonts w:eastAsia="Aptos"/>
                <w:color w:val="000000" w:themeColor="text1"/>
                <w:sz w:val="20"/>
                <w:szCs w:val="20"/>
                <w:lang w:val="el-GR"/>
              </w:rPr>
              <w:t>.</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8.1.1.24</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Κα</w:t>
            </w:r>
            <w:proofErr w:type="spellStart"/>
            <w:r w:rsidRPr="00CC6C91">
              <w:rPr>
                <w:rFonts w:eastAsia="Aptos"/>
                <w:color w:val="000000" w:themeColor="text1"/>
                <w:sz w:val="20"/>
                <w:szCs w:val="20"/>
              </w:rPr>
              <w:t>τά</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την</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εφ</w:t>
            </w:r>
            <w:proofErr w:type="spellEnd"/>
            <w:r w:rsidRPr="00CC6C91">
              <w:rPr>
                <w:rFonts w:eastAsia="Aptos"/>
                <w:color w:val="000000" w:themeColor="text1"/>
                <w:sz w:val="20"/>
                <w:szCs w:val="20"/>
              </w:rPr>
              <w:t xml:space="preserve">αρμογή, η </w:t>
            </w:r>
            <w:proofErr w:type="spellStart"/>
            <w:r w:rsidRPr="00CC6C91">
              <w:rPr>
                <w:rFonts w:eastAsia="Aptos"/>
                <w:color w:val="000000" w:themeColor="text1"/>
                <w:sz w:val="20"/>
                <w:szCs w:val="20"/>
              </w:rPr>
              <w:t>λύση</w:t>
            </w:r>
            <w:proofErr w:type="spellEnd"/>
            <w:r w:rsidRPr="00CC6C91">
              <w:rPr>
                <w:rFonts w:eastAsia="Aptos"/>
                <w:color w:val="000000" w:themeColor="text1"/>
                <w:sz w:val="20"/>
                <w:szCs w:val="20"/>
              </w:rPr>
              <w:t xml:space="preserve"> π</w:t>
            </w:r>
            <w:proofErr w:type="spellStart"/>
            <w:r w:rsidRPr="00CC6C91">
              <w:rPr>
                <w:rFonts w:eastAsia="Aptos"/>
                <w:color w:val="000000" w:themeColor="text1"/>
                <w:sz w:val="20"/>
                <w:szCs w:val="20"/>
              </w:rPr>
              <w:t>ρέ</w:t>
            </w:r>
            <w:proofErr w:type="spellEnd"/>
            <w:r w:rsidRPr="00CC6C91">
              <w:rPr>
                <w:rFonts w:eastAsia="Aptos"/>
                <w:color w:val="000000" w:themeColor="text1"/>
                <w:sz w:val="20"/>
                <w:szCs w:val="20"/>
              </w:rPr>
              <w:t>πει να υπ</w:t>
            </w:r>
            <w:proofErr w:type="spellStart"/>
            <w:r w:rsidRPr="00CC6C91">
              <w:rPr>
                <w:rFonts w:eastAsia="Aptos"/>
                <w:color w:val="000000" w:themeColor="text1"/>
                <w:sz w:val="20"/>
                <w:szCs w:val="20"/>
              </w:rPr>
              <w:t>οστηρίξει</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τουλάχιστον</w:t>
            </w:r>
            <w:proofErr w:type="spellEnd"/>
            <w:r w:rsidRPr="00CC6C91">
              <w:rPr>
                <w:rFonts w:eastAsia="Aptos"/>
                <w:color w:val="000000" w:themeColor="text1"/>
                <w:sz w:val="20"/>
                <w:szCs w:val="20"/>
              </w:rPr>
              <w:t xml:space="preserve"> 10 π</w:t>
            </w:r>
            <w:proofErr w:type="spellStart"/>
            <w:r w:rsidRPr="00CC6C91">
              <w:rPr>
                <w:rFonts w:eastAsia="Aptos"/>
                <w:color w:val="000000" w:themeColor="text1"/>
                <w:sz w:val="20"/>
                <w:szCs w:val="20"/>
              </w:rPr>
              <w:t>ροσ</w:t>
            </w:r>
            <w:proofErr w:type="spellEnd"/>
            <w:r w:rsidRPr="00CC6C91">
              <w:rPr>
                <w:rFonts w:eastAsia="Aptos"/>
                <w:color w:val="000000" w:themeColor="text1"/>
                <w:sz w:val="20"/>
                <w:szCs w:val="20"/>
              </w:rPr>
              <w:t xml:space="preserve">αρμοσμένα </w:t>
            </w:r>
            <w:r w:rsidRPr="00CC6C91">
              <w:rPr>
                <w:rFonts w:eastAsia="Aptos"/>
                <w:color w:val="000000" w:themeColor="text1"/>
                <w:sz w:val="20"/>
                <w:szCs w:val="20"/>
                <w:lang w:val="en-US"/>
              </w:rPr>
              <w:t>playbooks</w:t>
            </w:r>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γι</w:t>
            </w:r>
            <w:proofErr w:type="spellEnd"/>
            <w:r w:rsidRPr="00CC6C91">
              <w:rPr>
                <w:rFonts w:eastAsia="Aptos"/>
                <w:color w:val="000000" w:themeColor="text1"/>
                <w:sz w:val="20"/>
                <w:szCs w:val="20"/>
              </w:rPr>
              <w:t xml:space="preserve">α </w:t>
            </w:r>
            <w:r w:rsidRPr="00CC6C91">
              <w:rPr>
                <w:rFonts w:eastAsia="Aptos"/>
                <w:color w:val="000000" w:themeColor="text1"/>
                <w:sz w:val="20"/>
                <w:szCs w:val="20"/>
                <w:lang w:val="en-US"/>
              </w:rPr>
              <w:t>enrichment</w:t>
            </w:r>
            <w:r w:rsidRPr="00CC6C91">
              <w:rPr>
                <w:rFonts w:eastAsia="Aptos"/>
                <w:color w:val="000000" w:themeColor="text1"/>
                <w:sz w:val="20"/>
                <w:szCs w:val="20"/>
              </w:rPr>
              <w:t xml:space="preserve">, </w:t>
            </w:r>
            <w:r w:rsidRPr="00CC6C91">
              <w:rPr>
                <w:rFonts w:eastAsia="Aptos"/>
                <w:color w:val="000000" w:themeColor="text1"/>
                <w:sz w:val="20"/>
                <w:szCs w:val="20"/>
                <w:lang w:val="en-US"/>
              </w:rPr>
              <w:t>correlation</w:t>
            </w:r>
            <w:r w:rsidRPr="00CC6C91">
              <w:rPr>
                <w:rFonts w:eastAsia="Aptos"/>
                <w:color w:val="000000" w:themeColor="text1"/>
                <w:sz w:val="20"/>
                <w:szCs w:val="20"/>
              </w:rPr>
              <w:t xml:space="preserve">, </w:t>
            </w:r>
            <w:r w:rsidRPr="00CC6C91">
              <w:rPr>
                <w:rFonts w:eastAsia="Aptos"/>
                <w:color w:val="000000" w:themeColor="text1"/>
                <w:sz w:val="20"/>
                <w:szCs w:val="20"/>
                <w:lang w:val="en-US"/>
              </w:rPr>
              <w:t>severity</w:t>
            </w:r>
            <w:r w:rsidRPr="00CC6C91">
              <w:rPr>
                <w:rFonts w:eastAsia="Aptos"/>
                <w:color w:val="000000" w:themeColor="text1"/>
                <w:sz w:val="20"/>
                <w:szCs w:val="20"/>
              </w:rPr>
              <w:t xml:space="preserve"> </w:t>
            </w:r>
            <w:r w:rsidRPr="00CC6C91">
              <w:rPr>
                <w:rFonts w:eastAsia="Aptos"/>
                <w:color w:val="000000" w:themeColor="text1"/>
                <w:sz w:val="20"/>
                <w:szCs w:val="20"/>
                <w:lang w:val="en-US"/>
              </w:rPr>
              <w:t>scoring</w:t>
            </w:r>
            <w:r w:rsidRPr="00CC6C91">
              <w:rPr>
                <w:rFonts w:eastAsia="Aptos"/>
                <w:color w:val="000000" w:themeColor="text1"/>
                <w:sz w:val="20"/>
                <w:szCs w:val="20"/>
              </w:rPr>
              <w:t xml:space="preserve">, </w:t>
            </w:r>
            <w:r w:rsidRPr="00CC6C91">
              <w:rPr>
                <w:rFonts w:eastAsia="Aptos"/>
                <w:color w:val="000000" w:themeColor="text1"/>
                <w:sz w:val="20"/>
                <w:szCs w:val="20"/>
                <w:lang w:val="en-US"/>
              </w:rPr>
              <w:t>SOC</w:t>
            </w:r>
            <w:r w:rsidRPr="00CC6C91">
              <w:rPr>
                <w:rFonts w:eastAsia="Aptos"/>
                <w:color w:val="000000" w:themeColor="text1"/>
                <w:sz w:val="20"/>
                <w:szCs w:val="20"/>
              </w:rPr>
              <w:t xml:space="preserve"> </w:t>
            </w:r>
            <w:r w:rsidRPr="00CC6C91">
              <w:rPr>
                <w:rFonts w:eastAsia="Aptos"/>
                <w:color w:val="000000" w:themeColor="text1"/>
                <w:sz w:val="20"/>
                <w:szCs w:val="20"/>
                <w:lang w:val="en-US"/>
              </w:rPr>
              <w:t>routing</w:t>
            </w:r>
            <w:r w:rsidRPr="00CC6C91">
              <w:rPr>
                <w:rFonts w:eastAsia="Aptos"/>
                <w:color w:val="000000" w:themeColor="text1"/>
                <w:sz w:val="20"/>
                <w:szCs w:val="20"/>
              </w:rPr>
              <w:t xml:space="preserve">, </w:t>
            </w:r>
            <w:r w:rsidRPr="00CC6C91">
              <w:rPr>
                <w:rFonts w:eastAsia="Aptos"/>
                <w:color w:val="000000" w:themeColor="text1"/>
                <w:sz w:val="20"/>
                <w:szCs w:val="20"/>
                <w:lang w:val="en-US"/>
              </w:rPr>
              <w:t>incident</w:t>
            </w:r>
            <w:r w:rsidRPr="00CC6C91">
              <w:rPr>
                <w:rFonts w:eastAsia="Aptos"/>
                <w:color w:val="000000" w:themeColor="text1"/>
                <w:sz w:val="20"/>
                <w:szCs w:val="20"/>
              </w:rPr>
              <w:t xml:space="preserve"> </w:t>
            </w:r>
            <w:r w:rsidRPr="00CC6C91">
              <w:rPr>
                <w:rFonts w:eastAsia="Aptos"/>
                <w:color w:val="000000" w:themeColor="text1"/>
                <w:sz w:val="20"/>
                <w:szCs w:val="20"/>
                <w:lang w:val="en-US"/>
              </w:rPr>
              <w:t>ticketing</w:t>
            </w:r>
            <w:r w:rsidRPr="00CC6C91">
              <w:rPr>
                <w:rFonts w:eastAsia="Aptos"/>
                <w:color w:val="000000" w:themeColor="text1"/>
                <w:sz w:val="20"/>
                <w:szCs w:val="20"/>
              </w:rPr>
              <w:t xml:space="preserve">, </w:t>
            </w:r>
            <w:r w:rsidRPr="00CC6C91">
              <w:rPr>
                <w:rFonts w:eastAsia="Aptos"/>
                <w:color w:val="000000" w:themeColor="text1"/>
                <w:sz w:val="20"/>
                <w:szCs w:val="20"/>
                <w:lang w:val="en-US"/>
              </w:rPr>
              <w:t>tagging</w:t>
            </w:r>
            <w:r w:rsidRPr="00CC6C91">
              <w:rPr>
                <w:rFonts w:eastAsia="Aptos"/>
                <w:color w:val="000000" w:themeColor="text1"/>
                <w:sz w:val="20"/>
                <w:szCs w:val="20"/>
              </w:rPr>
              <w:t xml:space="preserve"> και </w:t>
            </w:r>
            <w:r w:rsidRPr="00CC6C91">
              <w:rPr>
                <w:rFonts w:eastAsia="Aptos"/>
                <w:color w:val="000000" w:themeColor="text1"/>
                <w:sz w:val="20"/>
                <w:szCs w:val="20"/>
                <w:lang w:val="en-US"/>
              </w:rPr>
              <w:t>event</w:t>
            </w:r>
            <w:r w:rsidRPr="00CC6C91">
              <w:rPr>
                <w:rFonts w:eastAsia="Aptos"/>
                <w:color w:val="000000" w:themeColor="text1"/>
                <w:sz w:val="20"/>
                <w:szCs w:val="20"/>
              </w:rPr>
              <w:t xml:space="preserve"> </w:t>
            </w:r>
            <w:r w:rsidRPr="00CC6C91">
              <w:rPr>
                <w:rFonts w:eastAsia="Aptos"/>
                <w:color w:val="000000" w:themeColor="text1"/>
                <w:sz w:val="20"/>
                <w:szCs w:val="20"/>
                <w:lang w:val="en-US"/>
              </w:rPr>
              <w:t>timeline</w:t>
            </w:r>
            <w:r w:rsidRPr="00CC6C91">
              <w:rPr>
                <w:rFonts w:eastAsia="Aptos"/>
                <w:color w:val="000000" w:themeColor="text1"/>
                <w:sz w:val="20"/>
                <w:szCs w:val="20"/>
              </w:rPr>
              <w:t xml:space="preserve"> </w:t>
            </w:r>
            <w:r w:rsidRPr="00CC6C91">
              <w:rPr>
                <w:rFonts w:eastAsia="Aptos"/>
                <w:color w:val="000000" w:themeColor="text1"/>
                <w:sz w:val="20"/>
                <w:szCs w:val="20"/>
                <w:lang w:val="en-US"/>
              </w:rPr>
              <w:t>creation</w:t>
            </w:r>
            <w:r w:rsidRPr="00CC6C91">
              <w:rPr>
                <w:rFonts w:eastAsia="Aptos"/>
                <w:color w:val="000000" w:themeColor="text1"/>
                <w:sz w:val="20"/>
                <w:szCs w:val="20"/>
              </w:rPr>
              <w:t>.</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8.1.1.25</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rPr>
              <w:t>Η</w:t>
            </w:r>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λύση</w:t>
            </w:r>
            <w:proofErr w:type="spellEnd"/>
            <w:r w:rsidRPr="00CC6C91">
              <w:rPr>
                <w:rFonts w:eastAsia="Aptos"/>
                <w:color w:val="000000" w:themeColor="text1"/>
                <w:sz w:val="20"/>
                <w:szCs w:val="20"/>
                <w:lang w:val="en-US"/>
              </w:rPr>
              <w:t xml:space="preserve"> </w:t>
            </w:r>
            <w:r w:rsidRPr="00CC6C91">
              <w:rPr>
                <w:rFonts w:eastAsia="Aptos"/>
                <w:color w:val="000000" w:themeColor="text1"/>
                <w:sz w:val="20"/>
                <w:szCs w:val="20"/>
              </w:rPr>
              <w:t>π</w:t>
            </w:r>
            <w:proofErr w:type="spellStart"/>
            <w:r w:rsidRPr="00CC6C91">
              <w:rPr>
                <w:rFonts w:eastAsia="Aptos"/>
                <w:color w:val="000000" w:themeColor="text1"/>
                <w:sz w:val="20"/>
                <w:szCs w:val="20"/>
              </w:rPr>
              <w:t>ρέ</w:t>
            </w:r>
            <w:proofErr w:type="spellEnd"/>
            <w:r w:rsidRPr="00CC6C91">
              <w:rPr>
                <w:rFonts w:eastAsia="Aptos"/>
                <w:color w:val="000000" w:themeColor="text1"/>
                <w:sz w:val="20"/>
                <w:szCs w:val="20"/>
              </w:rPr>
              <w:t>πει</w:t>
            </w:r>
            <w:r w:rsidRPr="00CC6C91">
              <w:rPr>
                <w:rFonts w:eastAsia="Aptos"/>
                <w:color w:val="000000" w:themeColor="text1"/>
                <w:sz w:val="20"/>
                <w:szCs w:val="20"/>
                <w:lang w:val="en-US"/>
              </w:rPr>
              <w:t xml:space="preserve"> </w:t>
            </w:r>
            <w:r w:rsidRPr="00CC6C91">
              <w:rPr>
                <w:rFonts w:eastAsia="Aptos"/>
                <w:color w:val="000000" w:themeColor="text1"/>
                <w:sz w:val="20"/>
                <w:szCs w:val="20"/>
              </w:rPr>
              <w:t>να</w:t>
            </w:r>
            <w:r w:rsidRPr="00CC6C91">
              <w:rPr>
                <w:rFonts w:eastAsia="Aptos"/>
                <w:color w:val="000000" w:themeColor="text1"/>
                <w:sz w:val="20"/>
                <w:szCs w:val="20"/>
                <w:lang w:val="en-US"/>
              </w:rPr>
              <w:t xml:space="preserve"> </w:t>
            </w:r>
            <w:r w:rsidRPr="00CC6C91">
              <w:rPr>
                <w:rFonts w:eastAsia="Aptos"/>
                <w:color w:val="000000" w:themeColor="text1"/>
                <w:sz w:val="20"/>
                <w:szCs w:val="20"/>
              </w:rPr>
              <w:t>υπ</w:t>
            </w:r>
            <w:proofErr w:type="spellStart"/>
            <w:r w:rsidRPr="00CC6C91">
              <w:rPr>
                <w:rFonts w:eastAsia="Aptos"/>
                <w:color w:val="000000" w:themeColor="text1"/>
                <w:sz w:val="20"/>
                <w:szCs w:val="20"/>
              </w:rPr>
              <w:t>οστηρίζει</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ενέργειες</w:t>
            </w:r>
            <w:proofErr w:type="spellEnd"/>
            <w:r w:rsidRPr="00CC6C91">
              <w:rPr>
                <w:rFonts w:eastAsia="Aptos"/>
                <w:color w:val="000000" w:themeColor="text1"/>
                <w:sz w:val="20"/>
                <w:szCs w:val="20"/>
                <w:lang w:val="en-US"/>
              </w:rPr>
              <w:t xml:space="preserve"> </w:t>
            </w:r>
            <w:r w:rsidRPr="00CC6C91">
              <w:rPr>
                <w:rFonts w:eastAsia="Aptos"/>
                <w:color w:val="000000" w:themeColor="text1"/>
                <w:sz w:val="20"/>
                <w:szCs w:val="20"/>
              </w:rPr>
              <w:t>απ</w:t>
            </w:r>
            <w:proofErr w:type="spellStart"/>
            <w:r w:rsidRPr="00CC6C91">
              <w:rPr>
                <w:rFonts w:eastAsia="Aptos"/>
                <w:color w:val="000000" w:themeColor="text1"/>
                <w:sz w:val="20"/>
                <w:szCs w:val="20"/>
              </w:rPr>
              <w:t>όκρισης</w:t>
            </w:r>
            <w:proofErr w:type="spellEnd"/>
            <w:r w:rsidRPr="00CC6C91">
              <w:rPr>
                <w:rFonts w:eastAsia="Aptos"/>
                <w:color w:val="000000" w:themeColor="text1"/>
                <w:sz w:val="20"/>
                <w:szCs w:val="20"/>
                <w:lang w:val="en-US"/>
              </w:rPr>
              <w:t xml:space="preserve"> </w:t>
            </w:r>
            <w:r w:rsidRPr="00CC6C91">
              <w:rPr>
                <w:rFonts w:eastAsia="Aptos"/>
                <w:color w:val="000000" w:themeColor="text1"/>
                <w:sz w:val="20"/>
                <w:szCs w:val="20"/>
              </w:rPr>
              <w:t>όπ</w:t>
            </w:r>
            <w:proofErr w:type="spellStart"/>
            <w:r w:rsidRPr="00CC6C91">
              <w:rPr>
                <w:rFonts w:eastAsia="Aptos"/>
                <w:color w:val="000000" w:themeColor="text1"/>
                <w:sz w:val="20"/>
                <w:szCs w:val="20"/>
              </w:rPr>
              <w:t>ως</w:t>
            </w:r>
            <w:proofErr w:type="spellEnd"/>
            <w:r w:rsidRPr="00CC6C91">
              <w:rPr>
                <w:rFonts w:eastAsia="Aptos"/>
                <w:color w:val="000000" w:themeColor="text1"/>
                <w:sz w:val="20"/>
                <w:szCs w:val="20"/>
                <w:lang w:val="en-US"/>
              </w:rPr>
              <w:t xml:space="preserve"> IOC extraction, SOC notification, automated mitigation (block IP, quarantine files, isolate endpoints, suspend accounts, enforce MFA), </w:t>
            </w:r>
            <w:r w:rsidRPr="00CC6C91">
              <w:rPr>
                <w:rFonts w:eastAsia="Aptos"/>
                <w:color w:val="000000" w:themeColor="text1"/>
                <w:sz w:val="20"/>
                <w:szCs w:val="20"/>
              </w:rPr>
              <w:t>και</w:t>
            </w:r>
            <w:r w:rsidRPr="00CC6C91">
              <w:rPr>
                <w:rFonts w:eastAsia="Aptos"/>
                <w:color w:val="000000" w:themeColor="text1"/>
                <w:sz w:val="20"/>
                <w:szCs w:val="20"/>
                <w:lang w:val="en-US"/>
              </w:rPr>
              <w:t xml:space="preserve"> forensic initiation.</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8.1.1.26</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xml:space="preserve">Η </w:t>
            </w:r>
            <w:proofErr w:type="spellStart"/>
            <w:r w:rsidRPr="00CC6C91">
              <w:rPr>
                <w:rFonts w:eastAsia="Aptos"/>
                <w:color w:val="000000" w:themeColor="text1"/>
                <w:sz w:val="20"/>
                <w:szCs w:val="20"/>
              </w:rPr>
              <w:t>λύση</w:t>
            </w:r>
            <w:proofErr w:type="spellEnd"/>
            <w:r w:rsidRPr="00CC6C91">
              <w:rPr>
                <w:rFonts w:eastAsia="Aptos"/>
                <w:color w:val="000000" w:themeColor="text1"/>
                <w:sz w:val="20"/>
                <w:szCs w:val="20"/>
              </w:rPr>
              <w:t xml:space="preserve"> π</w:t>
            </w:r>
            <w:proofErr w:type="spellStart"/>
            <w:r w:rsidRPr="00CC6C91">
              <w:rPr>
                <w:rFonts w:eastAsia="Aptos"/>
                <w:color w:val="000000" w:themeColor="text1"/>
                <w:sz w:val="20"/>
                <w:szCs w:val="20"/>
              </w:rPr>
              <w:t>ρέ</w:t>
            </w:r>
            <w:proofErr w:type="spellEnd"/>
            <w:r w:rsidRPr="00CC6C91">
              <w:rPr>
                <w:rFonts w:eastAsia="Aptos"/>
                <w:color w:val="000000" w:themeColor="text1"/>
                <w:sz w:val="20"/>
                <w:szCs w:val="20"/>
              </w:rPr>
              <w:t xml:space="preserve">πει να </w:t>
            </w:r>
            <w:proofErr w:type="spellStart"/>
            <w:r w:rsidRPr="00CC6C91">
              <w:rPr>
                <w:rFonts w:eastAsia="Aptos"/>
                <w:color w:val="000000" w:themeColor="text1"/>
                <w:sz w:val="20"/>
                <w:szCs w:val="20"/>
              </w:rPr>
              <w:t>ενο</w:t>
            </w:r>
            <w:proofErr w:type="spellEnd"/>
            <w:r w:rsidRPr="00CC6C91">
              <w:rPr>
                <w:rFonts w:eastAsia="Aptos"/>
                <w:color w:val="000000" w:themeColor="text1"/>
                <w:sz w:val="20"/>
                <w:szCs w:val="20"/>
              </w:rPr>
              <w:t xml:space="preserve">ποιεί Detection, Investigation &amp; Response (TDIR) workflows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ενι</w:t>
            </w:r>
            <w:proofErr w:type="spellEnd"/>
            <w:r w:rsidRPr="00CC6C91">
              <w:rPr>
                <w:rFonts w:eastAsia="Aptos"/>
                <w:color w:val="000000" w:themeColor="text1"/>
                <w:sz w:val="20"/>
                <w:szCs w:val="20"/>
              </w:rPr>
              <w:t xml:space="preserve">αία </w:t>
            </w:r>
            <w:proofErr w:type="spellStart"/>
            <w:r w:rsidRPr="00CC6C91">
              <w:rPr>
                <w:rFonts w:eastAsia="Aptos"/>
                <w:color w:val="000000" w:themeColor="text1"/>
                <w:sz w:val="20"/>
                <w:szCs w:val="20"/>
              </w:rPr>
              <w:t>κονσόλ</w:t>
            </w:r>
            <w:proofErr w:type="spellEnd"/>
            <w:r w:rsidRPr="00CC6C91">
              <w:rPr>
                <w:rFonts w:eastAsia="Aptos"/>
                <w:color w:val="000000" w:themeColor="text1"/>
                <w:sz w:val="20"/>
                <w:szCs w:val="20"/>
              </w:rPr>
              <w:t>α.</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8.1.1.27</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Η λύση πρέπει να υποστηρίζει αποτελεσματική συσχέτιση συστημάτων και ταυτότητας χρήστη, εμπλουτίζοντας τα δεδομένα έρευνας για ταχύτερη επίλυση περιστατικών.</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lastRenderedPageBreak/>
              <w:t>8.1.1.28</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Η λύση πρέπει να διαθέτει ενσωματωμένες δυνατότητες μηχανικής μάθησης, ειδικά σχεδιασμένες για την ενίσχυση της ανίχνευσης και της ανάλυσης απειλών.</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8.1.1.29</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Η λύση πρέπει να υποστηρίζει αποδεδειγμένους μηχανισμούς ανίχνευσης βάσει συμπεριφοράς και ανωμαλιών μέσω μηχανικής μάθησης, πέρα από μεθόδους που βασίζονται σε υπογραφές.</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8.1.1.30</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xml:space="preserve">Η </w:t>
            </w:r>
            <w:proofErr w:type="spellStart"/>
            <w:r w:rsidRPr="00CC6C91">
              <w:rPr>
                <w:rFonts w:eastAsia="Aptos"/>
                <w:color w:val="000000" w:themeColor="text1"/>
                <w:sz w:val="20"/>
                <w:szCs w:val="20"/>
              </w:rPr>
              <w:t>λύση</w:t>
            </w:r>
            <w:proofErr w:type="spellEnd"/>
            <w:r w:rsidRPr="00CC6C91">
              <w:rPr>
                <w:rFonts w:eastAsia="Aptos"/>
                <w:color w:val="000000" w:themeColor="text1"/>
                <w:sz w:val="20"/>
                <w:szCs w:val="20"/>
              </w:rPr>
              <w:t xml:space="preserve"> π</w:t>
            </w:r>
            <w:proofErr w:type="spellStart"/>
            <w:r w:rsidRPr="00CC6C91">
              <w:rPr>
                <w:rFonts w:eastAsia="Aptos"/>
                <w:color w:val="000000" w:themeColor="text1"/>
                <w:sz w:val="20"/>
                <w:szCs w:val="20"/>
              </w:rPr>
              <w:t>ρέ</w:t>
            </w:r>
            <w:proofErr w:type="spellEnd"/>
            <w:r w:rsidRPr="00CC6C91">
              <w:rPr>
                <w:rFonts w:eastAsia="Aptos"/>
                <w:color w:val="000000" w:themeColor="text1"/>
                <w:sz w:val="20"/>
                <w:szCs w:val="20"/>
              </w:rPr>
              <w:t>πει να πα</w:t>
            </w:r>
            <w:proofErr w:type="spellStart"/>
            <w:r w:rsidRPr="00CC6C91">
              <w:rPr>
                <w:rFonts w:eastAsia="Aptos"/>
                <w:color w:val="000000" w:themeColor="text1"/>
                <w:sz w:val="20"/>
                <w:szCs w:val="20"/>
              </w:rPr>
              <w:t>ρέχει</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στους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χρήστες</w:t>
            </w:r>
            <w:proofErr w:type="spellEnd"/>
            <w:r w:rsidRPr="00CC6C91">
              <w:rPr>
                <w:rFonts w:eastAsia="Aptos"/>
                <w:color w:val="000000" w:themeColor="text1"/>
                <w:sz w:val="20"/>
                <w:szCs w:val="20"/>
              </w:rPr>
              <w:t xml:space="preserve"> απ</w:t>
            </w:r>
            <w:proofErr w:type="spellStart"/>
            <w:r w:rsidRPr="00CC6C91">
              <w:rPr>
                <w:rFonts w:eastAsia="Aptos"/>
                <w:color w:val="000000" w:themeColor="text1"/>
                <w:sz w:val="20"/>
                <w:szCs w:val="20"/>
              </w:rPr>
              <w:t>τές</w:t>
            </w:r>
            <w:proofErr w:type="spellEnd"/>
            <w:r w:rsidRPr="00CC6C91">
              <w:rPr>
                <w:rFonts w:eastAsia="Aptos"/>
                <w:color w:val="000000" w:themeColor="text1"/>
                <w:sz w:val="20"/>
                <w:szCs w:val="20"/>
              </w:rPr>
              <w:t xml:space="preserve"> π</w:t>
            </w:r>
            <w:proofErr w:type="spellStart"/>
            <w:r w:rsidRPr="00CC6C91">
              <w:rPr>
                <w:rFonts w:eastAsia="Aptos"/>
                <w:color w:val="000000" w:themeColor="text1"/>
                <w:sz w:val="20"/>
                <w:szCs w:val="20"/>
              </w:rPr>
              <w:t>ληροφορίες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μέσω</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ενσωμ</w:t>
            </w:r>
            <w:proofErr w:type="spellEnd"/>
            <w:r w:rsidRPr="00CC6C91">
              <w:rPr>
                <w:rFonts w:eastAsia="Aptos"/>
                <w:color w:val="000000" w:themeColor="text1"/>
                <w:sz w:val="20"/>
                <w:szCs w:val="20"/>
              </w:rPr>
              <w:t xml:space="preserve">ατωμένων </w:t>
            </w:r>
            <w:proofErr w:type="spellStart"/>
            <w:r w:rsidRPr="00CC6C91">
              <w:rPr>
                <w:rFonts w:eastAsia="Aptos"/>
                <w:color w:val="000000" w:themeColor="text1"/>
                <w:sz w:val="20"/>
                <w:szCs w:val="20"/>
              </w:rPr>
              <w:t>λειτουργιών</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AI</w:t>
            </w:r>
            <w:r w:rsidRPr="00CC6C91">
              <w:rPr>
                <w:rFonts w:eastAsia="Aptos"/>
                <w:color w:val="000000" w:themeColor="text1"/>
                <w:sz w:val="20"/>
                <w:szCs w:val="20"/>
              </w:rPr>
              <w:t xml:space="preserve"> (π.χ., </w:t>
            </w:r>
            <w:r w:rsidRPr="00CC6C91">
              <w:rPr>
                <w:rFonts w:eastAsia="Aptos"/>
                <w:color w:val="000000" w:themeColor="text1"/>
                <w:sz w:val="20"/>
                <w:szCs w:val="20"/>
                <w:lang w:val="en-US"/>
              </w:rPr>
              <w:t>anomaly</w:t>
            </w:r>
            <w:r w:rsidRPr="00CC6C91">
              <w:rPr>
                <w:rFonts w:eastAsia="Aptos"/>
                <w:color w:val="000000" w:themeColor="text1"/>
                <w:sz w:val="20"/>
                <w:szCs w:val="20"/>
              </w:rPr>
              <w:t xml:space="preserve"> </w:t>
            </w:r>
            <w:r w:rsidRPr="00CC6C91">
              <w:rPr>
                <w:rFonts w:eastAsia="Aptos"/>
                <w:color w:val="000000" w:themeColor="text1"/>
                <w:sz w:val="20"/>
                <w:szCs w:val="20"/>
                <w:lang w:val="en-US"/>
              </w:rPr>
              <w:t>detection</w:t>
            </w:r>
            <w:r w:rsidRPr="00CC6C91">
              <w:rPr>
                <w:rFonts w:eastAsia="Aptos"/>
                <w:color w:val="000000" w:themeColor="text1"/>
                <w:sz w:val="20"/>
                <w:szCs w:val="20"/>
              </w:rPr>
              <w:t xml:space="preserve"> </w:t>
            </w:r>
            <w:r w:rsidRPr="00CC6C91">
              <w:rPr>
                <w:rFonts w:eastAsia="Aptos"/>
                <w:color w:val="000000" w:themeColor="text1"/>
                <w:sz w:val="20"/>
                <w:szCs w:val="20"/>
                <w:lang w:val="en-US"/>
              </w:rPr>
              <w:t>engines</w:t>
            </w:r>
            <w:r w:rsidRPr="00CC6C91">
              <w:rPr>
                <w:rFonts w:eastAsia="Aptos"/>
                <w:color w:val="000000" w:themeColor="text1"/>
                <w:sz w:val="20"/>
                <w:szCs w:val="20"/>
              </w:rPr>
              <w:t xml:space="preserve">, </w:t>
            </w:r>
            <w:r w:rsidRPr="00CC6C91">
              <w:rPr>
                <w:rFonts w:eastAsia="Aptos"/>
                <w:color w:val="000000" w:themeColor="text1"/>
                <w:sz w:val="20"/>
                <w:szCs w:val="20"/>
                <w:lang w:val="en-US"/>
              </w:rPr>
              <w:t>attack</w:t>
            </w:r>
            <w:r w:rsidRPr="00CC6C91">
              <w:rPr>
                <w:rFonts w:eastAsia="Aptos"/>
                <w:color w:val="000000" w:themeColor="text1"/>
                <w:sz w:val="20"/>
                <w:szCs w:val="20"/>
              </w:rPr>
              <w:t xml:space="preserve"> </w:t>
            </w:r>
            <w:r w:rsidRPr="00CC6C91">
              <w:rPr>
                <w:rFonts w:eastAsia="Aptos"/>
                <w:color w:val="000000" w:themeColor="text1"/>
                <w:sz w:val="20"/>
                <w:szCs w:val="20"/>
                <w:lang w:val="en-US"/>
              </w:rPr>
              <w:t>discovery</w:t>
            </w:r>
            <w:r w:rsidRPr="00CC6C91">
              <w:rPr>
                <w:rFonts w:eastAsia="Aptos"/>
                <w:color w:val="000000" w:themeColor="text1"/>
                <w:sz w:val="20"/>
                <w:szCs w:val="20"/>
              </w:rPr>
              <w:t xml:space="preserve">, </w:t>
            </w:r>
            <w:r w:rsidRPr="00CC6C91">
              <w:rPr>
                <w:rFonts w:eastAsia="Aptos"/>
                <w:color w:val="000000" w:themeColor="text1"/>
                <w:sz w:val="20"/>
                <w:szCs w:val="20"/>
                <w:lang w:val="en-US"/>
              </w:rPr>
              <w:t>anomaly</w:t>
            </w:r>
            <w:r w:rsidRPr="00CC6C91">
              <w:rPr>
                <w:rFonts w:eastAsia="Aptos"/>
                <w:color w:val="000000" w:themeColor="text1"/>
                <w:sz w:val="20"/>
                <w:szCs w:val="20"/>
              </w:rPr>
              <w:t xml:space="preserve"> </w:t>
            </w:r>
            <w:r w:rsidRPr="00CC6C91">
              <w:rPr>
                <w:rFonts w:eastAsia="Aptos"/>
                <w:color w:val="000000" w:themeColor="text1"/>
                <w:sz w:val="20"/>
                <w:szCs w:val="20"/>
                <w:lang w:val="en-US"/>
              </w:rPr>
              <w:t>explorers</w:t>
            </w:r>
            <w:r w:rsidRPr="00CC6C91">
              <w:rPr>
                <w:rFonts w:eastAsia="Aptos"/>
                <w:color w:val="000000" w:themeColor="text1"/>
                <w:sz w:val="20"/>
                <w:szCs w:val="20"/>
              </w:rPr>
              <w:t>).</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8.1.1.31</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πρέπει να διαθέτει ολοκληρωμένες δυνατότητες δημιουργίας, εκπαίδευσης και δοκιμής μοντέλων μηχανικής μάθησης, συμπεριλαμβανομένων </w:t>
            </w:r>
            <w:r w:rsidRPr="00CC6C91">
              <w:rPr>
                <w:rFonts w:eastAsia="Aptos"/>
                <w:color w:val="000000" w:themeColor="text1"/>
                <w:sz w:val="20"/>
                <w:szCs w:val="20"/>
              </w:rPr>
              <w:t>GUI</w:t>
            </w:r>
            <w:r w:rsidRPr="00937970">
              <w:rPr>
                <w:rFonts w:eastAsia="Aptos"/>
                <w:color w:val="000000" w:themeColor="text1"/>
                <w:sz w:val="20"/>
                <w:szCs w:val="20"/>
                <w:lang w:val="el-GR"/>
              </w:rPr>
              <w:t xml:space="preserve"> εργαλείων.</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8.1.1.32</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πρέπει να υποστηρίζει πλήρως τη χρήση δεδομένων </w:t>
            </w:r>
            <w:r w:rsidRPr="00CC6C91">
              <w:rPr>
                <w:rFonts w:eastAsia="Aptos"/>
                <w:color w:val="000000" w:themeColor="text1"/>
                <w:sz w:val="20"/>
                <w:szCs w:val="20"/>
              </w:rPr>
              <w:t>ML</w:t>
            </w:r>
            <w:r w:rsidRPr="00937970">
              <w:rPr>
                <w:rFonts w:eastAsia="Aptos"/>
                <w:color w:val="000000" w:themeColor="text1"/>
                <w:sz w:val="20"/>
                <w:szCs w:val="20"/>
                <w:lang w:val="el-GR"/>
              </w:rPr>
              <w:t xml:space="preserve">/εκπαίδευσης χωρίς αποστολή δεδομένων στο διαδίκτυο, διασφαλίζοντας απόρρητο και κανονιστική συμμόρφωση για </w:t>
            </w:r>
            <w:r w:rsidRPr="00CC6C91">
              <w:rPr>
                <w:rFonts w:eastAsia="Aptos"/>
                <w:color w:val="000000" w:themeColor="text1"/>
                <w:sz w:val="20"/>
                <w:szCs w:val="20"/>
              </w:rPr>
              <w:t>on</w:t>
            </w:r>
            <w:r w:rsidRPr="00937970">
              <w:rPr>
                <w:rFonts w:eastAsia="Aptos"/>
                <w:color w:val="000000" w:themeColor="text1"/>
                <w:sz w:val="20"/>
                <w:szCs w:val="20"/>
                <w:lang w:val="el-GR"/>
              </w:rPr>
              <w:t>-</w:t>
            </w:r>
            <w:r w:rsidRPr="00CC6C91">
              <w:rPr>
                <w:rFonts w:eastAsia="Aptos"/>
                <w:color w:val="000000" w:themeColor="text1"/>
                <w:sz w:val="20"/>
                <w:szCs w:val="20"/>
              </w:rPr>
              <w:t>prem</w:t>
            </w:r>
            <w:r w:rsidRPr="00937970">
              <w:rPr>
                <w:rFonts w:eastAsia="Aptos"/>
                <w:color w:val="000000" w:themeColor="text1"/>
                <w:sz w:val="20"/>
                <w:szCs w:val="20"/>
                <w:lang w:val="el-GR"/>
              </w:rPr>
              <w:t xml:space="preserve"> περιβάλλοντα</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8.1.1.33</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πρέπει να μπορεί να επεκταθεί για προηγμένες αναλύσεις, </w:t>
            </w:r>
            <w:r w:rsidRPr="00CC6C91">
              <w:rPr>
                <w:rFonts w:eastAsia="Aptos"/>
                <w:color w:val="000000" w:themeColor="text1"/>
                <w:sz w:val="20"/>
                <w:szCs w:val="20"/>
              </w:rPr>
              <w:t>ML</w:t>
            </w:r>
            <w:r w:rsidRPr="00937970">
              <w:rPr>
                <w:rFonts w:eastAsia="Aptos"/>
                <w:color w:val="000000" w:themeColor="text1"/>
                <w:sz w:val="20"/>
                <w:szCs w:val="20"/>
                <w:lang w:val="el-GR"/>
              </w:rPr>
              <w:t xml:space="preserve"> &amp; </w:t>
            </w:r>
            <w:r w:rsidRPr="00CC6C91">
              <w:rPr>
                <w:rFonts w:eastAsia="Aptos"/>
                <w:color w:val="000000" w:themeColor="text1"/>
                <w:sz w:val="20"/>
                <w:szCs w:val="20"/>
              </w:rPr>
              <w:t>deep</w:t>
            </w:r>
            <w:r w:rsidRPr="00937970">
              <w:rPr>
                <w:rFonts w:eastAsia="Aptos"/>
                <w:color w:val="000000" w:themeColor="text1"/>
                <w:sz w:val="20"/>
                <w:szCs w:val="20"/>
                <w:lang w:val="el-GR"/>
              </w:rPr>
              <w:t xml:space="preserve"> </w:t>
            </w:r>
            <w:r w:rsidRPr="00CC6C91">
              <w:rPr>
                <w:rFonts w:eastAsia="Aptos"/>
                <w:color w:val="000000" w:themeColor="text1"/>
                <w:sz w:val="20"/>
                <w:szCs w:val="20"/>
              </w:rPr>
              <w:t>learning</w:t>
            </w:r>
            <w:r w:rsidRPr="00937970">
              <w:rPr>
                <w:rFonts w:eastAsia="Aptos"/>
                <w:color w:val="000000" w:themeColor="text1"/>
                <w:sz w:val="20"/>
                <w:szCs w:val="20"/>
                <w:lang w:val="el-GR"/>
              </w:rPr>
              <w:t xml:space="preserve">, αξιοποιώντας </w:t>
            </w:r>
            <w:r w:rsidRPr="00CC6C91">
              <w:rPr>
                <w:rFonts w:eastAsia="Aptos"/>
                <w:color w:val="000000" w:themeColor="text1"/>
                <w:sz w:val="20"/>
                <w:szCs w:val="20"/>
              </w:rPr>
              <w:t>containerized</w:t>
            </w:r>
            <w:r w:rsidRPr="00937970">
              <w:rPr>
                <w:rFonts w:eastAsia="Aptos"/>
                <w:color w:val="000000" w:themeColor="text1"/>
                <w:sz w:val="20"/>
                <w:szCs w:val="20"/>
                <w:lang w:val="el-GR"/>
              </w:rPr>
              <w:t xml:space="preserve"> περιβάλλοντα και σύγχρονα </w:t>
            </w:r>
            <w:r w:rsidRPr="00CC6C91">
              <w:rPr>
                <w:rFonts w:eastAsia="Aptos"/>
                <w:color w:val="000000" w:themeColor="text1"/>
                <w:sz w:val="20"/>
                <w:szCs w:val="20"/>
              </w:rPr>
              <w:t>frameworks</w:t>
            </w:r>
            <w:r w:rsidRPr="00937970">
              <w:rPr>
                <w:rFonts w:eastAsia="Aptos"/>
                <w:color w:val="000000" w:themeColor="text1"/>
                <w:sz w:val="20"/>
                <w:szCs w:val="20"/>
                <w:lang w:val="el-GR"/>
              </w:rPr>
              <w:t xml:space="preserve"> επιστήμης δεδομένων. Να υποστηρίζει γνωστά πλαίσια </w:t>
            </w:r>
            <w:r w:rsidRPr="00CC6C91">
              <w:rPr>
                <w:rFonts w:eastAsia="Aptos"/>
                <w:color w:val="000000" w:themeColor="text1"/>
                <w:sz w:val="20"/>
                <w:szCs w:val="20"/>
              </w:rPr>
              <w:t>deep</w:t>
            </w:r>
            <w:r w:rsidRPr="00937970">
              <w:rPr>
                <w:rFonts w:eastAsia="Aptos"/>
                <w:color w:val="000000" w:themeColor="text1"/>
                <w:sz w:val="20"/>
                <w:szCs w:val="20"/>
                <w:lang w:val="el-GR"/>
              </w:rPr>
              <w:t xml:space="preserve"> </w:t>
            </w:r>
            <w:r w:rsidRPr="00CC6C91">
              <w:rPr>
                <w:rFonts w:eastAsia="Aptos"/>
                <w:color w:val="000000" w:themeColor="text1"/>
                <w:sz w:val="20"/>
                <w:szCs w:val="20"/>
              </w:rPr>
              <w:t>learning</w:t>
            </w:r>
            <w:r w:rsidRPr="00937970">
              <w:rPr>
                <w:rFonts w:eastAsia="Aptos"/>
                <w:color w:val="000000" w:themeColor="text1"/>
                <w:sz w:val="20"/>
                <w:szCs w:val="20"/>
                <w:lang w:val="el-GR"/>
              </w:rPr>
              <w:t xml:space="preserve"> με υποστήριξη </w:t>
            </w:r>
            <w:r w:rsidRPr="00CC6C91">
              <w:rPr>
                <w:rFonts w:eastAsia="Aptos"/>
                <w:color w:val="000000" w:themeColor="text1"/>
                <w:sz w:val="20"/>
                <w:szCs w:val="20"/>
              </w:rPr>
              <w:t>GPU</w:t>
            </w:r>
            <w:r w:rsidRPr="00937970">
              <w:rPr>
                <w:rFonts w:eastAsia="Aptos"/>
                <w:color w:val="000000" w:themeColor="text1"/>
                <w:sz w:val="20"/>
                <w:szCs w:val="20"/>
                <w:lang w:val="el-GR"/>
              </w:rPr>
              <w:t xml:space="preserve"> χωρίς να εγκαταλείπουν οι πελάτες τις εγκαταστάσεις τους (</w:t>
            </w:r>
            <w:proofErr w:type="spellStart"/>
            <w:r w:rsidRPr="00CC6C91">
              <w:rPr>
                <w:rFonts w:eastAsia="Aptos"/>
                <w:color w:val="000000" w:themeColor="text1"/>
                <w:sz w:val="20"/>
                <w:szCs w:val="20"/>
              </w:rPr>
              <w:t>Kears</w:t>
            </w:r>
            <w:proofErr w:type="spellEnd"/>
            <w:r w:rsidRPr="00937970">
              <w:rPr>
                <w:rFonts w:eastAsia="Aptos"/>
                <w:color w:val="000000" w:themeColor="text1"/>
                <w:sz w:val="20"/>
                <w:szCs w:val="20"/>
                <w:lang w:val="el-GR"/>
              </w:rPr>
              <w:t xml:space="preserve">, </w:t>
            </w:r>
            <w:proofErr w:type="spellStart"/>
            <w:r w:rsidRPr="00CC6C91">
              <w:rPr>
                <w:rFonts w:eastAsia="Aptos"/>
                <w:color w:val="000000" w:themeColor="text1"/>
                <w:sz w:val="20"/>
                <w:szCs w:val="20"/>
              </w:rPr>
              <w:t>Pytorch</w:t>
            </w:r>
            <w:proofErr w:type="spellEnd"/>
            <w:r w:rsidRPr="00937970">
              <w:rPr>
                <w:rFonts w:eastAsia="Aptos"/>
                <w:color w:val="000000" w:themeColor="text1"/>
                <w:sz w:val="20"/>
                <w:szCs w:val="20"/>
                <w:lang w:val="el-GR"/>
              </w:rPr>
              <w:t xml:space="preserve">, </w:t>
            </w:r>
            <w:proofErr w:type="spellStart"/>
            <w:r w:rsidRPr="00CC6C91">
              <w:rPr>
                <w:rFonts w:eastAsia="Aptos"/>
                <w:color w:val="000000" w:themeColor="text1"/>
                <w:sz w:val="20"/>
                <w:szCs w:val="20"/>
              </w:rPr>
              <w:t>Jupyter</w:t>
            </w:r>
            <w:proofErr w:type="spellEnd"/>
            <w:r w:rsidRPr="00937970">
              <w:rPr>
                <w:rFonts w:eastAsia="Aptos"/>
                <w:color w:val="000000" w:themeColor="text1"/>
                <w:sz w:val="20"/>
                <w:szCs w:val="20"/>
                <w:lang w:val="el-GR"/>
              </w:rPr>
              <w:t xml:space="preserve"> </w:t>
            </w:r>
            <w:r w:rsidRPr="00CC6C91">
              <w:rPr>
                <w:rFonts w:eastAsia="Aptos"/>
                <w:color w:val="000000" w:themeColor="text1"/>
                <w:sz w:val="20"/>
                <w:szCs w:val="20"/>
              </w:rPr>
              <w:t>notebooks</w:t>
            </w:r>
            <w:r w:rsidRPr="00937970">
              <w:rPr>
                <w:rFonts w:eastAsia="Aptos"/>
                <w:color w:val="000000" w:themeColor="text1"/>
                <w:sz w:val="20"/>
                <w:szCs w:val="20"/>
                <w:lang w:val="el-GR"/>
              </w:rPr>
              <w:t>)</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8.1.1.34</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πρέπει να ενσωματώνει απρόσκοπτα εξωτερικά εκπαιδευμένα μοντέλα </w:t>
            </w:r>
            <w:r w:rsidRPr="00CC6C91">
              <w:rPr>
                <w:rFonts w:eastAsia="Aptos"/>
                <w:color w:val="000000" w:themeColor="text1"/>
                <w:sz w:val="20"/>
                <w:szCs w:val="20"/>
              </w:rPr>
              <w:t>AI</w:t>
            </w:r>
            <w:r w:rsidRPr="00937970">
              <w:rPr>
                <w:rFonts w:eastAsia="Aptos"/>
                <w:color w:val="000000" w:themeColor="text1"/>
                <w:sz w:val="20"/>
                <w:szCs w:val="20"/>
                <w:lang w:val="el-GR"/>
              </w:rPr>
              <w:t>/</w:t>
            </w:r>
            <w:r w:rsidRPr="00CC6C91">
              <w:rPr>
                <w:rFonts w:eastAsia="Aptos"/>
                <w:color w:val="000000" w:themeColor="text1"/>
                <w:sz w:val="20"/>
                <w:szCs w:val="20"/>
              </w:rPr>
              <w:t>ML</w:t>
            </w:r>
            <w:r w:rsidRPr="00937970">
              <w:rPr>
                <w:rFonts w:eastAsia="Aptos"/>
                <w:color w:val="000000" w:themeColor="text1"/>
                <w:sz w:val="20"/>
                <w:szCs w:val="20"/>
                <w:lang w:val="el-GR"/>
              </w:rPr>
              <w:t xml:space="preserve">, με υποστήριξη για τυπικές μορφές μοντέλων (π.χ., </w:t>
            </w:r>
            <w:r w:rsidRPr="00CC6C91">
              <w:rPr>
                <w:rFonts w:eastAsia="Aptos"/>
                <w:color w:val="000000" w:themeColor="text1"/>
                <w:sz w:val="20"/>
                <w:szCs w:val="20"/>
              </w:rPr>
              <w:t>ONNX</w:t>
            </w:r>
            <w:r w:rsidRPr="00937970">
              <w:rPr>
                <w:rFonts w:eastAsia="Aptos"/>
                <w:color w:val="000000" w:themeColor="text1"/>
                <w:sz w:val="20"/>
                <w:szCs w:val="20"/>
                <w:lang w:val="el-GR"/>
              </w:rPr>
              <w:t>).</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8.1.1.35</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πρέπει να προσφέρει πλήρη υποστήριξη για </w:t>
            </w:r>
            <w:r w:rsidRPr="00CC6C91">
              <w:rPr>
                <w:rFonts w:eastAsia="Aptos"/>
                <w:color w:val="000000" w:themeColor="text1"/>
                <w:sz w:val="20"/>
                <w:szCs w:val="20"/>
              </w:rPr>
              <w:t>on</w:t>
            </w:r>
            <w:r w:rsidRPr="00937970">
              <w:rPr>
                <w:rFonts w:eastAsia="Aptos"/>
                <w:color w:val="000000" w:themeColor="text1"/>
                <w:sz w:val="20"/>
                <w:szCs w:val="20"/>
                <w:lang w:val="el-GR"/>
              </w:rPr>
              <w:t>-</w:t>
            </w:r>
            <w:r w:rsidRPr="00CC6C91">
              <w:rPr>
                <w:rFonts w:eastAsia="Aptos"/>
                <w:color w:val="000000" w:themeColor="text1"/>
                <w:sz w:val="20"/>
                <w:szCs w:val="20"/>
              </w:rPr>
              <w:t>prem</w:t>
            </w:r>
            <w:r w:rsidRPr="00937970">
              <w:rPr>
                <w:rFonts w:eastAsia="Aptos"/>
                <w:color w:val="000000" w:themeColor="text1"/>
                <w:sz w:val="20"/>
                <w:szCs w:val="20"/>
                <w:lang w:val="el-GR"/>
              </w:rPr>
              <w:t xml:space="preserve"> περιβάλλοντα, συμπεριλαμβανομένης υψηλής διαθεσιμότητας, </w:t>
            </w:r>
            <w:r w:rsidRPr="00CC6C91">
              <w:rPr>
                <w:rFonts w:eastAsia="Aptos"/>
                <w:color w:val="000000" w:themeColor="text1"/>
                <w:sz w:val="20"/>
                <w:szCs w:val="20"/>
              </w:rPr>
              <w:t>disaster</w:t>
            </w:r>
            <w:r w:rsidRPr="00937970">
              <w:rPr>
                <w:rFonts w:eastAsia="Aptos"/>
                <w:color w:val="000000" w:themeColor="text1"/>
                <w:sz w:val="20"/>
                <w:szCs w:val="20"/>
                <w:lang w:val="el-GR"/>
              </w:rPr>
              <w:t xml:space="preserve"> </w:t>
            </w:r>
            <w:r w:rsidRPr="00CC6C91">
              <w:rPr>
                <w:rFonts w:eastAsia="Aptos"/>
                <w:color w:val="000000" w:themeColor="text1"/>
                <w:sz w:val="20"/>
                <w:szCs w:val="20"/>
              </w:rPr>
              <w:t>recovery</w:t>
            </w:r>
            <w:r w:rsidRPr="00937970">
              <w:rPr>
                <w:rFonts w:eastAsia="Aptos"/>
                <w:color w:val="000000" w:themeColor="text1"/>
                <w:sz w:val="20"/>
                <w:szCs w:val="20"/>
                <w:lang w:val="el-GR"/>
              </w:rPr>
              <w:t xml:space="preserve"> και </w:t>
            </w:r>
            <w:r w:rsidRPr="00CC6C91">
              <w:rPr>
                <w:rFonts w:eastAsia="Aptos"/>
                <w:color w:val="000000" w:themeColor="text1"/>
                <w:sz w:val="20"/>
                <w:szCs w:val="20"/>
              </w:rPr>
              <w:t>offline</w:t>
            </w:r>
            <w:r w:rsidRPr="00937970">
              <w:rPr>
                <w:rFonts w:eastAsia="Aptos"/>
                <w:color w:val="000000" w:themeColor="text1"/>
                <w:sz w:val="20"/>
                <w:szCs w:val="20"/>
                <w:lang w:val="el-GR"/>
              </w:rPr>
              <w:t xml:space="preserve"> λειτουργίας.</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8.1.1.36</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πρέπει να διαθέτει αρχιτεκτονική που εξασφαλίζει υψηλή διαθεσιμότητα τόσο για το </w:t>
            </w:r>
            <w:r w:rsidRPr="00CC6C91">
              <w:rPr>
                <w:rFonts w:eastAsia="Aptos"/>
                <w:color w:val="000000" w:themeColor="text1"/>
                <w:sz w:val="20"/>
                <w:szCs w:val="20"/>
              </w:rPr>
              <w:t>SIEM</w:t>
            </w:r>
            <w:r w:rsidRPr="00937970">
              <w:rPr>
                <w:rFonts w:eastAsia="Aptos"/>
                <w:color w:val="000000" w:themeColor="text1"/>
                <w:sz w:val="20"/>
                <w:szCs w:val="20"/>
                <w:lang w:val="el-GR"/>
              </w:rPr>
              <w:t xml:space="preserve"> όσο και για </w:t>
            </w:r>
            <w:r w:rsidRPr="00CC6C91">
              <w:rPr>
                <w:rFonts w:eastAsia="Aptos"/>
                <w:color w:val="000000" w:themeColor="text1"/>
                <w:sz w:val="20"/>
                <w:szCs w:val="20"/>
              </w:rPr>
              <w:t>SOAR</w:t>
            </w:r>
            <w:r w:rsidRPr="00937970">
              <w:rPr>
                <w:rFonts w:eastAsia="Aptos"/>
                <w:color w:val="000000" w:themeColor="text1"/>
                <w:sz w:val="20"/>
                <w:szCs w:val="20"/>
                <w:lang w:val="el-GR"/>
              </w:rPr>
              <w:t xml:space="preserve"> στοιχείο, με μηχανισμούς </w:t>
            </w:r>
            <w:r w:rsidRPr="00CC6C91">
              <w:rPr>
                <w:rFonts w:eastAsia="Aptos"/>
                <w:color w:val="000000" w:themeColor="text1"/>
                <w:sz w:val="20"/>
                <w:szCs w:val="20"/>
              </w:rPr>
              <w:t>clustering</w:t>
            </w:r>
            <w:r w:rsidRPr="00937970">
              <w:rPr>
                <w:rFonts w:eastAsia="Aptos"/>
                <w:color w:val="000000" w:themeColor="text1"/>
                <w:sz w:val="20"/>
                <w:szCs w:val="20"/>
                <w:lang w:val="el-GR"/>
              </w:rPr>
              <w:t>.</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lastRenderedPageBreak/>
              <w:t>8.1.1.3</w:t>
            </w:r>
            <w:r w:rsidRPr="00CC6C91">
              <w:rPr>
                <w:rFonts w:eastAsia="Aptos"/>
                <w:b/>
                <w:bCs/>
                <w:color w:val="000000" w:themeColor="text1"/>
                <w:sz w:val="20"/>
                <w:szCs w:val="20"/>
              </w:rPr>
              <w:t>7</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Η λύση θα πρέπει να φιλοξενείται ο</w:t>
            </w:r>
            <w:r w:rsidRPr="00CC6C91">
              <w:rPr>
                <w:rFonts w:eastAsia="Aptos"/>
                <w:color w:val="000000" w:themeColor="text1"/>
                <w:sz w:val="20"/>
                <w:szCs w:val="20"/>
              </w:rPr>
              <w:t>n</w:t>
            </w:r>
            <w:r w:rsidRPr="00937970">
              <w:rPr>
                <w:rFonts w:eastAsia="Aptos"/>
                <w:color w:val="000000" w:themeColor="text1"/>
                <w:sz w:val="20"/>
                <w:szCs w:val="20"/>
                <w:lang w:val="el-GR"/>
              </w:rPr>
              <w:t xml:space="preserve"> </w:t>
            </w:r>
            <w:r w:rsidRPr="00CC6C91">
              <w:rPr>
                <w:rFonts w:eastAsia="Aptos"/>
                <w:color w:val="000000" w:themeColor="text1"/>
                <w:sz w:val="20"/>
                <w:szCs w:val="20"/>
              </w:rPr>
              <w:t>premise</w:t>
            </w:r>
            <w:r w:rsidRPr="00937970">
              <w:rPr>
                <w:rFonts w:eastAsia="Aptos"/>
                <w:color w:val="000000" w:themeColor="text1"/>
                <w:sz w:val="20"/>
                <w:szCs w:val="20"/>
                <w:lang w:val="el-GR"/>
              </w:rPr>
              <w:t xml:space="preserve"> ως εικονική μηχανή (</w:t>
            </w:r>
            <w:r w:rsidRPr="00CC6C91">
              <w:rPr>
                <w:rFonts w:eastAsia="Aptos"/>
                <w:color w:val="000000" w:themeColor="text1"/>
                <w:sz w:val="20"/>
                <w:szCs w:val="20"/>
              </w:rPr>
              <w:t>virtual</w:t>
            </w:r>
            <w:r w:rsidRPr="00937970">
              <w:rPr>
                <w:rFonts w:eastAsia="Aptos"/>
                <w:color w:val="000000" w:themeColor="text1"/>
                <w:sz w:val="20"/>
                <w:szCs w:val="20"/>
                <w:lang w:val="el-GR"/>
              </w:rPr>
              <w:t xml:space="preserve"> </w:t>
            </w:r>
            <w:r w:rsidRPr="00CC6C91">
              <w:rPr>
                <w:rFonts w:eastAsia="Aptos"/>
                <w:color w:val="000000" w:themeColor="text1"/>
                <w:sz w:val="20"/>
                <w:szCs w:val="20"/>
              </w:rPr>
              <w:t>appliance</w:t>
            </w:r>
            <w:r w:rsidRPr="00937970">
              <w:rPr>
                <w:rFonts w:eastAsia="Aptos"/>
                <w:color w:val="000000" w:themeColor="text1"/>
                <w:sz w:val="20"/>
                <w:szCs w:val="20"/>
                <w:lang w:val="el-GR"/>
              </w:rPr>
              <w:t xml:space="preserve">). Θα πρέπει να προσδιοριστούν οι απαιτούμενοι πόροι συστήματος (ενδεικτικά </w:t>
            </w:r>
            <w:r w:rsidRPr="00CC6C91">
              <w:rPr>
                <w:rFonts w:eastAsia="Aptos"/>
                <w:color w:val="000000" w:themeColor="text1"/>
                <w:sz w:val="20"/>
                <w:szCs w:val="20"/>
              </w:rPr>
              <w:t>CPU</w:t>
            </w:r>
            <w:r w:rsidRPr="00937970">
              <w:rPr>
                <w:rFonts w:eastAsia="Aptos"/>
                <w:color w:val="000000" w:themeColor="text1"/>
                <w:sz w:val="20"/>
                <w:szCs w:val="20"/>
                <w:lang w:val="el-GR"/>
              </w:rPr>
              <w:t xml:space="preserve">, </w:t>
            </w:r>
            <w:r w:rsidRPr="00CC6C91">
              <w:rPr>
                <w:rFonts w:eastAsia="Aptos"/>
                <w:color w:val="000000" w:themeColor="text1"/>
                <w:sz w:val="20"/>
                <w:szCs w:val="20"/>
              </w:rPr>
              <w:t>RAM</w:t>
            </w:r>
            <w:r w:rsidRPr="00937970">
              <w:rPr>
                <w:rFonts w:eastAsia="Aptos"/>
                <w:color w:val="000000" w:themeColor="text1"/>
                <w:sz w:val="20"/>
                <w:szCs w:val="20"/>
                <w:lang w:val="el-GR"/>
              </w:rPr>
              <w:t xml:space="preserve">, </w:t>
            </w:r>
            <w:r w:rsidRPr="00CC6C91">
              <w:rPr>
                <w:rFonts w:eastAsia="Aptos"/>
                <w:color w:val="000000" w:themeColor="text1"/>
                <w:sz w:val="20"/>
                <w:szCs w:val="20"/>
              </w:rPr>
              <w:t>Storage</w:t>
            </w:r>
            <w:r w:rsidRPr="00937970">
              <w:rPr>
                <w:rFonts w:eastAsia="Aptos"/>
                <w:color w:val="000000" w:themeColor="text1"/>
                <w:sz w:val="20"/>
                <w:szCs w:val="20"/>
                <w:lang w:val="el-GR"/>
              </w:rPr>
              <w:t xml:space="preserve">), καθώς και οι υποστηριζόμενες πλατφόρμες </w:t>
            </w:r>
            <w:proofErr w:type="spellStart"/>
            <w:r w:rsidRPr="00937970">
              <w:rPr>
                <w:rFonts w:eastAsia="Aptos"/>
                <w:color w:val="000000" w:themeColor="text1"/>
                <w:sz w:val="20"/>
                <w:szCs w:val="20"/>
                <w:lang w:val="el-GR"/>
              </w:rPr>
              <w:t>εικονικοποίησης</w:t>
            </w:r>
            <w:proofErr w:type="spellEnd"/>
            <w:r w:rsidRPr="00937970">
              <w:rPr>
                <w:rFonts w:eastAsia="Aptos"/>
                <w:color w:val="000000" w:themeColor="text1"/>
                <w:sz w:val="20"/>
                <w:szCs w:val="20"/>
                <w:lang w:val="el-GR"/>
              </w:rPr>
              <w:t xml:space="preserve"> (</w:t>
            </w:r>
            <w:r w:rsidRPr="00CC6C91">
              <w:rPr>
                <w:rFonts w:eastAsia="Aptos"/>
                <w:color w:val="000000" w:themeColor="text1"/>
                <w:sz w:val="20"/>
                <w:szCs w:val="20"/>
              </w:rPr>
              <w:t>hypervisors</w:t>
            </w:r>
            <w:r w:rsidRPr="00937970">
              <w:rPr>
                <w:rFonts w:eastAsia="Aptos"/>
                <w:color w:val="000000" w:themeColor="text1"/>
                <w:sz w:val="20"/>
                <w:szCs w:val="20"/>
                <w:lang w:val="el-GR"/>
              </w:rPr>
              <w:t xml:space="preserve">). </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8.1.1.3</w:t>
            </w:r>
            <w:r w:rsidRPr="00CC6C91">
              <w:rPr>
                <w:rFonts w:eastAsia="Aptos"/>
                <w:b/>
                <w:bCs/>
                <w:color w:val="000000" w:themeColor="text1"/>
                <w:sz w:val="20"/>
                <w:szCs w:val="20"/>
              </w:rPr>
              <w:t>8</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προτεινόμενη λύση πρέπει να μπορεί να φιλοξενήσει όγκο τουλάχιστον 35 </w:t>
            </w:r>
            <w:r w:rsidRPr="00CC6C91">
              <w:rPr>
                <w:rFonts w:eastAsia="Aptos"/>
                <w:color w:val="000000" w:themeColor="text1"/>
                <w:sz w:val="20"/>
                <w:szCs w:val="20"/>
              </w:rPr>
              <w:t>GB</w:t>
            </w:r>
            <w:r w:rsidRPr="00937970">
              <w:rPr>
                <w:rFonts w:eastAsia="Aptos"/>
                <w:color w:val="000000" w:themeColor="text1"/>
                <w:sz w:val="20"/>
                <w:szCs w:val="20"/>
                <w:lang w:val="el-GR"/>
              </w:rPr>
              <w:t xml:space="preserve"> δεδομένων ανά ημέρα συμπεριλαμβανομένων </w:t>
            </w:r>
            <w:r w:rsidRPr="00CC6C91">
              <w:rPr>
                <w:rFonts w:eastAsia="Aptos"/>
                <w:color w:val="000000" w:themeColor="text1"/>
                <w:sz w:val="20"/>
                <w:szCs w:val="20"/>
              </w:rPr>
              <w:t>GB</w:t>
            </w:r>
            <w:r w:rsidRPr="00937970">
              <w:rPr>
                <w:rFonts w:eastAsia="Aptos"/>
                <w:color w:val="000000" w:themeColor="text1"/>
                <w:sz w:val="20"/>
                <w:szCs w:val="20"/>
                <w:lang w:val="el-GR"/>
              </w:rPr>
              <w:t xml:space="preserve"> δεδομένων </w:t>
            </w:r>
            <w:r w:rsidRPr="00CC6C91">
              <w:rPr>
                <w:rFonts w:eastAsia="Aptos"/>
                <w:color w:val="000000" w:themeColor="text1"/>
                <w:sz w:val="20"/>
                <w:szCs w:val="20"/>
              </w:rPr>
              <w:t>SIEM</w:t>
            </w:r>
            <w:r w:rsidRPr="00937970">
              <w:rPr>
                <w:rFonts w:eastAsia="Aptos"/>
                <w:color w:val="000000" w:themeColor="text1"/>
                <w:sz w:val="20"/>
                <w:szCs w:val="20"/>
                <w:lang w:val="el-GR"/>
              </w:rPr>
              <w:t>, διασφαλίζοντας απόδοση και επεκτασιμότητα σε συνεχή βάση.</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8.1.1.</w:t>
            </w:r>
            <w:r w:rsidRPr="00CC6C91">
              <w:rPr>
                <w:rFonts w:eastAsia="Aptos"/>
                <w:b/>
                <w:bCs/>
                <w:color w:val="000000" w:themeColor="text1"/>
                <w:sz w:val="20"/>
                <w:szCs w:val="20"/>
              </w:rPr>
              <w:t>39</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Η λύση θα πρέπει να υποστηρίζει </w:t>
            </w:r>
            <w:proofErr w:type="spellStart"/>
            <w:r w:rsidRPr="00937970">
              <w:rPr>
                <w:rFonts w:eastAsia="Aptos"/>
                <w:color w:val="000000" w:themeColor="text1"/>
                <w:sz w:val="20"/>
                <w:szCs w:val="20"/>
                <w:lang w:val="el-GR"/>
              </w:rPr>
              <w:t>πανω</w:t>
            </w:r>
            <w:proofErr w:type="spellEnd"/>
            <w:r w:rsidRPr="00937970">
              <w:rPr>
                <w:rFonts w:eastAsia="Aptos"/>
                <w:color w:val="000000" w:themeColor="text1"/>
                <w:sz w:val="20"/>
                <w:szCs w:val="20"/>
                <w:lang w:val="el-GR"/>
              </w:rPr>
              <w:t xml:space="preserve"> από 2000 3</w:t>
            </w:r>
            <w:proofErr w:type="spellStart"/>
            <w:r w:rsidRPr="00CC6C91">
              <w:rPr>
                <w:rFonts w:eastAsia="Aptos"/>
                <w:color w:val="000000" w:themeColor="text1"/>
                <w:sz w:val="20"/>
                <w:szCs w:val="20"/>
              </w:rPr>
              <w:t>rd</w:t>
            </w:r>
            <w:proofErr w:type="spellEnd"/>
            <w:r w:rsidRPr="00937970">
              <w:rPr>
                <w:rFonts w:eastAsia="Aptos"/>
                <w:color w:val="000000" w:themeColor="text1"/>
                <w:sz w:val="20"/>
                <w:szCs w:val="20"/>
                <w:lang w:val="el-GR"/>
              </w:rPr>
              <w:t xml:space="preserve"> </w:t>
            </w:r>
            <w:r w:rsidRPr="00CC6C91">
              <w:rPr>
                <w:rFonts w:eastAsia="Aptos"/>
                <w:color w:val="000000" w:themeColor="text1"/>
                <w:sz w:val="20"/>
                <w:szCs w:val="20"/>
              </w:rPr>
              <w:t>party</w:t>
            </w:r>
            <w:r w:rsidRPr="00937970">
              <w:rPr>
                <w:rFonts w:eastAsia="Aptos"/>
                <w:color w:val="000000" w:themeColor="text1"/>
                <w:sz w:val="20"/>
                <w:szCs w:val="20"/>
                <w:lang w:val="el-GR"/>
              </w:rPr>
              <w:t xml:space="preserve"> </w:t>
            </w:r>
            <w:r w:rsidRPr="00CC6C91">
              <w:rPr>
                <w:rFonts w:eastAsia="Aptos"/>
                <w:color w:val="000000" w:themeColor="text1"/>
                <w:sz w:val="20"/>
                <w:szCs w:val="20"/>
              </w:rPr>
              <w:t>integrations</w:t>
            </w:r>
            <w:r w:rsidRPr="00937970">
              <w:rPr>
                <w:rFonts w:eastAsia="Aptos"/>
                <w:color w:val="000000" w:themeColor="text1"/>
                <w:sz w:val="20"/>
                <w:szCs w:val="20"/>
                <w:lang w:val="el-GR"/>
              </w:rPr>
              <w:t xml:space="preserve"> </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ΝΑΙ</w:t>
            </w: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8.1.2</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ΕΓΓΥΗΣΗ ΚΑΙ ΥΠΟΣΤΗΡΙΞΗ</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8.1.2.1</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Να προσφερθούν άδειες/συνδρομές για την ζητούμενη διάρκεια ώστε να λειτουργούν και να υποστηρίζονται όλες οι παραπάνω ζητούμενες υπηρεσίες του συστήματος</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xml:space="preserve">≥ 3 </w:t>
            </w:r>
            <w:proofErr w:type="spellStart"/>
            <w:r w:rsidRPr="00CC6C91">
              <w:rPr>
                <w:rFonts w:eastAsia="Aptos"/>
                <w:color w:val="000000" w:themeColor="text1"/>
                <w:sz w:val="20"/>
                <w:szCs w:val="20"/>
              </w:rPr>
              <w:t>έτη</w:t>
            </w:r>
            <w:proofErr w:type="spellEnd"/>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8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8.1.2.2</w:t>
            </w:r>
          </w:p>
        </w:tc>
        <w:tc>
          <w:tcPr>
            <w:tcW w:w="47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Να προσφερθεί με εγγύηση και υποστήριξη για την ζητούμενη διάρκεια και η προμήθεια του να γίνεται από επίσημο και εξουσιοδοτημένο κανάλι του κατασκευαστή με την προσκόμιση αντίστοιχης δήλωσης του κατασκευαστή, που θα παρέχεται από αυτόν, ενώ η ημερομηνία της δεν θα πρέπει είναι παλαιότερη των 20 ημερών από την καταληκτική ημερομηνία υποβολής της προσφοράς. </w:t>
            </w:r>
          </w:p>
        </w:tc>
        <w:tc>
          <w:tcPr>
            <w:tcW w:w="140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 xml:space="preserve">≥ 3 </w:t>
            </w:r>
            <w:proofErr w:type="spellStart"/>
            <w:r w:rsidRPr="00CC6C91">
              <w:rPr>
                <w:rFonts w:eastAsia="Aptos"/>
                <w:color w:val="000000" w:themeColor="text1"/>
                <w:sz w:val="20"/>
                <w:szCs w:val="20"/>
              </w:rPr>
              <w:t>έτη</w:t>
            </w:r>
            <w:proofErr w:type="spellEnd"/>
          </w:p>
        </w:tc>
        <w:tc>
          <w:tcPr>
            <w:tcW w:w="152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4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bl>
    <w:p w:rsidR="001D4D43" w:rsidRPr="00CC6C91" w:rsidRDefault="001D4D43" w:rsidP="001D4D43">
      <w:pPr>
        <w:spacing w:line="278" w:lineRule="auto"/>
        <w:rPr>
          <w:rFonts w:eastAsia="Aptos"/>
          <w:b/>
          <w:bCs/>
          <w:color w:val="000000" w:themeColor="text1"/>
          <w:sz w:val="20"/>
          <w:szCs w:val="20"/>
          <w:lang w:val="en-US"/>
        </w:rPr>
      </w:pPr>
    </w:p>
    <w:p w:rsidR="001D4D43" w:rsidRPr="00937970" w:rsidRDefault="001D4D43" w:rsidP="001D4D43">
      <w:pPr>
        <w:pStyle w:val="2"/>
        <w:rPr>
          <w:rFonts w:eastAsia="Aptos"/>
          <w:lang w:val="el-GR"/>
        </w:rPr>
      </w:pPr>
      <w:bookmarkStart w:id="60" w:name="_Toc227649790"/>
      <w:bookmarkStart w:id="61" w:name="_Toc227749073"/>
      <w:bookmarkStart w:id="62" w:name="_Toc229989320"/>
      <w:r w:rsidRPr="00937970">
        <w:rPr>
          <w:rFonts w:eastAsia="Aptos"/>
          <w:lang w:val="el-GR"/>
        </w:rPr>
        <w:t>Είδος 9. Συστήματα με κάρτα γραφικών για την μηχανική ανάλυση των δεδομένων</w:t>
      </w:r>
      <w:bookmarkEnd w:id="60"/>
      <w:bookmarkEnd w:id="61"/>
      <w:bookmarkEnd w:id="62"/>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Αντικείμενο &amp; Σκοπός : </w:t>
      </w:r>
      <w:r w:rsidRPr="00937970">
        <w:rPr>
          <w:rFonts w:eastAsia="Aptos"/>
          <w:color w:val="000000" w:themeColor="text1"/>
          <w:sz w:val="20"/>
          <w:szCs w:val="20"/>
          <w:lang w:val="el-GR"/>
        </w:rPr>
        <w:t xml:space="preserve">Αντικείμενο της συγκεκριμένης κατηγορίας είναι η προμήθεια </w:t>
      </w:r>
      <w:r>
        <w:rPr>
          <w:rFonts w:eastAsia="Aptos"/>
          <w:color w:val="000000" w:themeColor="text1"/>
          <w:sz w:val="20"/>
          <w:szCs w:val="20"/>
          <w:lang w:val="el-GR"/>
        </w:rPr>
        <w:t xml:space="preserve">τριών </w:t>
      </w:r>
      <w:r w:rsidRPr="00937970">
        <w:rPr>
          <w:rFonts w:eastAsia="Aptos"/>
          <w:color w:val="000000" w:themeColor="text1"/>
          <w:sz w:val="20"/>
          <w:szCs w:val="20"/>
          <w:lang w:val="el-GR"/>
        </w:rPr>
        <w:t xml:space="preserve"> (</w:t>
      </w:r>
      <w:r>
        <w:rPr>
          <w:rFonts w:eastAsia="Aptos"/>
          <w:color w:val="000000" w:themeColor="text1"/>
          <w:sz w:val="20"/>
          <w:szCs w:val="20"/>
          <w:lang w:val="el-GR"/>
        </w:rPr>
        <w:t>3</w:t>
      </w:r>
      <w:r w:rsidRPr="00937970">
        <w:rPr>
          <w:rFonts w:eastAsia="Aptos"/>
          <w:color w:val="000000" w:themeColor="text1"/>
          <w:sz w:val="20"/>
          <w:szCs w:val="20"/>
          <w:lang w:val="el-GR"/>
        </w:rPr>
        <w:t xml:space="preserve">) υπολογιστικών συστημάτων υψηλών επιδόσεων, τύπου </w:t>
      </w:r>
      <w:r w:rsidRPr="00CC6C91">
        <w:rPr>
          <w:rFonts w:eastAsia="Aptos"/>
          <w:color w:val="000000" w:themeColor="text1"/>
          <w:sz w:val="20"/>
          <w:szCs w:val="20"/>
        </w:rPr>
        <w:t>micro</w:t>
      </w:r>
      <w:r w:rsidRPr="00937970">
        <w:rPr>
          <w:rFonts w:eastAsia="Aptos"/>
          <w:color w:val="000000" w:themeColor="text1"/>
          <w:sz w:val="20"/>
          <w:szCs w:val="20"/>
          <w:lang w:val="el-GR"/>
        </w:rPr>
        <w:t xml:space="preserve"> </w:t>
      </w:r>
      <w:r w:rsidRPr="00CC6C91">
        <w:rPr>
          <w:rFonts w:eastAsia="Aptos"/>
          <w:color w:val="000000" w:themeColor="text1"/>
          <w:sz w:val="20"/>
          <w:szCs w:val="20"/>
        </w:rPr>
        <w:t>desktop</w:t>
      </w:r>
      <w:r w:rsidRPr="00937970">
        <w:rPr>
          <w:rFonts w:eastAsia="Aptos"/>
          <w:color w:val="000000" w:themeColor="text1"/>
          <w:sz w:val="20"/>
          <w:szCs w:val="20"/>
          <w:lang w:val="el-GR"/>
        </w:rPr>
        <w:t xml:space="preserve"> / </w:t>
      </w:r>
      <w:r w:rsidRPr="00CC6C91">
        <w:rPr>
          <w:rFonts w:eastAsia="Aptos"/>
          <w:color w:val="000000" w:themeColor="text1"/>
          <w:sz w:val="20"/>
          <w:szCs w:val="20"/>
        </w:rPr>
        <w:t>AI</w:t>
      </w:r>
      <w:r w:rsidRPr="00937970">
        <w:rPr>
          <w:rFonts w:eastAsia="Aptos"/>
          <w:color w:val="000000" w:themeColor="text1"/>
          <w:sz w:val="20"/>
          <w:szCs w:val="20"/>
          <w:lang w:val="el-GR"/>
        </w:rPr>
        <w:t xml:space="preserve"> </w:t>
      </w:r>
      <w:r w:rsidRPr="00CC6C91">
        <w:rPr>
          <w:rFonts w:eastAsia="Aptos"/>
          <w:color w:val="000000" w:themeColor="text1"/>
          <w:sz w:val="20"/>
          <w:szCs w:val="20"/>
        </w:rPr>
        <w:t>accelerator</w:t>
      </w:r>
      <w:r w:rsidRPr="00937970">
        <w:rPr>
          <w:rFonts w:eastAsia="Aptos"/>
          <w:color w:val="000000" w:themeColor="text1"/>
          <w:sz w:val="20"/>
          <w:szCs w:val="20"/>
          <w:lang w:val="el-GR"/>
        </w:rPr>
        <w:t xml:space="preserve">. Τα συστήματα διαθέτουν ενσωματωμένη κάρτα γραφικών αρχιτεκτονικής </w:t>
      </w:r>
      <w:r w:rsidRPr="00CC6C91">
        <w:rPr>
          <w:rFonts w:eastAsia="Aptos"/>
          <w:color w:val="000000" w:themeColor="text1"/>
          <w:sz w:val="20"/>
          <w:szCs w:val="20"/>
        </w:rPr>
        <w:t>Blackwell</w:t>
      </w:r>
      <w:r w:rsidRPr="00937970">
        <w:rPr>
          <w:rFonts w:eastAsia="Aptos"/>
          <w:color w:val="000000" w:themeColor="text1"/>
          <w:sz w:val="20"/>
          <w:szCs w:val="20"/>
          <w:lang w:val="el-GR"/>
        </w:rPr>
        <w:t>. Σκοπός της προμήθειας είναι η δημιουργία μιας υποδομής ικανής να υποστηρίξει την ανάλυση μεγάλων συνόλων δεδομένων, την εκτέλεση προηγμένων αλγορίθμων τεχνητής νοημοσύνης, την υψηλή συνδεσιμότητα και την διασφάλιση της ακεραιότητας των δεδομένων.</w:t>
      </w:r>
    </w:p>
    <w:p w:rsidR="001D4D43" w:rsidRPr="00937970" w:rsidRDefault="001D4D43" w:rsidP="001D4D43">
      <w:pPr>
        <w:pStyle w:val="2"/>
        <w:rPr>
          <w:rFonts w:eastAsia="Aptos"/>
          <w:color w:val="1F3864" w:themeColor="accent1" w:themeShade="80"/>
          <w:lang w:val="el-GR"/>
        </w:rPr>
      </w:pPr>
      <w:bookmarkStart w:id="63" w:name="_Toc227649791"/>
      <w:bookmarkStart w:id="64" w:name="_Toc227749074"/>
      <w:bookmarkStart w:id="65" w:name="_Toc229989321"/>
      <w:r w:rsidRPr="00937970">
        <w:rPr>
          <w:rFonts w:eastAsia="Aptos"/>
          <w:color w:val="1F3864" w:themeColor="accent1" w:themeShade="80"/>
          <w:lang w:val="el-GR"/>
        </w:rPr>
        <w:t>9.1. Υπολογιστικό σύστημα για ανάλυση δεδομένων με τεχνητή νοημοσύνη και ενσωματωμένη κάρτα γραφικών.</w:t>
      </w:r>
      <w:bookmarkEnd w:id="63"/>
      <w:bookmarkEnd w:id="64"/>
      <w:bookmarkEnd w:id="65"/>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Αριθμός Τεμαχίων:</w:t>
      </w:r>
      <w:r w:rsidRPr="00937970">
        <w:rPr>
          <w:rFonts w:eastAsia="Aptos"/>
          <w:color w:val="000000" w:themeColor="text1"/>
          <w:sz w:val="20"/>
          <w:szCs w:val="20"/>
          <w:lang w:val="el-GR"/>
        </w:rPr>
        <w:t xml:space="preserve"> 3</w:t>
      </w:r>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t>Προϋπολογισμός: 5.600,00 € χωρίς ΦΠΑ/ τεμάχιο,  16.800,00 € συνολικά χωρίς ΦΠΑ, 20.832,00 € συνολικά με ΦΠΑ</w:t>
      </w:r>
    </w:p>
    <w:p w:rsidR="001D4D43" w:rsidRPr="00937970" w:rsidRDefault="001D4D43" w:rsidP="001D4D43">
      <w:pPr>
        <w:spacing w:line="278" w:lineRule="auto"/>
        <w:rPr>
          <w:rFonts w:eastAsia="Aptos"/>
          <w:color w:val="000000" w:themeColor="text1"/>
          <w:sz w:val="20"/>
          <w:szCs w:val="20"/>
          <w:lang w:val="el-GR"/>
        </w:rPr>
      </w:pPr>
      <w:r w:rsidRPr="00937970">
        <w:rPr>
          <w:rFonts w:eastAsia="Aptos"/>
          <w:b/>
          <w:bCs/>
          <w:color w:val="000000" w:themeColor="text1"/>
          <w:sz w:val="20"/>
          <w:szCs w:val="20"/>
          <w:lang w:val="el-GR"/>
        </w:rPr>
        <w:lastRenderedPageBreak/>
        <w:t xml:space="preserve">Σύντομη περιγραφή: 3 υπολογιστικά συστήματα τύπου </w:t>
      </w:r>
      <w:r w:rsidRPr="00CC6C91">
        <w:rPr>
          <w:rFonts w:eastAsia="Aptos"/>
          <w:b/>
          <w:bCs/>
          <w:color w:val="000000" w:themeColor="text1"/>
          <w:sz w:val="20"/>
          <w:szCs w:val="20"/>
        </w:rPr>
        <w:t>micro</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desktop</w:t>
      </w:r>
      <w:r w:rsidRPr="00937970">
        <w:rPr>
          <w:rFonts w:eastAsia="Aptos"/>
          <w:b/>
          <w:bCs/>
          <w:color w:val="000000" w:themeColor="text1"/>
          <w:sz w:val="20"/>
          <w:szCs w:val="20"/>
          <w:lang w:val="el-GR"/>
        </w:rPr>
        <w:t xml:space="preserve"> / </w:t>
      </w:r>
      <w:r w:rsidRPr="00CC6C91">
        <w:rPr>
          <w:rFonts w:eastAsia="Aptos"/>
          <w:b/>
          <w:bCs/>
          <w:color w:val="000000" w:themeColor="text1"/>
          <w:sz w:val="20"/>
          <w:szCs w:val="20"/>
        </w:rPr>
        <w:t>AI</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accelerator</w:t>
      </w:r>
      <w:r w:rsidRPr="00937970">
        <w:rPr>
          <w:rFonts w:eastAsia="Aptos"/>
          <w:b/>
          <w:bCs/>
          <w:color w:val="000000" w:themeColor="text1"/>
          <w:sz w:val="20"/>
          <w:szCs w:val="20"/>
          <w:lang w:val="el-GR"/>
        </w:rPr>
        <w:t xml:space="preserve"> με ενσωματωμένη κάρτα γραφικών</w:t>
      </w:r>
    </w:p>
    <w:p w:rsidR="001D4D43" w:rsidRPr="00937970" w:rsidRDefault="001D4D43" w:rsidP="001D4D43">
      <w:pPr>
        <w:spacing w:line="278" w:lineRule="auto"/>
        <w:rPr>
          <w:sz w:val="20"/>
          <w:szCs w:val="20"/>
          <w:lang w:val="el-GR"/>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75"/>
        <w:gridCol w:w="3931"/>
        <w:gridCol w:w="1242"/>
        <w:gridCol w:w="1370"/>
        <w:gridCol w:w="1624"/>
      </w:tblGrid>
      <w:tr w:rsidR="001D4D43" w:rsidRPr="00CC6C91" w:rsidTr="00F13E56">
        <w:trPr>
          <w:trHeight w:val="300"/>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Α/Α</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ΠΡΟΔΙΑΓΡΑΦΗ</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ΑΠΑΙΤΗΣΗ</w:t>
            </w: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ΑΠΑΝΤΗΣΗ</w:t>
            </w: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ΠΑΡΑΠΟΜΠΗ</w:t>
            </w:r>
          </w:p>
        </w:tc>
      </w:tr>
      <w:tr w:rsidR="001D4D43" w:rsidRPr="00CC6C91" w:rsidTr="00F13E56">
        <w:trPr>
          <w:trHeight w:val="300"/>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9.1.1</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ΓΕΝΙΚΑ ΧΑΡΑΚΤΗΡΙΣΤΙΚΑ</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9.1.1.1</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Μικρού μεγέθους υπολογιστικό σύστημα τύπου </w:t>
            </w:r>
            <w:r w:rsidRPr="00CC6C91">
              <w:rPr>
                <w:rFonts w:eastAsia="Aptos"/>
                <w:color w:val="000000" w:themeColor="text1"/>
                <w:sz w:val="20"/>
                <w:szCs w:val="20"/>
                <w:lang w:val="en-US"/>
              </w:rPr>
              <w:t>micro</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desktop</w:t>
            </w:r>
            <w:r w:rsidRPr="00937970">
              <w:rPr>
                <w:rFonts w:eastAsia="Aptos"/>
                <w:color w:val="000000" w:themeColor="text1"/>
                <w:sz w:val="20"/>
                <w:szCs w:val="20"/>
                <w:lang w:val="el-GR"/>
              </w:rPr>
              <w:t xml:space="preserve"> / </w:t>
            </w:r>
            <w:r w:rsidRPr="00CC6C91">
              <w:rPr>
                <w:rFonts w:eastAsia="Aptos"/>
                <w:color w:val="000000" w:themeColor="text1"/>
                <w:sz w:val="20"/>
                <w:szCs w:val="20"/>
                <w:lang w:val="en-US"/>
              </w:rPr>
              <w:t>AI</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accelerator</w:t>
            </w:r>
            <w:r w:rsidRPr="00937970">
              <w:rPr>
                <w:rFonts w:eastAsia="Aptos"/>
                <w:color w:val="000000" w:themeColor="text1"/>
                <w:sz w:val="20"/>
                <w:szCs w:val="20"/>
                <w:lang w:val="el-GR"/>
              </w:rPr>
              <w:t xml:space="preserve"> με ενσωματωμένο επεξεργαστή και κάρτα γραφικών κατάλληλα για εφαρμογές τεχνητής νοημοσύνης.</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9.1.1.2</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Να αναφερθεί ο κατασκευαστής και το μοντέλο.</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9.1.1.3</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rPr>
              <w:t>Απα</w:t>
            </w:r>
            <w:proofErr w:type="spellStart"/>
            <w:r w:rsidRPr="00CC6C91">
              <w:rPr>
                <w:rFonts w:eastAsia="Aptos"/>
                <w:color w:val="000000" w:themeColor="text1"/>
                <w:sz w:val="20"/>
                <w:szCs w:val="20"/>
              </w:rPr>
              <w:t>ιτούμενος</w:t>
            </w:r>
            <w:proofErr w:type="spellEnd"/>
            <w:r w:rsidRPr="00CC6C91">
              <w:rPr>
                <w:rFonts w:eastAsia="Aptos"/>
                <w:color w:val="000000" w:themeColor="text1"/>
                <w:sz w:val="20"/>
                <w:szCs w:val="20"/>
              </w:rPr>
              <w:t xml:space="preserve"> α</w:t>
            </w:r>
            <w:proofErr w:type="spellStart"/>
            <w:r w:rsidRPr="00CC6C91">
              <w:rPr>
                <w:rFonts w:eastAsia="Aptos"/>
                <w:color w:val="000000" w:themeColor="text1"/>
                <w:sz w:val="20"/>
                <w:szCs w:val="20"/>
              </w:rPr>
              <w:t>ριθμός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τεμ</w:t>
            </w:r>
            <w:proofErr w:type="spellEnd"/>
            <w:r w:rsidRPr="00CC6C91">
              <w:rPr>
                <w:rFonts w:eastAsia="Aptos"/>
                <w:color w:val="000000" w:themeColor="text1"/>
                <w:sz w:val="20"/>
                <w:szCs w:val="20"/>
              </w:rPr>
              <w:t>αχίων</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lang w:val="en-US"/>
              </w:rPr>
              <w:t xml:space="preserve">≥ </w:t>
            </w:r>
            <w:r w:rsidRPr="00CC6C91">
              <w:rPr>
                <w:rFonts w:eastAsia="Aptos"/>
                <w:color w:val="000000" w:themeColor="text1"/>
                <w:sz w:val="20"/>
                <w:szCs w:val="20"/>
              </w:rPr>
              <w:t>3</w:t>
            </w: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9.1.1.4</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Το σύνολο της προσφερόμενης σύνθεσης (υπολογιστικό σύστημα, τροφοδοτικό, καλώδια, ασύρματο </w:t>
            </w:r>
            <w:r w:rsidRPr="00CC6C91">
              <w:rPr>
                <w:rFonts w:eastAsia="Aptos"/>
                <w:color w:val="000000" w:themeColor="text1"/>
                <w:sz w:val="20"/>
                <w:szCs w:val="20"/>
                <w:lang w:val="en-US"/>
              </w:rPr>
              <w:t>module</w:t>
            </w:r>
            <w:r w:rsidRPr="00937970">
              <w:rPr>
                <w:rFonts w:eastAsia="Aptos"/>
                <w:color w:val="000000" w:themeColor="text1"/>
                <w:sz w:val="20"/>
                <w:szCs w:val="20"/>
                <w:lang w:val="el-GR"/>
              </w:rPr>
              <w:t xml:space="preserve"> κ.λπ.) να προέρχεται από τον ίδιο διεθνώς αναγνωρισμένο κατασκευαστή.</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9.1.1.5</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Όλα τα εξαρτήματα του συστήματος να έχουν </w:t>
            </w:r>
            <w:proofErr w:type="spellStart"/>
            <w:r w:rsidRPr="00937970">
              <w:rPr>
                <w:rFonts w:eastAsia="Aptos"/>
                <w:color w:val="000000" w:themeColor="text1"/>
                <w:sz w:val="20"/>
                <w:szCs w:val="20"/>
                <w:lang w:val="el-GR"/>
              </w:rPr>
              <w:t>συναρμολογηθεί</w:t>
            </w:r>
            <w:proofErr w:type="spellEnd"/>
            <w:r w:rsidRPr="00937970">
              <w:rPr>
                <w:rFonts w:eastAsia="Aptos"/>
                <w:color w:val="000000" w:themeColor="text1"/>
                <w:sz w:val="20"/>
                <w:szCs w:val="20"/>
                <w:lang w:val="el-GR"/>
              </w:rPr>
              <w:t xml:space="preserve"> από τον κατασκευαστή, να φέρουν την έγκρισή του και να αναφέρονται στα επίσημα τεχνικά φυλλάδια του συστήματος.</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9.1.2</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ΚΟΥΤΙ (Chassis)</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9.1.2.1</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Κουτί τύπου </w:t>
            </w:r>
            <w:r w:rsidRPr="00CC6C91">
              <w:rPr>
                <w:rFonts w:eastAsia="Aptos"/>
                <w:color w:val="000000" w:themeColor="text1"/>
                <w:sz w:val="20"/>
                <w:szCs w:val="20"/>
                <w:lang w:val="en-US"/>
              </w:rPr>
              <w:t>micro</w:t>
            </w:r>
            <w:r w:rsidRPr="00937970">
              <w:rPr>
                <w:rFonts w:eastAsia="Aptos"/>
                <w:color w:val="000000" w:themeColor="text1"/>
                <w:sz w:val="20"/>
                <w:szCs w:val="20"/>
                <w:lang w:val="el-GR"/>
              </w:rPr>
              <w:t xml:space="preserve"> με όγκο μικρότερο των 1,3 λίτρων.</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lang w:val="en-US"/>
              </w:rPr>
              <w:t>ΝΑΙ</w:t>
            </w: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9.1.3</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ΕΠΕΞΕΡΓΑΣΤΗΣ (CPU)</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9.1.3.1</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Επεξεργαστής αρχιτεκτονικής </w:t>
            </w:r>
            <w:r w:rsidRPr="00CC6C91">
              <w:rPr>
                <w:rFonts w:eastAsia="Aptos"/>
                <w:color w:val="000000" w:themeColor="text1"/>
                <w:sz w:val="20"/>
                <w:szCs w:val="20"/>
                <w:lang w:val="en-US"/>
              </w:rPr>
              <w:t>ARM</w:t>
            </w:r>
            <w:r w:rsidRPr="00937970">
              <w:rPr>
                <w:rFonts w:eastAsia="Aptos"/>
                <w:color w:val="000000" w:themeColor="text1"/>
                <w:sz w:val="20"/>
                <w:szCs w:val="20"/>
                <w:lang w:val="el-GR"/>
              </w:rPr>
              <w:t xml:space="preserve"> για </w:t>
            </w:r>
            <w:r w:rsidRPr="00CC6C91">
              <w:rPr>
                <w:rFonts w:eastAsia="Aptos"/>
                <w:color w:val="000000" w:themeColor="text1"/>
                <w:sz w:val="20"/>
                <w:szCs w:val="20"/>
                <w:lang w:val="en-US"/>
              </w:rPr>
              <w:t>AI</w:t>
            </w:r>
            <w:r w:rsidRPr="00937970">
              <w:rPr>
                <w:rFonts w:eastAsia="Aptos"/>
                <w:color w:val="000000" w:themeColor="text1"/>
                <w:sz w:val="20"/>
                <w:szCs w:val="20"/>
                <w:lang w:val="el-GR"/>
              </w:rPr>
              <w:t xml:space="preserve">, τύπου </w:t>
            </w:r>
            <w:r w:rsidRPr="00CC6C91">
              <w:rPr>
                <w:rFonts w:eastAsia="Aptos"/>
                <w:color w:val="000000" w:themeColor="text1"/>
                <w:sz w:val="20"/>
                <w:szCs w:val="20"/>
                <w:lang w:val="en-US"/>
              </w:rPr>
              <w:t>GB</w:t>
            </w:r>
            <w:r w:rsidRPr="00937970">
              <w:rPr>
                <w:rFonts w:eastAsia="Aptos"/>
                <w:color w:val="000000" w:themeColor="text1"/>
                <w:sz w:val="20"/>
                <w:szCs w:val="20"/>
                <w:lang w:val="el-GR"/>
              </w:rPr>
              <w:t xml:space="preserve">10, με συνδυασμό </w:t>
            </w:r>
            <w:r w:rsidRPr="00CC6C91">
              <w:rPr>
                <w:rFonts w:eastAsia="Aptos"/>
                <w:color w:val="000000" w:themeColor="text1"/>
                <w:sz w:val="20"/>
                <w:szCs w:val="20"/>
                <w:lang w:val="en-US"/>
              </w:rPr>
              <w:t>Performance</w:t>
            </w:r>
            <w:r w:rsidRPr="00937970">
              <w:rPr>
                <w:rFonts w:eastAsia="Aptos"/>
                <w:color w:val="000000" w:themeColor="text1"/>
                <w:sz w:val="20"/>
                <w:szCs w:val="20"/>
                <w:lang w:val="el-GR"/>
              </w:rPr>
              <w:t xml:space="preserve"> και </w:t>
            </w:r>
            <w:r w:rsidRPr="00CC6C91">
              <w:rPr>
                <w:rFonts w:eastAsia="Aptos"/>
                <w:color w:val="000000" w:themeColor="text1"/>
                <w:sz w:val="20"/>
                <w:szCs w:val="20"/>
                <w:lang w:val="en-US"/>
              </w:rPr>
              <w:t>Efficient</w:t>
            </w:r>
            <w:r w:rsidRPr="00937970">
              <w:rPr>
                <w:rFonts w:eastAsia="Aptos"/>
                <w:color w:val="000000" w:themeColor="text1"/>
                <w:sz w:val="20"/>
                <w:szCs w:val="20"/>
                <w:lang w:val="el-GR"/>
              </w:rPr>
              <w:t xml:space="preserve"> πυρήνων.</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9.1.3.2</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rPr>
              <w:t>Συνολικός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Αριθμός</w:t>
            </w:r>
            <w:proofErr w:type="spellEnd"/>
            <w:r w:rsidRPr="00CC6C91">
              <w:rPr>
                <w:rFonts w:eastAsia="Aptos"/>
                <w:color w:val="000000" w:themeColor="text1"/>
                <w:sz w:val="20"/>
                <w:szCs w:val="20"/>
              </w:rPr>
              <w:t xml:space="preserve"> π</w:t>
            </w:r>
            <w:proofErr w:type="spellStart"/>
            <w:r w:rsidRPr="00CC6C91">
              <w:rPr>
                <w:rFonts w:eastAsia="Aptos"/>
                <w:color w:val="000000" w:themeColor="text1"/>
                <w:sz w:val="20"/>
                <w:szCs w:val="20"/>
              </w:rPr>
              <w:t>υρήνων</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CPU</w:t>
            </w:r>
            <w:r w:rsidRPr="00CC6C91">
              <w:rPr>
                <w:sz w:val="20"/>
                <w:szCs w:val="20"/>
              </w:rPr>
              <w:br/>
            </w:r>
            <w:r w:rsidRPr="00CC6C91">
              <w:rPr>
                <w:rFonts w:eastAsia="Aptos"/>
                <w:color w:val="000000" w:themeColor="text1"/>
                <w:sz w:val="20"/>
                <w:szCs w:val="20"/>
              </w:rPr>
              <w:t xml:space="preserve">(π.χ. 10 </w:t>
            </w:r>
            <w:r w:rsidRPr="00CC6C91">
              <w:rPr>
                <w:rFonts w:eastAsia="Aptos"/>
                <w:color w:val="000000" w:themeColor="text1"/>
                <w:sz w:val="20"/>
                <w:szCs w:val="20"/>
                <w:lang w:val="en-US"/>
              </w:rPr>
              <w:t>Performance</w:t>
            </w:r>
            <w:r w:rsidRPr="00CC6C91">
              <w:rPr>
                <w:rFonts w:eastAsia="Aptos"/>
                <w:color w:val="000000" w:themeColor="text1"/>
                <w:sz w:val="20"/>
                <w:szCs w:val="20"/>
              </w:rPr>
              <w:t xml:space="preserve"> + 10 </w:t>
            </w:r>
            <w:r w:rsidRPr="00CC6C91">
              <w:rPr>
                <w:rFonts w:eastAsia="Aptos"/>
                <w:color w:val="000000" w:themeColor="text1"/>
                <w:sz w:val="20"/>
                <w:szCs w:val="20"/>
                <w:lang w:val="en-US"/>
              </w:rPr>
              <w:t>Efficient</w:t>
            </w:r>
            <w:r w:rsidRPr="00CC6C91">
              <w:rPr>
                <w:rFonts w:eastAsia="Aptos"/>
                <w:color w:val="000000" w:themeColor="text1"/>
                <w:sz w:val="20"/>
                <w:szCs w:val="20"/>
              </w:rPr>
              <w:t>).</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20</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A6175A"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9.1.4</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b/>
                <w:bCs/>
                <w:color w:val="000000" w:themeColor="text1"/>
                <w:sz w:val="20"/>
                <w:szCs w:val="20"/>
                <w:lang w:val="el-GR"/>
              </w:rPr>
              <w:t>ΜΗΤΡΙΚΗ ΚΑΡΤΑ / ΥΠΟΣΥΣΤΗΜΑ Ι/Ο</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9.1.4.1</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Ενσωματωμένος ελεγκτής </w:t>
            </w:r>
            <w:r w:rsidRPr="00CC6C91">
              <w:rPr>
                <w:rFonts w:eastAsia="Aptos"/>
                <w:color w:val="000000" w:themeColor="text1"/>
                <w:sz w:val="20"/>
                <w:szCs w:val="20"/>
                <w:lang w:val="en-US"/>
              </w:rPr>
              <w:t>Ethernet</w:t>
            </w:r>
            <w:r w:rsidRPr="00937970">
              <w:rPr>
                <w:rFonts w:eastAsia="Aptos"/>
                <w:color w:val="000000" w:themeColor="text1"/>
                <w:sz w:val="20"/>
                <w:szCs w:val="20"/>
                <w:lang w:val="el-GR"/>
              </w:rPr>
              <w:t xml:space="preserve"> με θύρα </w:t>
            </w:r>
            <w:r w:rsidRPr="00CC6C91">
              <w:rPr>
                <w:rFonts w:eastAsia="Aptos"/>
                <w:color w:val="000000" w:themeColor="text1"/>
                <w:sz w:val="20"/>
                <w:szCs w:val="20"/>
                <w:lang w:val="en-US"/>
              </w:rPr>
              <w:t>RJ</w:t>
            </w:r>
            <w:r w:rsidRPr="00937970">
              <w:rPr>
                <w:rFonts w:ascii="Cambria Math" w:eastAsia="Aptos" w:hAnsi="Cambria Math" w:cs="Cambria Math"/>
                <w:color w:val="000000" w:themeColor="text1"/>
                <w:sz w:val="20"/>
                <w:szCs w:val="20"/>
                <w:lang w:val="el-GR"/>
              </w:rPr>
              <w:t>‑</w:t>
            </w:r>
            <w:r w:rsidRPr="00937970">
              <w:rPr>
                <w:rFonts w:eastAsia="Aptos"/>
                <w:color w:val="000000" w:themeColor="text1"/>
                <w:sz w:val="20"/>
                <w:szCs w:val="20"/>
                <w:lang w:val="el-GR"/>
              </w:rPr>
              <w:t>45 και ταχύτητα σύνδεσης έως 10</w:t>
            </w:r>
            <w:proofErr w:type="spellStart"/>
            <w:r w:rsidRPr="00CC6C91">
              <w:rPr>
                <w:rFonts w:eastAsia="Aptos"/>
                <w:color w:val="000000" w:themeColor="text1"/>
                <w:sz w:val="20"/>
                <w:szCs w:val="20"/>
                <w:lang w:val="en-US"/>
              </w:rPr>
              <w:t>GbE</w:t>
            </w:r>
            <w:proofErr w:type="spellEnd"/>
            <w:r w:rsidRPr="00937970">
              <w:rPr>
                <w:rFonts w:eastAsia="Aptos"/>
                <w:color w:val="000000" w:themeColor="text1"/>
                <w:sz w:val="20"/>
                <w:szCs w:val="20"/>
                <w:lang w:val="el-GR"/>
              </w:rPr>
              <w:t>.</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lastRenderedPageBreak/>
              <w:t>9.1.4.2</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rPr>
              <w:t>Εξωτερικές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θύρες</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USB</w:t>
            </w:r>
            <w:r w:rsidRPr="00CC6C91">
              <w:rPr>
                <w:rFonts w:eastAsia="Aptos"/>
                <w:color w:val="000000" w:themeColor="text1"/>
                <w:sz w:val="20"/>
                <w:szCs w:val="20"/>
              </w:rPr>
              <w:t xml:space="preserve"> 3.2 </w:t>
            </w:r>
            <w:r w:rsidRPr="00CC6C91">
              <w:rPr>
                <w:rFonts w:eastAsia="Aptos"/>
                <w:color w:val="000000" w:themeColor="text1"/>
                <w:sz w:val="20"/>
                <w:szCs w:val="20"/>
                <w:lang w:val="en-US"/>
              </w:rPr>
              <w:t>Gen</w:t>
            </w:r>
            <w:r w:rsidRPr="00CC6C91">
              <w:rPr>
                <w:rFonts w:eastAsia="Aptos"/>
                <w:color w:val="000000" w:themeColor="text1"/>
                <w:sz w:val="20"/>
                <w:szCs w:val="20"/>
              </w:rPr>
              <w:t xml:space="preserve"> 2</w:t>
            </w:r>
            <w:r w:rsidRPr="00CC6C91">
              <w:rPr>
                <w:rFonts w:eastAsia="Aptos"/>
                <w:color w:val="000000" w:themeColor="text1"/>
                <w:sz w:val="20"/>
                <w:szCs w:val="20"/>
                <w:lang w:val="en-US"/>
              </w:rPr>
              <w:t>x</w:t>
            </w:r>
            <w:r w:rsidRPr="00CC6C91">
              <w:rPr>
                <w:rFonts w:eastAsia="Aptos"/>
                <w:color w:val="000000" w:themeColor="text1"/>
                <w:sz w:val="20"/>
                <w:szCs w:val="20"/>
              </w:rPr>
              <w:t xml:space="preserve">2 </w:t>
            </w:r>
            <w:r w:rsidRPr="00CC6C91">
              <w:rPr>
                <w:rFonts w:eastAsia="Aptos"/>
                <w:color w:val="000000" w:themeColor="text1"/>
                <w:sz w:val="20"/>
                <w:szCs w:val="20"/>
                <w:lang w:val="en-US"/>
              </w:rPr>
              <w:t>Type</w:t>
            </w:r>
            <w:r w:rsidRPr="00CC6C91">
              <w:rPr>
                <w:rFonts w:ascii="Cambria Math" w:eastAsia="Aptos" w:hAnsi="Cambria Math" w:cs="Cambria Math"/>
                <w:color w:val="000000" w:themeColor="text1"/>
                <w:sz w:val="20"/>
                <w:szCs w:val="20"/>
              </w:rPr>
              <w:t>‑</w:t>
            </w:r>
            <w:r w:rsidRPr="00CC6C91">
              <w:rPr>
                <w:rFonts w:eastAsia="Aptos"/>
                <w:color w:val="000000" w:themeColor="text1"/>
                <w:sz w:val="20"/>
                <w:szCs w:val="20"/>
                <w:lang w:val="en-US"/>
              </w:rPr>
              <w:t>C</w:t>
            </w:r>
            <w:r w:rsidRPr="00CC6C91">
              <w:rPr>
                <w:rFonts w:eastAsia="Aptos"/>
                <w:color w:val="000000" w:themeColor="text1"/>
                <w:sz w:val="20"/>
                <w:szCs w:val="20"/>
              </w:rPr>
              <w:t xml:space="preserve"> (20 </w:t>
            </w:r>
            <w:r w:rsidRPr="00CC6C91">
              <w:rPr>
                <w:rFonts w:eastAsia="Aptos"/>
                <w:color w:val="000000" w:themeColor="text1"/>
                <w:sz w:val="20"/>
                <w:szCs w:val="20"/>
                <w:lang w:val="en-US"/>
              </w:rPr>
              <w:t>Gbps</w:t>
            </w:r>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με</w:t>
            </w:r>
            <w:proofErr w:type="spellEnd"/>
            <w:r w:rsidRPr="00CC6C91">
              <w:rPr>
                <w:rFonts w:eastAsia="Aptos"/>
                <w:color w:val="000000" w:themeColor="text1"/>
                <w:sz w:val="20"/>
                <w:szCs w:val="20"/>
              </w:rPr>
              <w:t xml:space="preserve"> 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DisplayPort</w:t>
            </w:r>
            <w:r w:rsidRPr="00CC6C91">
              <w:rPr>
                <w:rFonts w:eastAsia="Aptos"/>
                <w:color w:val="000000" w:themeColor="text1"/>
                <w:sz w:val="20"/>
                <w:szCs w:val="20"/>
              </w:rPr>
              <w:t xml:space="preserve"> 1.4</w:t>
            </w:r>
            <w:proofErr w:type="spellStart"/>
            <w:r w:rsidRPr="00CC6C91">
              <w:rPr>
                <w:rFonts w:eastAsia="Aptos"/>
                <w:color w:val="000000" w:themeColor="text1"/>
                <w:sz w:val="20"/>
                <w:szCs w:val="20"/>
                <w:lang w:val="en-US"/>
              </w:rPr>
              <w:t>a</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alt</w:t>
            </w:r>
            <w:r w:rsidRPr="00CC6C91">
              <w:rPr>
                <w:rFonts w:ascii="Cambria Math" w:eastAsia="Aptos" w:hAnsi="Cambria Math" w:cs="Cambria Math"/>
                <w:color w:val="000000" w:themeColor="text1"/>
                <w:sz w:val="20"/>
                <w:szCs w:val="20"/>
              </w:rPr>
              <w:t>‑</w:t>
            </w:r>
            <w:r w:rsidRPr="00CC6C91">
              <w:rPr>
                <w:rFonts w:eastAsia="Aptos"/>
                <w:color w:val="000000" w:themeColor="text1"/>
                <w:sz w:val="20"/>
                <w:szCs w:val="20"/>
                <w:lang w:val="en-US"/>
              </w:rPr>
              <w:t>mode</w:t>
            </w:r>
            <w:r w:rsidRPr="00CC6C91">
              <w:rPr>
                <w:rFonts w:eastAsia="Aptos"/>
                <w:color w:val="000000" w:themeColor="text1"/>
                <w:sz w:val="20"/>
                <w:szCs w:val="20"/>
              </w:rPr>
              <w:t xml:space="preserve"> και πα</w:t>
            </w:r>
            <w:proofErr w:type="spellStart"/>
            <w:r w:rsidRPr="00CC6C91">
              <w:rPr>
                <w:rFonts w:eastAsia="Aptos"/>
                <w:color w:val="000000" w:themeColor="text1"/>
                <w:sz w:val="20"/>
                <w:szCs w:val="20"/>
              </w:rPr>
              <w:t>ροχή</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ισχύος</w:t>
            </w:r>
            <w:proofErr w:type="spellEnd"/>
            <w:r w:rsidRPr="00CC6C91">
              <w:rPr>
                <w:rFonts w:eastAsia="Aptos"/>
                <w:color w:val="000000" w:themeColor="text1"/>
                <w:sz w:val="20"/>
                <w:szCs w:val="20"/>
              </w:rPr>
              <w:t>.</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3</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9.1.4.3</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rPr>
              <w:t>Θύρ</w:t>
            </w:r>
            <w:proofErr w:type="spellEnd"/>
            <w:r w:rsidRPr="00CC6C91">
              <w:rPr>
                <w:rFonts w:eastAsia="Aptos"/>
                <w:color w:val="000000" w:themeColor="text1"/>
                <w:sz w:val="20"/>
                <w:szCs w:val="20"/>
              </w:rPr>
              <w:t xml:space="preserve">α </w:t>
            </w:r>
            <w:r w:rsidRPr="00CC6C91">
              <w:rPr>
                <w:rFonts w:eastAsia="Aptos"/>
                <w:color w:val="000000" w:themeColor="text1"/>
                <w:sz w:val="20"/>
                <w:szCs w:val="20"/>
                <w:lang w:val="en-US"/>
              </w:rPr>
              <w:t>HDMI</w:t>
            </w:r>
            <w:r w:rsidRPr="00CC6C91">
              <w:rPr>
                <w:rFonts w:eastAsia="Aptos"/>
                <w:color w:val="000000" w:themeColor="text1"/>
                <w:sz w:val="20"/>
                <w:szCs w:val="20"/>
              </w:rPr>
              <w:t xml:space="preserve"> 2.1</w:t>
            </w:r>
            <w:r w:rsidRPr="00CC6C91">
              <w:rPr>
                <w:rFonts w:eastAsia="Aptos"/>
                <w:color w:val="000000" w:themeColor="text1"/>
                <w:sz w:val="20"/>
                <w:szCs w:val="20"/>
                <w:lang w:val="en-US"/>
              </w:rPr>
              <w:t xml:space="preserve">a </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 1</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9.1.4.4</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w:t>
            </w:r>
            <w:r w:rsidRPr="00CC6C91">
              <w:rPr>
                <w:rFonts w:eastAsia="Aptos"/>
                <w:color w:val="000000" w:themeColor="text1"/>
                <w:sz w:val="20"/>
                <w:szCs w:val="20"/>
                <w:lang w:val="en-US"/>
              </w:rPr>
              <w:t>Trusted</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Platform</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Module</w:t>
            </w:r>
            <w:r w:rsidRPr="00937970">
              <w:rPr>
                <w:rFonts w:eastAsia="Aptos"/>
                <w:color w:val="000000" w:themeColor="text1"/>
                <w:sz w:val="20"/>
                <w:szCs w:val="20"/>
                <w:lang w:val="el-GR"/>
              </w:rPr>
              <w:t xml:space="preserve"> 2.0 (</w:t>
            </w:r>
            <w:r w:rsidRPr="00CC6C91">
              <w:rPr>
                <w:rFonts w:eastAsia="Aptos"/>
                <w:color w:val="000000" w:themeColor="text1"/>
                <w:sz w:val="20"/>
                <w:szCs w:val="20"/>
                <w:lang w:val="en-US"/>
              </w:rPr>
              <w:t>TPM</w:t>
            </w:r>
            <w:r w:rsidRPr="00937970">
              <w:rPr>
                <w:rFonts w:eastAsia="Aptos"/>
                <w:color w:val="000000" w:themeColor="text1"/>
                <w:sz w:val="20"/>
                <w:szCs w:val="20"/>
                <w:lang w:val="el-GR"/>
              </w:rPr>
              <w:t xml:space="preserve"> 2.0) για ασφαλή εκκίνηση και αποθήκευση κλειδιών.</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9.1.5</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ΚΥΡΙΑ ΜΝΗΜΗ (RAM)</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9.1.5.1</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lang w:val="en-US"/>
              </w:rPr>
              <w:t>Εγκ</w:t>
            </w:r>
            <w:proofErr w:type="spellEnd"/>
            <w:r w:rsidRPr="00CC6C91">
              <w:rPr>
                <w:rFonts w:eastAsia="Aptos"/>
                <w:color w:val="000000" w:themeColor="text1"/>
                <w:sz w:val="20"/>
                <w:szCs w:val="20"/>
                <w:lang w:val="en-US"/>
              </w:rPr>
              <w:t xml:space="preserve">ατεστημένη </w:t>
            </w:r>
            <w:proofErr w:type="spellStart"/>
            <w:r w:rsidRPr="00CC6C91">
              <w:rPr>
                <w:rFonts w:eastAsia="Aptos"/>
                <w:color w:val="000000" w:themeColor="text1"/>
                <w:sz w:val="20"/>
                <w:szCs w:val="20"/>
                <w:lang w:val="en-US"/>
              </w:rPr>
              <w:t>μνήμη</w:t>
            </w:r>
            <w:proofErr w:type="spellEnd"/>
            <w:r w:rsidRPr="00CC6C91">
              <w:rPr>
                <w:rFonts w:eastAsia="Aptos"/>
                <w:color w:val="000000" w:themeColor="text1"/>
                <w:sz w:val="20"/>
                <w:szCs w:val="20"/>
                <w:lang w:val="en-US"/>
              </w:rPr>
              <w:t>.</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lang w:val="en-US"/>
              </w:rPr>
              <w:t>≥ 128 GB</w:t>
            </w: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9.1.5.2</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Τεχνολογία </w:t>
            </w:r>
            <w:r w:rsidRPr="00CC6C91">
              <w:rPr>
                <w:rFonts w:eastAsia="Aptos"/>
                <w:color w:val="000000" w:themeColor="text1"/>
                <w:sz w:val="20"/>
                <w:szCs w:val="20"/>
                <w:lang w:val="en-US"/>
              </w:rPr>
              <w:t>LPDDR</w:t>
            </w:r>
            <w:r w:rsidRPr="00937970">
              <w:rPr>
                <w:rFonts w:eastAsia="Aptos"/>
                <w:color w:val="000000" w:themeColor="text1"/>
                <w:sz w:val="20"/>
                <w:szCs w:val="20"/>
                <w:lang w:val="el-GR"/>
              </w:rPr>
              <w:t>5</w:t>
            </w:r>
            <w:r w:rsidRPr="00CC6C91">
              <w:rPr>
                <w:rFonts w:eastAsia="Aptos"/>
                <w:color w:val="000000" w:themeColor="text1"/>
                <w:sz w:val="20"/>
                <w:szCs w:val="20"/>
                <w:lang w:val="en-US"/>
              </w:rPr>
              <w:t>X</w:t>
            </w:r>
            <w:r w:rsidRPr="00937970">
              <w:rPr>
                <w:rFonts w:eastAsia="Aptos"/>
                <w:color w:val="000000" w:themeColor="text1"/>
                <w:sz w:val="20"/>
                <w:szCs w:val="20"/>
                <w:lang w:val="el-GR"/>
              </w:rPr>
              <w:t xml:space="preserve"> ενοποιημένης μνήμης συστήματος.</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9.1.6</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ΑΠΟΘΗΚΕΥΤΙΚΟΣ ΧΩΡΟΣ (SSD)</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9.1.6.1</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Κύριος δίσκος στερεάς κατάστασης (</w:t>
            </w:r>
            <w:r w:rsidRPr="00CC6C91">
              <w:rPr>
                <w:rFonts w:eastAsia="Aptos"/>
                <w:color w:val="000000" w:themeColor="text1"/>
                <w:sz w:val="20"/>
                <w:szCs w:val="20"/>
                <w:lang w:val="en-US"/>
              </w:rPr>
              <w:t>SSD</w:t>
            </w:r>
            <w:r w:rsidRPr="00937970">
              <w:rPr>
                <w:rFonts w:eastAsia="Aptos"/>
                <w:color w:val="000000" w:themeColor="text1"/>
                <w:sz w:val="20"/>
                <w:szCs w:val="20"/>
                <w:lang w:val="el-GR"/>
              </w:rPr>
              <w:t>).</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lang w:val="en-US"/>
              </w:rPr>
              <w:t>≥ 2 TB</w:t>
            </w: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9.1.6.2</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roofErr w:type="spellStart"/>
            <w:r w:rsidRPr="00CC6C91">
              <w:rPr>
                <w:rFonts w:eastAsia="Aptos"/>
                <w:color w:val="000000" w:themeColor="text1"/>
                <w:sz w:val="20"/>
                <w:szCs w:val="20"/>
              </w:rPr>
              <w:t>Δίσκος</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M</w:t>
            </w:r>
            <w:r w:rsidRPr="00CC6C91">
              <w:rPr>
                <w:rFonts w:eastAsia="Aptos"/>
                <w:color w:val="000000" w:themeColor="text1"/>
                <w:sz w:val="20"/>
                <w:szCs w:val="20"/>
              </w:rPr>
              <w:t xml:space="preserve">.2 2230 </w:t>
            </w:r>
            <w:proofErr w:type="spellStart"/>
            <w:r w:rsidRPr="00CC6C91">
              <w:rPr>
                <w:rFonts w:eastAsia="Aptos"/>
                <w:color w:val="000000" w:themeColor="text1"/>
                <w:sz w:val="20"/>
                <w:szCs w:val="20"/>
                <w:lang w:val="en-US"/>
              </w:rPr>
              <w:t>NVMe</w:t>
            </w:r>
            <w:proofErr w:type="spellEnd"/>
            <w:r w:rsidRPr="00CC6C91">
              <w:rPr>
                <w:rFonts w:eastAsia="Aptos"/>
                <w:color w:val="000000" w:themeColor="text1"/>
                <w:sz w:val="20"/>
                <w:szCs w:val="20"/>
              </w:rPr>
              <w:t xml:space="preserve"> </w:t>
            </w:r>
            <w:r w:rsidRPr="00CC6C91">
              <w:rPr>
                <w:rFonts w:eastAsia="Aptos"/>
                <w:color w:val="000000" w:themeColor="text1"/>
                <w:sz w:val="20"/>
                <w:szCs w:val="20"/>
                <w:lang w:val="en-US"/>
              </w:rPr>
              <w:t>PCIe</w:t>
            </w:r>
            <w:r w:rsidRPr="00CC6C91">
              <w:rPr>
                <w:rFonts w:eastAsia="Aptos"/>
                <w:color w:val="000000" w:themeColor="text1"/>
                <w:sz w:val="20"/>
                <w:szCs w:val="20"/>
              </w:rPr>
              <w:t xml:space="preserve"> </w:t>
            </w:r>
            <w:r w:rsidRPr="00CC6C91">
              <w:rPr>
                <w:rFonts w:eastAsia="Aptos"/>
                <w:color w:val="000000" w:themeColor="text1"/>
                <w:sz w:val="20"/>
                <w:szCs w:val="20"/>
                <w:lang w:val="en-US"/>
              </w:rPr>
              <w:t>Gen</w:t>
            </w:r>
            <w:r w:rsidRPr="00CC6C91">
              <w:rPr>
                <w:rFonts w:eastAsia="Aptos"/>
                <w:color w:val="000000" w:themeColor="text1"/>
                <w:sz w:val="20"/>
                <w:szCs w:val="20"/>
              </w:rPr>
              <w:t xml:space="preserve">4, </w:t>
            </w:r>
            <w:proofErr w:type="spellStart"/>
            <w:r w:rsidRPr="00CC6C91">
              <w:rPr>
                <w:rFonts w:eastAsia="Aptos"/>
                <w:color w:val="000000" w:themeColor="text1"/>
                <w:sz w:val="20"/>
                <w:szCs w:val="20"/>
              </w:rPr>
              <w:t>με</w:t>
            </w:r>
            <w:proofErr w:type="spellEnd"/>
            <w:r w:rsidRPr="00CC6C91">
              <w:rPr>
                <w:rFonts w:eastAsia="Aptos"/>
                <w:color w:val="000000" w:themeColor="text1"/>
                <w:sz w:val="20"/>
                <w:szCs w:val="20"/>
              </w:rPr>
              <w:t xml:space="preserve"> τα</w:t>
            </w:r>
            <w:proofErr w:type="spellStart"/>
            <w:r w:rsidRPr="00CC6C91">
              <w:rPr>
                <w:rFonts w:eastAsia="Aptos"/>
                <w:color w:val="000000" w:themeColor="text1"/>
                <w:sz w:val="20"/>
                <w:szCs w:val="20"/>
              </w:rPr>
              <w:t>χύτητ</w:t>
            </w:r>
            <w:proofErr w:type="spellEnd"/>
            <w:r w:rsidRPr="00CC6C91">
              <w:rPr>
                <w:rFonts w:eastAsia="Aptos"/>
                <w:color w:val="000000" w:themeColor="text1"/>
                <w:sz w:val="20"/>
                <w:szCs w:val="20"/>
              </w:rPr>
              <w:t xml:space="preserve">α </w:t>
            </w:r>
            <w:proofErr w:type="spellStart"/>
            <w:r w:rsidRPr="00CC6C91">
              <w:rPr>
                <w:rFonts w:eastAsia="Aptos"/>
                <w:color w:val="000000" w:themeColor="text1"/>
                <w:sz w:val="20"/>
                <w:szCs w:val="20"/>
              </w:rPr>
              <w:t>έως</w:t>
            </w:r>
            <w:proofErr w:type="spellEnd"/>
            <w:r w:rsidRPr="00CC6C91">
              <w:rPr>
                <w:rFonts w:eastAsia="Aptos"/>
                <w:color w:val="000000" w:themeColor="text1"/>
                <w:sz w:val="20"/>
                <w:szCs w:val="20"/>
              </w:rPr>
              <w:t xml:space="preserve"> 64 </w:t>
            </w:r>
            <w:r w:rsidRPr="00CC6C91">
              <w:rPr>
                <w:rFonts w:eastAsia="Aptos"/>
                <w:color w:val="000000" w:themeColor="text1"/>
                <w:sz w:val="20"/>
                <w:szCs w:val="20"/>
                <w:lang w:val="en-US"/>
              </w:rPr>
              <w:t>Gb</w:t>
            </w:r>
            <w:r w:rsidRPr="00CC6C91">
              <w:rPr>
                <w:rFonts w:eastAsia="Aptos"/>
                <w:color w:val="000000" w:themeColor="text1"/>
                <w:sz w:val="20"/>
                <w:szCs w:val="20"/>
              </w:rPr>
              <w:t>/</w:t>
            </w:r>
            <w:r w:rsidRPr="00CC6C91">
              <w:rPr>
                <w:rFonts w:eastAsia="Aptos"/>
                <w:color w:val="000000" w:themeColor="text1"/>
                <w:sz w:val="20"/>
                <w:szCs w:val="20"/>
                <w:lang w:val="en-US"/>
              </w:rPr>
              <w:t>s</w:t>
            </w:r>
            <w:r w:rsidRPr="00CC6C91">
              <w:rPr>
                <w:rFonts w:eastAsia="Aptos"/>
                <w:color w:val="000000" w:themeColor="text1"/>
                <w:sz w:val="20"/>
                <w:szCs w:val="20"/>
              </w:rPr>
              <w:t xml:space="preserve"> (4 </w:t>
            </w:r>
            <w:r w:rsidRPr="00CC6C91">
              <w:rPr>
                <w:rFonts w:eastAsia="Aptos"/>
                <w:color w:val="000000" w:themeColor="text1"/>
                <w:sz w:val="20"/>
                <w:szCs w:val="20"/>
                <w:lang w:val="en-US"/>
              </w:rPr>
              <w:t>lanes</w:t>
            </w:r>
            <w:r w:rsidRPr="00CC6C91">
              <w:rPr>
                <w:rFonts w:eastAsia="Aptos"/>
                <w:color w:val="000000" w:themeColor="text1"/>
                <w:sz w:val="20"/>
                <w:szCs w:val="20"/>
              </w:rPr>
              <w:t>).</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9.1.7</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ΚΑΡΤΑ ΓΡΑΦΙΚΩΝ (GPU)</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9.1.7.1</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Διακριτή κάρτα γραφικών αρχιτεκτονικής </w:t>
            </w:r>
            <w:r w:rsidRPr="00CC6C91">
              <w:rPr>
                <w:rFonts w:eastAsia="Aptos"/>
                <w:color w:val="000000" w:themeColor="text1"/>
                <w:sz w:val="20"/>
                <w:szCs w:val="20"/>
                <w:lang w:val="en-US"/>
              </w:rPr>
              <w:t>Blackwell</w:t>
            </w:r>
            <w:r w:rsidRPr="00937970">
              <w:rPr>
                <w:rFonts w:eastAsia="Aptos"/>
                <w:color w:val="000000" w:themeColor="text1"/>
                <w:sz w:val="20"/>
                <w:szCs w:val="20"/>
                <w:lang w:val="el-GR"/>
              </w:rPr>
              <w:t xml:space="preserve">, κατάλληλη για </w:t>
            </w:r>
            <w:r w:rsidRPr="00CC6C91">
              <w:rPr>
                <w:rFonts w:eastAsia="Aptos"/>
                <w:color w:val="000000" w:themeColor="text1"/>
                <w:sz w:val="20"/>
                <w:szCs w:val="20"/>
                <w:lang w:val="en-US"/>
              </w:rPr>
              <w:t>AI</w:t>
            </w:r>
            <w:r w:rsidRPr="00937970">
              <w:rPr>
                <w:rFonts w:eastAsia="Aptos"/>
                <w:color w:val="000000" w:themeColor="text1"/>
                <w:sz w:val="20"/>
                <w:szCs w:val="20"/>
                <w:lang w:val="el-GR"/>
              </w:rPr>
              <w:t xml:space="preserve"> επιτάχυνση.</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9.1.7.2</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Υποστήριξη επιδόσεων </w:t>
            </w:r>
            <w:r w:rsidRPr="00CC6C91">
              <w:rPr>
                <w:rFonts w:eastAsia="Aptos"/>
                <w:color w:val="000000" w:themeColor="text1"/>
                <w:sz w:val="20"/>
                <w:szCs w:val="20"/>
                <w:lang w:val="en-US"/>
              </w:rPr>
              <w:t>Tensor</w:t>
            </w:r>
            <w:r w:rsidRPr="00937970">
              <w:rPr>
                <w:rFonts w:eastAsia="Aptos"/>
                <w:color w:val="000000" w:themeColor="text1"/>
                <w:sz w:val="20"/>
                <w:szCs w:val="20"/>
                <w:lang w:val="el-GR"/>
              </w:rPr>
              <w:t xml:space="preserve"> τουλάχιστον 1 </w:t>
            </w:r>
            <w:r w:rsidRPr="00CC6C91">
              <w:rPr>
                <w:rFonts w:eastAsia="Aptos"/>
                <w:color w:val="000000" w:themeColor="text1"/>
                <w:sz w:val="20"/>
                <w:szCs w:val="20"/>
                <w:lang w:val="en-US"/>
              </w:rPr>
              <w:t>PFLOP</w:t>
            </w:r>
            <w:r w:rsidRPr="00937970">
              <w:rPr>
                <w:rFonts w:eastAsia="Aptos"/>
                <w:color w:val="000000" w:themeColor="text1"/>
                <w:sz w:val="20"/>
                <w:szCs w:val="20"/>
                <w:lang w:val="el-GR"/>
              </w:rPr>
              <w:t>.</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9.1.7.3</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lang w:val="en-US"/>
              </w:rPr>
            </w:pPr>
            <w:r w:rsidRPr="00CC6C91">
              <w:rPr>
                <w:rFonts w:eastAsia="Aptos"/>
                <w:color w:val="000000" w:themeColor="text1"/>
                <w:sz w:val="20"/>
                <w:szCs w:val="20"/>
                <w:lang w:val="en-US"/>
              </w:rPr>
              <w:t>Υπ</w:t>
            </w:r>
            <w:proofErr w:type="spellStart"/>
            <w:r w:rsidRPr="00CC6C91">
              <w:rPr>
                <w:rFonts w:eastAsia="Aptos"/>
                <w:color w:val="000000" w:themeColor="text1"/>
                <w:sz w:val="20"/>
                <w:szCs w:val="20"/>
                <w:lang w:val="en-US"/>
              </w:rPr>
              <w:t>οστήριξη</w:t>
            </w:r>
            <w:proofErr w:type="spellEnd"/>
            <w:r w:rsidRPr="00CC6C91">
              <w:rPr>
                <w:rFonts w:eastAsia="Aptos"/>
                <w:color w:val="000000" w:themeColor="text1"/>
                <w:sz w:val="20"/>
                <w:szCs w:val="20"/>
                <w:lang w:val="en-US"/>
              </w:rPr>
              <w:t xml:space="preserve"> Blackwell</w:t>
            </w:r>
            <w:r w:rsidRPr="00CC6C91">
              <w:rPr>
                <w:rFonts w:ascii="Cambria Math" w:eastAsia="Aptos" w:hAnsi="Cambria Math" w:cs="Cambria Math"/>
                <w:color w:val="000000" w:themeColor="text1"/>
                <w:sz w:val="20"/>
                <w:szCs w:val="20"/>
                <w:lang w:val="en-US"/>
              </w:rPr>
              <w:t>‑</w:t>
            </w:r>
            <w:r w:rsidRPr="00CC6C91">
              <w:rPr>
                <w:rFonts w:eastAsia="Aptos"/>
                <w:color w:val="000000" w:themeColor="text1"/>
                <w:sz w:val="20"/>
                <w:szCs w:val="20"/>
                <w:lang w:val="en-US"/>
              </w:rPr>
              <w:t xml:space="preserve">generation CUDA cores, 5ης </w:t>
            </w:r>
            <w:proofErr w:type="spellStart"/>
            <w:r w:rsidRPr="00CC6C91">
              <w:rPr>
                <w:rFonts w:eastAsia="Aptos"/>
                <w:color w:val="000000" w:themeColor="text1"/>
                <w:sz w:val="20"/>
                <w:szCs w:val="20"/>
                <w:lang w:val="en-US"/>
              </w:rPr>
              <w:t>γενιάς</w:t>
            </w:r>
            <w:proofErr w:type="spellEnd"/>
            <w:r w:rsidRPr="00CC6C91">
              <w:rPr>
                <w:rFonts w:eastAsia="Aptos"/>
                <w:color w:val="000000" w:themeColor="text1"/>
                <w:sz w:val="20"/>
                <w:szCs w:val="20"/>
                <w:lang w:val="en-US"/>
              </w:rPr>
              <w:t xml:space="preserve"> Tensor cores και 4ης </w:t>
            </w:r>
            <w:proofErr w:type="spellStart"/>
            <w:r w:rsidRPr="00CC6C91">
              <w:rPr>
                <w:rFonts w:eastAsia="Aptos"/>
                <w:color w:val="000000" w:themeColor="text1"/>
                <w:sz w:val="20"/>
                <w:szCs w:val="20"/>
                <w:lang w:val="en-US"/>
              </w:rPr>
              <w:t>γενιάς</w:t>
            </w:r>
            <w:proofErr w:type="spellEnd"/>
            <w:r w:rsidRPr="00CC6C91">
              <w:rPr>
                <w:rFonts w:eastAsia="Aptos"/>
                <w:color w:val="000000" w:themeColor="text1"/>
                <w:sz w:val="20"/>
                <w:szCs w:val="20"/>
                <w:lang w:val="en-US"/>
              </w:rPr>
              <w:t xml:space="preserve"> RT cores.</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9.1.8</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ΤΡΟΦΟΔΟΣΙΑ</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9.1.8.1</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Εξωτερικό τροφοδοτικό ≥ 250 </w:t>
            </w:r>
            <w:r w:rsidRPr="00CC6C91">
              <w:rPr>
                <w:rFonts w:eastAsia="Aptos"/>
                <w:color w:val="000000" w:themeColor="text1"/>
                <w:sz w:val="20"/>
                <w:szCs w:val="20"/>
                <w:lang w:val="en-US"/>
              </w:rPr>
              <w:t>W</w:t>
            </w:r>
            <w:r w:rsidRPr="00937970">
              <w:rPr>
                <w:rFonts w:eastAsia="Aptos"/>
                <w:color w:val="000000" w:themeColor="text1"/>
                <w:sz w:val="20"/>
                <w:szCs w:val="20"/>
                <w:lang w:val="el-GR"/>
              </w:rPr>
              <w:t xml:space="preserve"> με έξοδο </w:t>
            </w:r>
            <w:r w:rsidRPr="00CC6C91">
              <w:rPr>
                <w:rFonts w:eastAsia="Aptos"/>
                <w:color w:val="000000" w:themeColor="text1"/>
                <w:sz w:val="20"/>
                <w:szCs w:val="20"/>
                <w:lang w:val="en-US"/>
              </w:rPr>
              <w:t>USB</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Type</w:t>
            </w:r>
            <w:r w:rsidRPr="00937970">
              <w:rPr>
                <w:rFonts w:ascii="Cambria Math" w:eastAsia="Aptos" w:hAnsi="Cambria Math" w:cs="Cambria Math"/>
                <w:color w:val="000000" w:themeColor="text1"/>
                <w:sz w:val="20"/>
                <w:szCs w:val="20"/>
                <w:lang w:val="el-GR"/>
              </w:rPr>
              <w:t>‑</w:t>
            </w:r>
            <w:r w:rsidRPr="00CC6C91">
              <w:rPr>
                <w:rFonts w:eastAsia="Aptos"/>
                <w:color w:val="000000" w:themeColor="text1"/>
                <w:sz w:val="20"/>
                <w:szCs w:val="20"/>
                <w:lang w:val="en-US"/>
              </w:rPr>
              <w:t>C</w:t>
            </w:r>
            <w:r w:rsidRPr="00937970">
              <w:rPr>
                <w:rFonts w:eastAsia="Aptos"/>
                <w:color w:val="000000" w:themeColor="text1"/>
                <w:sz w:val="20"/>
                <w:szCs w:val="20"/>
                <w:lang w:val="el-GR"/>
              </w:rPr>
              <w:t>.</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9.1.9</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ΔΙΚΤΥΩΣΗ</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9.1.9.1</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937970">
              <w:rPr>
                <w:rFonts w:eastAsia="Aptos"/>
                <w:color w:val="000000" w:themeColor="text1"/>
                <w:sz w:val="20"/>
                <w:szCs w:val="20"/>
                <w:lang w:val="el-GR"/>
              </w:rPr>
              <w:t xml:space="preserve">Δύο θύρες </w:t>
            </w:r>
            <w:r w:rsidRPr="00CC6C91">
              <w:rPr>
                <w:rFonts w:eastAsia="Aptos"/>
                <w:color w:val="000000" w:themeColor="text1"/>
                <w:sz w:val="20"/>
                <w:szCs w:val="20"/>
                <w:lang w:val="en-US"/>
              </w:rPr>
              <w:t>QSFP</w:t>
            </w:r>
            <w:r w:rsidRPr="00937970">
              <w:rPr>
                <w:rFonts w:eastAsia="Aptos"/>
                <w:color w:val="000000" w:themeColor="text1"/>
                <w:sz w:val="20"/>
                <w:szCs w:val="20"/>
                <w:lang w:val="el-GR"/>
              </w:rPr>
              <w:t xml:space="preserve"> με συνολική δυνατότητα έως 400 </w:t>
            </w:r>
            <w:r w:rsidRPr="00CC6C91">
              <w:rPr>
                <w:rFonts w:eastAsia="Aptos"/>
                <w:color w:val="000000" w:themeColor="text1"/>
                <w:sz w:val="20"/>
                <w:szCs w:val="20"/>
                <w:lang w:val="en-US"/>
              </w:rPr>
              <w:t>Gbps</w:t>
            </w:r>
            <w:r w:rsidRPr="00937970">
              <w:rPr>
                <w:rFonts w:eastAsia="Aptos"/>
                <w:color w:val="000000" w:themeColor="text1"/>
                <w:sz w:val="20"/>
                <w:szCs w:val="20"/>
                <w:lang w:val="el-GR"/>
              </w:rPr>
              <w:t xml:space="preserve"> για διασύνδεση με άλλα συστήματα (π.χ. </w:t>
            </w:r>
            <w:r w:rsidRPr="00CC6C91">
              <w:rPr>
                <w:rFonts w:eastAsia="Aptos"/>
                <w:color w:val="000000" w:themeColor="text1"/>
                <w:sz w:val="20"/>
                <w:szCs w:val="20"/>
                <w:lang w:val="en-US"/>
              </w:rPr>
              <w:t>cluster</w:t>
            </w:r>
            <w:r w:rsidRPr="00937970">
              <w:rPr>
                <w:rFonts w:eastAsia="Aptos"/>
                <w:color w:val="000000" w:themeColor="text1"/>
                <w:sz w:val="20"/>
                <w:szCs w:val="20"/>
                <w:lang w:val="el-GR"/>
              </w:rPr>
              <w:t xml:space="preserve"> / </w:t>
            </w:r>
            <w:r w:rsidRPr="00CC6C91">
              <w:rPr>
                <w:rFonts w:eastAsia="Aptos"/>
                <w:color w:val="000000" w:themeColor="text1"/>
                <w:sz w:val="20"/>
                <w:szCs w:val="20"/>
                <w:lang w:val="en-US"/>
              </w:rPr>
              <w:t>high</w:t>
            </w:r>
            <w:r w:rsidRPr="00937970">
              <w:rPr>
                <w:rFonts w:ascii="Cambria Math" w:eastAsia="Aptos" w:hAnsi="Cambria Math" w:cs="Cambria Math"/>
                <w:color w:val="000000" w:themeColor="text1"/>
                <w:sz w:val="20"/>
                <w:szCs w:val="20"/>
                <w:lang w:val="el-GR"/>
              </w:rPr>
              <w:t>‑</w:t>
            </w:r>
            <w:r w:rsidRPr="00CC6C91">
              <w:rPr>
                <w:rFonts w:eastAsia="Aptos"/>
                <w:color w:val="000000" w:themeColor="text1"/>
                <w:sz w:val="20"/>
                <w:szCs w:val="20"/>
                <w:lang w:val="en-US"/>
              </w:rPr>
              <w:t>speed</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fabric</w:t>
            </w:r>
            <w:r w:rsidRPr="00937970">
              <w:rPr>
                <w:rFonts w:eastAsia="Aptos"/>
                <w:color w:val="000000" w:themeColor="text1"/>
                <w:sz w:val="20"/>
                <w:szCs w:val="20"/>
                <w:lang w:val="el-GR"/>
              </w:rPr>
              <w:t xml:space="preserve">). </w:t>
            </w:r>
            <w:r w:rsidRPr="00CC6C91">
              <w:rPr>
                <w:rFonts w:eastAsia="Aptos"/>
                <w:color w:val="000000" w:themeColor="text1"/>
                <w:sz w:val="20"/>
                <w:szCs w:val="20"/>
              </w:rPr>
              <w:t>Να π</w:t>
            </w:r>
            <w:proofErr w:type="spellStart"/>
            <w:r w:rsidRPr="00CC6C91">
              <w:rPr>
                <w:rFonts w:eastAsia="Aptos"/>
                <w:color w:val="000000" w:themeColor="text1"/>
                <w:sz w:val="20"/>
                <w:szCs w:val="20"/>
              </w:rPr>
              <w:t>εριλ</w:t>
            </w:r>
            <w:proofErr w:type="spellEnd"/>
            <w:r w:rsidRPr="00CC6C91">
              <w:rPr>
                <w:rFonts w:eastAsia="Aptos"/>
                <w:color w:val="000000" w:themeColor="text1"/>
                <w:sz w:val="20"/>
                <w:szCs w:val="20"/>
              </w:rPr>
              <w:t>αμβάνονται 2 × κα</w:t>
            </w:r>
            <w:proofErr w:type="spellStart"/>
            <w:r w:rsidRPr="00CC6C91">
              <w:rPr>
                <w:rFonts w:eastAsia="Aptos"/>
                <w:color w:val="000000" w:themeColor="text1"/>
                <w:sz w:val="20"/>
                <w:szCs w:val="20"/>
              </w:rPr>
              <w:t>λώδι</w:t>
            </w:r>
            <w:proofErr w:type="spellEnd"/>
            <w:r w:rsidRPr="00CC6C91">
              <w:rPr>
                <w:rFonts w:eastAsia="Aptos"/>
                <w:color w:val="000000" w:themeColor="text1"/>
                <w:sz w:val="20"/>
                <w:szCs w:val="20"/>
              </w:rPr>
              <w:t xml:space="preserve">α QSFP DAC </w:t>
            </w:r>
            <w:proofErr w:type="spellStart"/>
            <w:r w:rsidRPr="00CC6C91">
              <w:rPr>
                <w:rFonts w:eastAsia="Aptos"/>
                <w:color w:val="000000" w:themeColor="text1"/>
                <w:sz w:val="20"/>
                <w:szCs w:val="20"/>
              </w:rPr>
              <w:t>γι</w:t>
            </w:r>
            <w:proofErr w:type="spellEnd"/>
            <w:r w:rsidRPr="00CC6C91">
              <w:rPr>
                <w:rFonts w:eastAsia="Aptos"/>
                <w:color w:val="000000" w:themeColor="text1"/>
                <w:sz w:val="20"/>
                <w:szCs w:val="20"/>
              </w:rPr>
              <w:t xml:space="preserve">α </w:t>
            </w:r>
            <w:proofErr w:type="spellStart"/>
            <w:r w:rsidRPr="00CC6C91">
              <w:rPr>
                <w:rFonts w:eastAsia="Aptos"/>
                <w:color w:val="000000" w:themeColor="text1"/>
                <w:sz w:val="20"/>
                <w:szCs w:val="20"/>
              </w:rPr>
              <w:t>δι</w:t>
            </w:r>
            <w:proofErr w:type="spellEnd"/>
            <w:r w:rsidRPr="00CC6C91">
              <w:rPr>
                <w:rFonts w:eastAsia="Aptos"/>
                <w:color w:val="000000" w:themeColor="text1"/>
                <w:sz w:val="20"/>
                <w:szCs w:val="20"/>
              </w:rPr>
              <w:t xml:space="preserve">ασύνδεση </w:t>
            </w:r>
            <w:proofErr w:type="spellStart"/>
            <w:r w:rsidRPr="00CC6C91">
              <w:rPr>
                <w:rFonts w:eastAsia="Aptos"/>
                <w:color w:val="000000" w:themeColor="text1"/>
                <w:sz w:val="20"/>
                <w:szCs w:val="20"/>
              </w:rPr>
              <w:t>υψηλής</w:t>
            </w:r>
            <w:proofErr w:type="spellEnd"/>
            <w:r w:rsidRPr="00CC6C91">
              <w:rPr>
                <w:rFonts w:eastAsia="Aptos"/>
                <w:color w:val="000000" w:themeColor="text1"/>
                <w:sz w:val="20"/>
                <w:szCs w:val="20"/>
              </w:rPr>
              <w:t xml:space="preserve"> τα</w:t>
            </w:r>
            <w:proofErr w:type="spellStart"/>
            <w:r w:rsidRPr="00CC6C91">
              <w:rPr>
                <w:rFonts w:eastAsia="Aptos"/>
                <w:color w:val="000000" w:themeColor="text1"/>
                <w:sz w:val="20"/>
                <w:szCs w:val="20"/>
              </w:rPr>
              <w:t>χύτητ</w:t>
            </w:r>
            <w:proofErr w:type="spellEnd"/>
            <w:r w:rsidRPr="00CC6C91">
              <w:rPr>
                <w:rFonts w:eastAsia="Aptos"/>
                <w:color w:val="000000" w:themeColor="text1"/>
                <w:sz w:val="20"/>
                <w:szCs w:val="20"/>
              </w:rPr>
              <w:t>ας.</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lastRenderedPageBreak/>
              <w:t>9.1.10</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ΑΣΥΡΜΑΤΗ ΣΥΝΔΕΣΗ</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9.1.10.1</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color w:val="000000" w:themeColor="text1"/>
                <w:sz w:val="20"/>
                <w:szCs w:val="20"/>
                <w:lang w:val="el-GR"/>
              </w:rPr>
              <w:t xml:space="preserve">Μονάδα </w:t>
            </w:r>
            <w:r w:rsidRPr="00CC6C91">
              <w:rPr>
                <w:rFonts w:eastAsia="Aptos"/>
                <w:color w:val="000000" w:themeColor="text1"/>
                <w:sz w:val="20"/>
                <w:szCs w:val="20"/>
                <w:lang w:val="en-US"/>
              </w:rPr>
              <w:t>Wi</w:t>
            </w:r>
            <w:r w:rsidRPr="00937970">
              <w:rPr>
                <w:rFonts w:ascii="Cambria Math" w:eastAsia="Aptos" w:hAnsi="Cambria Math" w:cs="Cambria Math"/>
                <w:color w:val="000000" w:themeColor="text1"/>
                <w:sz w:val="20"/>
                <w:szCs w:val="20"/>
                <w:lang w:val="el-GR"/>
              </w:rPr>
              <w:t>‑</w:t>
            </w:r>
            <w:r w:rsidRPr="00CC6C91">
              <w:rPr>
                <w:rFonts w:eastAsia="Aptos"/>
                <w:color w:val="000000" w:themeColor="text1"/>
                <w:sz w:val="20"/>
                <w:szCs w:val="20"/>
                <w:lang w:val="en-US"/>
              </w:rPr>
              <w:t>Fi</w:t>
            </w:r>
            <w:r w:rsidRPr="00937970">
              <w:rPr>
                <w:rFonts w:eastAsia="Aptos"/>
                <w:color w:val="000000" w:themeColor="text1"/>
                <w:sz w:val="20"/>
                <w:szCs w:val="20"/>
                <w:lang w:val="el-GR"/>
              </w:rPr>
              <w:t xml:space="preserve"> 7 (802.11</w:t>
            </w:r>
            <w:r w:rsidRPr="00CC6C91">
              <w:rPr>
                <w:rFonts w:eastAsia="Aptos"/>
                <w:color w:val="000000" w:themeColor="text1"/>
                <w:sz w:val="20"/>
                <w:szCs w:val="20"/>
                <w:lang w:val="en-US"/>
              </w:rPr>
              <w:t>be</w:t>
            </w:r>
            <w:r w:rsidRPr="00937970">
              <w:rPr>
                <w:rFonts w:eastAsia="Aptos"/>
                <w:color w:val="000000" w:themeColor="text1"/>
                <w:sz w:val="20"/>
                <w:szCs w:val="20"/>
                <w:lang w:val="el-GR"/>
              </w:rPr>
              <w:t xml:space="preserve">) με υποστήριξη ζωνών 2.4/5/6 </w:t>
            </w:r>
            <w:r w:rsidRPr="00CC6C91">
              <w:rPr>
                <w:rFonts w:eastAsia="Aptos"/>
                <w:color w:val="000000" w:themeColor="text1"/>
                <w:sz w:val="20"/>
                <w:szCs w:val="20"/>
                <w:lang w:val="en-US"/>
              </w:rPr>
              <w:t>GHz</w:t>
            </w:r>
            <w:r w:rsidRPr="00937970">
              <w:rPr>
                <w:rFonts w:eastAsia="Aptos"/>
                <w:color w:val="000000" w:themeColor="text1"/>
                <w:sz w:val="20"/>
                <w:szCs w:val="20"/>
                <w:lang w:val="el-GR"/>
              </w:rPr>
              <w:t xml:space="preserve"> και συμβατότητα προς τα πίσω (</w:t>
            </w:r>
            <w:r w:rsidRPr="00CC6C91">
              <w:rPr>
                <w:rFonts w:eastAsia="Aptos"/>
                <w:color w:val="000000" w:themeColor="text1"/>
                <w:sz w:val="20"/>
                <w:szCs w:val="20"/>
                <w:lang w:val="en-US"/>
              </w:rPr>
              <w:t>a</w:t>
            </w:r>
            <w:r w:rsidRPr="00937970">
              <w:rPr>
                <w:rFonts w:eastAsia="Aptos"/>
                <w:color w:val="000000" w:themeColor="text1"/>
                <w:sz w:val="20"/>
                <w:szCs w:val="20"/>
                <w:lang w:val="el-GR"/>
              </w:rPr>
              <w:t>/</w:t>
            </w:r>
            <w:r w:rsidRPr="00CC6C91">
              <w:rPr>
                <w:rFonts w:eastAsia="Aptos"/>
                <w:color w:val="000000" w:themeColor="text1"/>
                <w:sz w:val="20"/>
                <w:szCs w:val="20"/>
                <w:lang w:val="en-US"/>
              </w:rPr>
              <w:t>b</w:t>
            </w:r>
            <w:r w:rsidRPr="00937970">
              <w:rPr>
                <w:rFonts w:eastAsia="Aptos"/>
                <w:color w:val="000000" w:themeColor="text1"/>
                <w:sz w:val="20"/>
                <w:szCs w:val="20"/>
                <w:lang w:val="el-GR"/>
              </w:rPr>
              <w:t>/</w:t>
            </w:r>
            <w:r w:rsidRPr="00CC6C91">
              <w:rPr>
                <w:rFonts w:eastAsia="Aptos"/>
                <w:color w:val="000000" w:themeColor="text1"/>
                <w:sz w:val="20"/>
                <w:szCs w:val="20"/>
                <w:lang w:val="en-US"/>
              </w:rPr>
              <w:t>g</w:t>
            </w:r>
            <w:r w:rsidRPr="00937970">
              <w:rPr>
                <w:rFonts w:eastAsia="Aptos"/>
                <w:color w:val="000000" w:themeColor="text1"/>
                <w:sz w:val="20"/>
                <w:szCs w:val="20"/>
                <w:lang w:val="el-GR"/>
              </w:rPr>
              <w:t>/</w:t>
            </w:r>
            <w:r w:rsidRPr="00CC6C91">
              <w:rPr>
                <w:rFonts w:eastAsia="Aptos"/>
                <w:color w:val="000000" w:themeColor="text1"/>
                <w:sz w:val="20"/>
                <w:szCs w:val="20"/>
                <w:lang w:val="en-US"/>
              </w:rPr>
              <w:t>n</w:t>
            </w:r>
            <w:r w:rsidRPr="00937970">
              <w:rPr>
                <w:rFonts w:eastAsia="Aptos"/>
                <w:color w:val="000000" w:themeColor="text1"/>
                <w:sz w:val="20"/>
                <w:szCs w:val="20"/>
                <w:lang w:val="el-GR"/>
              </w:rPr>
              <w:t>/</w:t>
            </w:r>
            <w:r w:rsidRPr="00CC6C91">
              <w:rPr>
                <w:rFonts w:eastAsia="Aptos"/>
                <w:color w:val="000000" w:themeColor="text1"/>
                <w:sz w:val="20"/>
                <w:szCs w:val="20"/>
                <w:lang w:val="en-US"/>
              </w:rPr>
              <w:t>ac</w:t>
            </w:r>
            <w:r w:rsidRPr="00937970">
              <w:rPr>
                <w:rFonts w:eastAsia="Aptos"/>
                <w:color w:val="000000" w:themeColor="text1"/>
                <w:sz w:val="20"/>
                <w:szCs w:val="20"/>
                <w:lang w:val="el-GR"/>
              </w:rPr>
              <w:t>/</w:t>
            </w:r>
            <w:r w:rsidRPr="00CC6C91">
              <w:rPr>
                <w:rFonts w:eastAsia="Aptos"/>
                <w:color w:val="000000" w:themeColor="text1"/>
                <w:sz w:val="20"/>
                <w:szCs w:val="20"/>
                <w:lang w:val="en-US"/>
              </w:rPr>
              <w:t>ax</w:t>
            </w:r>
            <w:r w:rsidRPr="00937970">
              <w:rPr>
                <w:rFonts w:eastAsia="Aptos"/>
                <w:color w:val="000000" w:themeColor="text1"/>
                <w:sz w:val="20"/>
                <w:szCs w:val="20"/>
                <w:lang w:val="el-GR"/>
              </w:rPr>
              <w:t>).</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9.1.10.2</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color w:val="000000" w:themeColor="text1"/>
                <w:sz w:val="20"/>
                <w:szCs w:val="20"/>
                <w:lang w:val="en-US"/>
              </w:rPr>
              <w:t>Υπ</w:t>
            </w:r>
            <w:proofErr w:type="spellStart"/>
            <w:r w:rsidRPr="00CC6C91">
              <w:rPr>
                <w:rFonts w:eastAsia="Aptos"/>
                <w:color w:val="000000" w:themeColor="text1"/>
                <w:sz w:val="20"/>
                <w:szCs w:val="20"/>
                <w:lang w:val="en-US"/>
              </w:rPr>
              <w:t>οστήριξη</w:t>
            </w:r>
            <w:proofErr w:type="spellEnd"/>
            <w:r w:rsidRPr="00CC6C91">
              <w:rPr>
                <w:rFonts w:eastAsia="Aptos"/>
                <w:color w:val="000000" w:themeColor="text1"/>
                <w:sz w:val="20"/>
                <w:szCs w:val="20"/>
                <w:lang w:val="en-US"/>
              </w:rPr>
              <w:t xml:space="preserve"> Bluetooth 5.4</w:t>
            </w:r>
            <w:r w:rsidRPr="00CC6C91">
              <w:rPr>
                <w:rFonts w:eastAsia="Aptos"/>
                <w:color w:val="000000" w:themeColor="text1"/>
                <w:sz w:val="20"/>
                <w:szCs w:val="20"/>
              </w:rPr>
              <w:t xml:space="preserve"> </w:t>
            </w:r>
            <w:r w:rsidRPr="00CC6C91">
              <w:rPr>
                <w:rFonts w:eastAsia="Aptos"/>
                <w:sz w:val="20"/>
                <w:szCs w:val="20"/>
              </w:rPr>
              <w:t xml:space="preserve">ή </w:t>
            </w:r>
            <w:proofErr w:type="spellStart"/>
            <w:r w:rsidRPr="00CC6C91">
              <w:rPr>
                <w:rFonts w:eastAsia="Aptos"/>
                <w:sz w:val="20"/>
                <w:szCs w:val="20"/>
              </w:rPr>
              <w:t>νεότερο</w:t>
            </w:r>
            <w:proofErr w:type="spellEnd"/>
            <w:r w:rsidRPr="00CC6C91">
              <w:rPr>
                <w:rFonts w:eastAsia="Aptos"/>
                <w:sz w:val="20"/>
                <w:szCs w:val="20"/>
              </w:rPr>
              <w:t>.</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9.1.11</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rPr>
              <w:t>ΛΟΓΙΣΜΙΚΟ</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9.1.11.1</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proofErr w:type="spellStart"/>
            <w:r w:rsidRPr="00937970">
              <w:rPr>
                <w:rFonts w:eastAsia="Aptos"/>
                <w:color w:val="000000" w:themeColor="text1"/>
                <w:sz w:val="20"/>
                <w:szCs w:val="20"/>
                <w:lang w:val="el-GR"/>
              </w:rPr>
              <w:t>Προεγκατεστημένο</w:t>
            </w:r>
            <w:proofErr w:type="spellEnd"/>
            <w:r w:rsidRPr="00937970">
              <w:rPr>
                <w:rFonts w:eastAsia="Aptos"/>
                <w:color w:val="000000" w:themeColor="text1"/>
                <w:sz w:val="20"/>
                <w:szCs w:val="20"/>
                <w:lang w:val="el-GR"/>
              </w:rPr>
              <w:t xml:space="preserve"> λειτουργικό σύστημα </w:t>
            </w:r>
            <w:r w:rsidRPr="00CC6C91">
              <w:rPr>
                <w:rFonts w:eastAsia="Aptos"/>
                <w:color w:val="000000" w:themeColor="text1"/>
                <w:sz w:val="20"/>
                <w:szCs w:val="20"/>
                <w:lang w:val="en-US"/>
              </w:rPr>
              <w:t>NVIDIA</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DGX</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OS</w:t>
            </w:r>
            <w:r w:rsidRPr="00937970">
              <w:rPr>
                <w:rFonts w:eastAsia="Aptos"/>
                <w:color w:val="000000" w:themeColor="text1"/>
                <w:sz w:val="20"/>
                <w:szCs w:val="20"/>
                <w:lang w:val="el-GR"/>
              </w:rPr>
              <w:t xml:space="preserve"> 7 (</w:t>
            </w:r>
            <w:r w:rsidRPr="00CC6C91">
              <w:rPr>
                <w:rFonts w:eastAsia="Aptos"/>
                <w:color w:val="000000" w:themeColor="text1"/>
                <w:sz w:val="20"/>
                <w:szCs w:val="20"/>
                <w:lang w:val="en-US"/>
              </w:rPr>
              <w:t>Linux</w:t>
            </w:r>
            <w:r w:rsidRPr="00937970">
              <w:rPr>
                <w:rFonts w:ascii="Cambria Math" w:eastAsia="Aptos" w:hAnsi="Cambria Math" w:cs="Cambria Math"/>
                <w:color w:val="000000" w:themeColor="text1"/>
                <w:sz w:val="20"/>
                <w:szCs w:val="20"/>
                <w:lang w:val="el-GR"/>
              </w:rPr>
              <w:t>‑</w:t>
            </w:r>
            <w:r w:rsidRPr="00CC6C91">
              <w:rPr>
                <w:rFonts w:eastAsia="Aptos"/>
                <w:color w:val="000000" w:themeColor="text1"/>
                <w:sz w:val="20"/>
                <w:szCs w:val="20"/>
                <w:lang w:val="en-US"/>
              </w:rPr>
              <w:t>based</w:t>
            </w:r>
            <w:r w:rsidRPr="00937970">
              <w:rPr>
                <w:rFonts w:eastAsia="Aptos"/>
                <w:color w:val="000000" w:themeColor="text1"/>
                <w:sz w:val="20"/>
                <w:szCs w:val="20"/>
                <w:lang w:val="el-GR"/>
              </w:rPr>
              <w:t xml:space="preserve">) </w:t>
            </w:r>
            <w:r w:rsidRPr="00937970">
              <w:rPr>
                <w:rFonts w:eastAsia="Aptos"/>
                <w:sz w:val="20"/>
                <w:szCs w:val="20"/>
                <w:lang w:val="el-GR"/>
              </w:rPr>
              <w:t>ή ισοδύναμο</w:t>
            </w:r>
            <w:r w:rsidRPr="00937970">
              <w:rPr>
                <w:rFonts w:eastAsia="Aptos"/>
                <w:color w:val="FF0000"/>
                <w:sz w:val="20"/>
                <w:szCs w:val="20"/>
                <w:lang w:val="el-GR"/>
              </w:rPr>
              <w:t xml:space="preserve"> </w:t>
            </w:r>
            <w:r w:rsidRPr="00937970">
              <w:rPr>
                <w:rFonts w:eastAsia="Aptos"/>
                <w:color w:val="000000" w:themeColor="text1"/>
                <w:sz w:val="20"/>
                <w:szCs w:val="20"/>
                <w:lang w:val="el-GR"/>
              </w:rPr>
              <w:t xml:space="preserve">με υποστήριξη για </w:t>
            </w:r>
            <w:r w:rsidRPr="00CC6C91">
              <w:rPr>
                <w:rFonts w:eastAsia="Aptos"/>
                <w:color w:val="000000" w:themeColor="text1"/>
                <w:sz w:val="20"/>
                <w:szCs w:val="20"/>
                <w:lang w:val="en-US"/>
              </w:rPr>
              <w:t>AI</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frameworks</w:t>
            </w:r>
            <w:r w:rsidRPr="00937970">
              <w:rPr>
                <w:rFonts w:eastAsia="Aptos"/>
                <w:color w:val="000000" w:themeColor="text1"/>
                <w:sz w:val="20"/>
                <w:szCs w:val="20"/>
                <w:lang w:val="el-GR"/>
              </w:rPr>
              <w:t>.</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81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r w:rsidRPr="00CC6C91">
              <w:rPr>
                <w:rFonts w:eastAsia="Aptos"/>
                <w:b/>
                <w:bCs/>
                <w:color w:val="000000" w:themeColor="text1"/>
                <w:sz w:val="20"/>
                <w:szCs w:val="20"/>
                <w:lang w:val="en-US"/>
              </w:rPr>
              <w:t>9.1.12</w:t>
            </w:r>
          </w:p>
        </w:tc>
        <w:tc>
          <w:tcPr>
            <w:tcW w:w="490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937970" w:rsidRDefault="001D4D43" w:rsidP="00F13E56">
            <w:pPr>
              <w:spacing w:after="200" w:line="278" w:lineRule="auto"/>
              <w:rPr>
                <w:rFonts w:eastAsia="Aptos"/>
                <w:color w:val="000000" w:themeColor="text1"/>
                <w:sz w:val="20"/>
                <w:szCs w:val="20"/>
                <w:lang w:val="el-GR"/>
              </w:rPr>
            </w:pPr>
            <w:r w:rsidRPr="00937970">
              <w:rPr>
                <w:rFonts w:eastAsia="Aptos"/>
                <w:b/>
                <w:bCs/>
                <w:color w:val="000000" w:themeColor="text1"/>
                <w:sz w:val="20"/>
                <w:szCs w:val="20"/>
                <w:lang w:val="el-GR"/>
              </w:rPr>
              <w:t>Εγγύηση</w:t>
            </w:r>
            <w:r w:rsidRPr="00937970">
              <w:rPr>
                <w:rFonts w:eastAsia="Aptos"/>
                <w:color w:val="000000" w:themeColor="text1"/>
                <w:sz w:val="20"/>
                <w:szCs w:val="20"/>
                <w:lang w:val="el-GR"/>
              </w:rPr>
              <w:t xml:space="preserve"> για το σύνολο του συστήματος τουλάχιστον τριών (3) ετών, με επιτόπια (</w:t>
            </w:r>
            <w:r w:rsidRPr="00CC6C91">
              <w:rPr>
                <w:rFonts w:eastAsia="Aptos"/>
                <w:color w:val="000000" w:themeColor="text1"/>
                <w:sz w:val="20"/>
                <w:szCs w:val="20"/>
                <w:lang w:val="en-US"/>
              </w:rPr>
              <w:t>on</w:t>
            </w:r>
            <w:r w:rsidRPr="00937970">
              <w:rPr>
                <w:rFonts w:eastAsia="Aptos"/>
                <w:color w:val="000000" w:themeColor="text1"/>
                <w:sz w:val="20"/>
                <w:szCs w:val="20"/>
                <w:lang w:val="el-GR"/>
              </w:rPr>
              <w:t>-</w:t>
            </w:r>
            <w:r w:rsidRPr="00CC6C91">
              <w:rPr>
                <w:rFonts w:eastAsia="Aptos"/>
                <w:color w:val="000000" w:themeColor="text1"/>
                <w:sz w:val="20"/>
                <w:szCs w:val="20"/>
                <w:lang w:val="en-US"/>
              </w:rPr>
              <w:t>site</w:t>
            </w:r>
            <w:r w:rsidRPr="00937970">
              <w:rPr>
                <w:rFonts w:eastAsia="Aptos"/>
                <w:color w:val="000000" w:themeColor="text1"/>
                <w:sz w:val="20"/>
                <w:szCs w:val="20"/>
                <w:lang w:val="el-GR"/>
              </w:rPr>
              <w:t>) υποστήριξη και απόκριση την επόμενη εργάσιμη ημέρα (</w:t>
            </w:r>
            <w:r w:rsidRPr="00CC6C91">
              <w:rPr>
                <w:rFonts w:eastAsia="Aptos"/>
                <w:color w:val="000000" w:themeColor="text1"/>
                <w:sz w:val="20"/>
                <w:szCs w:val="20"/>
                <w:lang w:val="en-US"/>
              </w:rPr>
              <w:t>NBD</w:t>
            </w:r>
            <w:r w:rsidRPr="00937970">
              <w:rPr>
                <w:rFonts w:eastAsia="Aptos"/>
                <w:color w:val="000000" w:themeColor="text1"/>
                <w:sz w:val="20"/>
                <w:szCs w:val="20"/>
                <w:lang w:val="el-GR"/>
              </w:rPr>
              <w:t>) από τη διάγνωση της βλάβης.</w:t>
            </w:r>
          </w:p>
        </w:tc>
        <w:tc>
          <w:tcPr>
            <w:tcW w:w="139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color w:val="000000" w:themeColor="text1"/>
                <w:sz w:val="20"/>
                <w:szCs w:val="20"/>
                <w:lang w:val="en-US"/>
              </w:rPr>
              <w:t>ΝΑΙ</w:t>
            </w:r>
          </w:p>
          <w:p w:rsidR="001D4D43" w:rsidRPr="00CC6C91" w:rsidRDefault="001D4D43" w:rsidP="00F13E56">
            <w:pPr>
              <w:spacing w:after="200" w:line="278" w:lineRule="auto"/>
              <w:rPr>
                <w:rFonts w:eastAsia="Aptos"/>
                <w:color w:val="000000" w:themeColor="text1"/>
                <w:sz w:val="20"/>
                <w:szCs w:val="20"/>
              </w:rPr>
            </w:pPr>
          </w:p>
        </w:tc>
        <w:tc>
          <w:tcPr>
            <w:tcW w:w="154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81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1D4D43" w:rsidRPr="00CC6C91" w:rsidRDefault="001D4D43" w:rsidP="00F13E56">
            <w:pPr>
              <w:spacing w:after="200" w:line="278" w:lineRule="auto"/>
              <w:rPr>
                <w:rFonts w:eastAsia="Aptos"/>
                <w:color w:val="000000" w:themeColor="text1"/>
                <w:sz w:val="20"/>
                <w:szCs w:val="20"/>
              </w:rPr>
            </w:pPr>
          </w:p>
        </w:tc>
      </w:tr>
    </w:tbl>
    <w:p w:rsidR="001D4D43" w:rsidRPr="00CC6C91" w:rsidRDefault="001D4D43" w:rsidP="001D4D43">
      <w:pPr>
        <w:spacing w:line="278" w:lineRule="auto"/>
        <w:rPr>
          <w:rFonts w:eastAsia="Aptos"/>
          <w:b/>
          <w:bCs/>
          <w:color w:val="000000" w:themeColor="text1"/>
          <w:sz w:val="20"/>
          <w:szCs w:val="20"/>
        </w:rPr>
      </w:pPr>
    </w:p>
    <w:p w:rsidR="001D4D43" w:rsidRPr="00CC6C91" w:rsidRDefault="001D4D43" w:rsidP="001D4D43">
      <w:pPr>
        <w:spacing w:line="276" w:lineRule="auto"/>
        <w:rPr>
          <w:rFonts w:eastAsia="Aptos"/>
          <w:b/>
          <w:bCs/>
          <w:caps/>
          <w:color w:val="000000" w:themeColor="text1"/>
          <w:sz w:val="20"/>
          <w:szCs w:val="20"/>
          <w:lang w:val="el"/>
        </w:rPr>
      </w:pPr>
    </w:p>
    <w:p w:rsidR="001D4D43" w:rsidRPr="00CC6C91" w:rsidRDefault="001D4D43" w:rsidP="001D4D43">
      <w:pPr>
        <w:spacing w:line="276" w:lineRule="auto"/>
        <w:rPr>
          <w:rFonts w:eastAsia="Aptos"/>
          <w:b/>
          <w:bCs/>
          <w:caps/>
          <w:color w:val="000000" w:themeColor="text1"/>
          <w:sz w:val="20"/>
          <w:szCs w:val="20"/>
          <w:lang w:val="el"/>
        </w:rPr>
      </w:pPr>
    </w:p>
    <w:p w:rsidR="001D4D43" w:rsidRPr="00937970" w:rsidRDefault="001D4D43" w:rsidP="001D4D43">
      <w:pPr>
        <w:pStyle w:val="2"/>
        <w:tabs>
          <w:tab w:val="clear" w:pos="567"/>
          <w:tab w:val="left" w:pos="284"/>
        </w:tabs>
        <w:ind w:left="0" w:firstLine="0"/>
        <w:rPr>
          <w:rFonts w:eastAsiaTheme="majorEastAsia"/>
          <w:lang w:val="el"/>
        </w:rPr>
      </w:pPr>
      <w:bookmarkStart w:id="66" w:name="_Toc227649792"/>
      <w:bookmarkStart w:id="67" w:name="_Toc227749075"/>
      <w:bookmarkStart w:id="68" w:name="_Toc229989322"/>
      <w:r w:rsidRPr="00937970">
        <w:rPr>
          <w:rFonts w:eastAsiaTheme="majorEastAsia"/>
          <w:lang w:val="el"/>
        </w:rPr>
        <w:t>ΜΕΡΟΣ  Β. ΥΠΗΡΕΣΙΕΣ Εκπαίδευσης, συμβουλευτικής, ελέγχου αδυναμιών, αντιμετώπισής περιστατικών ασφαλείας και παρακολούθησης του δικτύου και συσκευών του ΔΠΘ</w:t>
      </w:r>
      <w:bookmarkEnd w:id="66"/>
      <w:bookmarkEnd w:id="67"/>
      <w:bookmarkEnd w:id="68"/>
    </w:p>
    <w:p w:rsidR="001D4D43" w:rsidRPr="00937970" w:rsidRDefault="001D4D43" w:rsidP="001D4D43">
      <w:pPr>
        <w:spacing w:line="276" w:lineRule="auto"/>
        <w:rPr>
          <w:rFonts w:eastAsia="Aptos"/>
          <w:b/>
          <w:bCs/>
          <w:color w:val="000000" w:themeColor="text1"/>
          <w:sz w:val="20"/>
          <w:szCs w:val="20"/>
          <w:lang w:val="el-GR"/>
        </w:rPr>
      </w:pPr>
    </w:p>
    <w:p w:rsidR="001D4D43" w:rsidRDefault="001D4D43" w:rsidP="001D4D43">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Συνολικός Προϋπολογισμός:</w:t>
      </w:r>
      <w:r w:rsidRPr="00937970">
        <w:rPr>
          <w:rFonts w:eastAsia="Aptos"/>
          <w:color w:val="000000" w:themeColor="text1"/>
          <w:sz w:val="20"/>
          <w:szCs w:val="20"/>
          <w:lang w:val="el-GR"/>
        </w:rPr>
        <w:t xml:space="preserve"> 250.000,00 € με ΦΠΑ</w:t>
      </w:r>
    </w:p>
    <w:p w:rsidR="001D4D43" w:rsidRPr="00937970" w:rsidRDefault="001D4D43" w:rsidP="001D4D43">
      <w:pPr>
        <w:pStyle w:val="2"/>
        <w:rPr>
          <w:rFonts w:eastAsia="Aptos"/>
        </w:rPr>
      </w:pPr>
      <w:bookmarkStart w:id="69" w:name="_Toc227649793"/>
      <w:bookmarkStart w:id="70" w:name="_Toc227749076"/>
      <w:bookmarkStart w:id="71" w:name="_Toc229989323"/>
      <w:r w:rsidRPr="00937970">
        <w:rPr>
          <w:rFonts w:eastAsia="Aptos"/>
          <w:lang w:val="el-GR"/>
        </w:rPr>
        <w:t xml:space="preserve">Είδος 10. </w:t>
      </w:r>
      <w:r w:rsidRPr="00937970">
        <w:rPr>
          <w:rFonts w:eastAsia="Aptos"/>
        </w:rPr>
        <w:t>Υπ</w:t>
      </w:r>
      <w:proofErr w:type="spellStart"/>
      <w:r w:rsidRPr="00937970">
        <w:rPr>
          <w:rFonts w:eastAsia="Aptos"/>
        </w:rPr>
        <w:t>ηρεσίες</w:t>
      </w:r>
      <w:proofErr w:type="spellEnd"/>
      <w:r w:rsidRPr="00937970">
        <w:rPr>
          <w:rFonts w:eastAsia="Aptos"/>
        </w:rPr>
        <w:t xml:space="preserve"> Security Operations </w:t>
      </w:r>
      <w:proofErr w:type="spellStart"/>
      <w:r w:rsidRPr="00937970">
        <w:rPr>
          <w:rFonts w:eastAsia="Aptos"/>
        </w:rPr>
        <w:t>Center</w:t>
      </w:r>
      <w:proofErr w:type="spellEnd"/>
      <w:r w:rsidRPr="00937970">
        <w:rPr>
          <w:rFonts w:eastAsia="Aptos"/>
        </w:rPr>
        <w:t xml:space="preserve"> (SOC)</w:t>
      </w:r>
      <w:bookmarkEnd w:id="69"/>
      <w:bookmarkEnd w:id="70"/>
      <w:bookmarkEnd w:id="71"/>
    </w:p>
    <w:p w:rsidR="001D4D43" w:rsidRPr="00937970" w:rsidRDefault="001D4D43" w:rsidP="001D4D43">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Αντικείμενο &amp; Σκοπός: </w:t>
      </w:r>
      <w:r w:rsidRPr="00937970">
        <w:rPr>
          <w:rFonts w:eastAsia="Aptos"/>
          <w:color w:val="000000" w:themeColor="text1"/>
          <w:sz w:val="20"/>
          <w:szCs w:val="20"/>
          <w:lang w:val="el-GR"/>
        </w:rPr>
        <w:t xml:space="preserve">Το αντικείμενο αφορά την εγκαθίδρυση ενός μηχανισμού συνεχούς επιτήρησης (24/7/365) της ψηφιακής υποδομής του Πανεπιστημίου, με στόχο την έγκαιρη ανίχνευση και καταστολή </w:t>
      </w:r>
      <w:proofErr w:type="spellStart"/>
      <w:r w:rsidRPr="00937970">
        <w:rPr>
          <w:rFonts w:eastAsia="Aptos"/>
          <w:color w:val="000000" w:themeColor="text1"/>
          <w:sz w:val="20"/>
          <w:szCs w:val="20"/>
          <w:lang w:val="el-GR"/>
        </w:rPr>
        <w:t>κυβερνοαπειλών</w:t>
      </w:r>
      <w:proofErr w:type="spellEnd"/>
      <w:r w:rsidRPr="00937970">
        <w:rPr>
          <w:rFonts w:eastAsia="Aptos"/>
          <w:color w:val="000000" w:themeColor="text1"/>
          <w:sz w:val="20"/>
          <w:szCs w:val="20"/>
          <w:lang w:val="el-GR"/>
        </w:rPr>
        <w:t xml:space="preserve"> σε πραγματικό χρόνο. Η υπηρεσία αποσκοπεί στη διασφάλιση της επιχειρησιακής συνέχειας του Ιδρύματος, την ελαχιστοποίηση των επιπτώσεων από ενδεχόμενες επιθέσεις (</w:t>
      </w:r>
      <w:r w:rsidRPr="00CC6C91">
        <w:rPr>
          <w:rFonts w:eastAsia="Aptos"/>
          <w:color w:val="000000" w:themeColor="text1"/>
          <w:sz w:val="20"/>
          <w:szCs w:val="20"/>
        </w:rPr>
        <w:t>Incident</w:t>
      </w:r>
      <w:r w:rsidRPr="00937970">
        <w:rPr>
          <w:rFonts w:eastAsia="Aptos"/>
          <w:color w:val="000000" w:themeColor="text1"/>
          <w:sz w:val="20"/>
          <w:szCs w:val="20"/>
          <w:lang w:val="el-GR"/>
        </w:rPr>
        <w:t xml:space="preserve"> </w:t>
      </w:r>
      <w:r w:rsidRPr="00CC6C91">
        <w:rPr>
          <w:rFonts w:eastAsia="Aptos"/>
          <w:color w:val="000000" w:themeColor="text1"/>
          <w:sz w:val="20"/>
          <w:szCs w:val="20"/>
        </w:rPr>
        <w:t>Response</w:t>
      </w:r>
      <w:r w:rsidRPr="00937970">
        <w:rPr>
          <w:rFonts w:eastAsia="Aptos"/>
          <w:color w:val="000000" w:themeColor="text1"/>
          <w:sz w:val="20"/>
          <w:szCs w:val="20"/>
          <w:lang w:val="el-GR"/>
        </w:rPr>
        <w:t xml:space="preserve">) και την παροχή εξειδικευμένης βοήθειας για την πλήρη επαναφορά των συστημάτων σε περίπτωση παραβίασης. Με αυτόν τον τρόπο, το Πανεπιστήμιο θωρακίζεται απέναντι σε εξελιγμένες απειλές όπως το </w:t>
      </w:r>
      <w:r w:rsidRPr="00CC6C91">
        <w:rPr>
          <w:rFonts w:eastAsia="Aptos"/>
          <w:color w:val="000000" w:themeColor="text1"/>
          <w:sz w:val="20"/>
          <w:szCs w:val="20"/>
        </w:rPr>
        <w:t>Ransomware</w:t>
      </w:r>
      <w:r w:rsidRPr="00937970">
        <w:rPr>
          <w:rFonts w:eastAsia="Aptos"/>
          <w:color w:val="000000" w:themeColor="text1"/>
          <w:sz w:val="20"/>
          <w:szCs w:val="20"/>
          <w:lang w:val="el-GR"/>
        </w:rPr>
        <w:t xml:space="preserve"> και η διαρροή δεδομένων.</w:t>
      </w:r>
    </w:p>
    <w:p w:rsidR="001D4D43" w:rsidRPr="00937970" w:rsidRDefault="001D4D43" w:rsidP="001D4D43">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Προϋπολογισμός:</w:t>
      </w:r>
      <w:r w:rsidRPr="00937970">
        <w:rPr>
          <w:rFonts w:eastAsia="Aptos"/>
          <w:color w:val="000000" w:themeColor="text1"/>
          <w:sz w:val="20"/>
          <w:szCs w:val="20"/>
          <w:lang w:val="el-GR"/>
        </w:rPr>
        <w:t xml:space="preserve"> </w:t>
      </w:r>
      <w:r w:rsidRPr="00CC6C91">
        <w:rPr>
          <w:rFonts w:eastAsia="Aptos"/>
          <w:color w:val="000000" w:themeColor="text1"/>
          <w:sz w:val="20"/>
          <w:szCs w:val="20"/>
          <w:lang w:val="el"/>
        </w:rPr>
        <w:t>1</w:t>
      </w:r>
      <w:r w:rsidRPr="00937970">
        <w:rPr>
          <w:rFonts w:eastAsia="Aptos"/>
          <w:color w:val="000000" w:themeColor="text1"/>
          <w:sz w:val="20"/>
          <w:szCs w:val="20"/>
          <w:lang w:val="el-GR"/>
        </w:rPr>
        <w:t>33</w:t>
      </w:r>
      <w:r w:rsidRPr="00CC6C91">
        <w:rPr>
          <w:rFonts w:eastAsia="Aptos"/>
          <w:color w:val="000000" w:themeColor="text1"/>
          <w:sz w:val="20"/>
          <w:szCs w:val="20"/>
          <w:lang w:val="el"/>
        </w:rPr>
        <w:t>.8</w:t>
      </w:r>
      <w:r w:rsidRPr="00937970">
        <w:rPr>
          <w:rFonts w:eastAsia="Aptos"/>
          <w:color w:val="000000" w:themeColor="text1"/>
          <w:sz w:val="20"/>
          <w:szCs w:val="20"/>
          <w:lang w:val="el-GR"/>
        </w:rPr>
        <w:t>70</w:t>
      </w:r>
      <w:r w:rsidRPr="00CC6C91">
        <w:rPr>
          <w:rFonts w:eastAsia="Aptos"/>
          <w:color w:val="000000" w:themeColor="text1"/>
          <w:sz w:val="20"/>
          <w:szCs w:val="20"/>
          <w:lang w:val="el"/>
        </w:rPr>
        <w:t>,</w:t>
      </w:r>
      <w:r w:rsidRPr="00937970">
        <w:rPr>
          <w:rFonts w:eastAsia="Aptos"/>
          <w:color w:val="000000" w:themeColor="text1"/>
          <w:sz w:val="20"/>
          <w:szCs w:val="20"/>
          <w:lang w:val="el-GR"/>
        </w:rPr>
        <w:t>97</w:t>
      </w:r>
      <w:r w:rsidRPr="00CC6C91">
        <w:rPr>
          <w:rFonts w:eastAsia="Aptos"/>
          <w:color w:val="000000" w:themeColor="text1"/>
          <w:sz w:val="20"/>
          <w:szCs w:val="20"/>
          <w:lang w:val="el"/>
        </w:rPr>
        <w:t xml:space="preserve"> € χωρίς ΦΠΑ,</w:t>
      </w:r>
      <w:r w:rsidRPr="00937970">
        <w:rPr>
          <w:rFonts w:eastAsia="Aptos"/>
          <w:color w:val="000000" w:themeColor="text1"/>
          <w:sz w:val="20"/>
          <w:szCs w:val="20"/>
          <w:lang w:val="el-GR"/>
        </w:rPr>
        <w:t xml:space="preserve"> 166.000,00 € με ΦΠΑ</w:t>
      </w:r>
    </w:p>
    <w:p w:rsidR="001D4D43" w:rsidRPr="00937970" w:rsidRDefault="001D4D43" w:rsidP="001D4D43">
      <w:pPr>
        <w:spacing w:line="276" w:lineRule="auto"/>
        <w:rPr>
          <w:rFonts w:eastAsia="Aptos"/>
          <w:color w:val="000000" w:themeColor="text1"/>
          <w:sz w:val="20"/>
          <w:szCs w:val="20"/>
          <w:lang w:val="el-GR"/>
        </w:rPr>
      </w:pPr>
      <w:r w:rsidRPr="00CC6C91">
        <w:rPr>
          <w:rFonts w:eastAsia="Aptos"/>
          <w:b/>
          <w:bCs/>
          <w:color w:val="000000" w:themeColor="text1"/>
          <w:sz w:val="20"/>
          <w:szCs w:val="20"/>
          <w:lang w:val="el"/>
        </w:rPr>
        <w:t>Σύντομη περιγραφή</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24/7/365 Επιτήρηση, Ανίχνευση και Αντιμετώπιση Περιστατικών για τουλάχιστον 600 </w:t>
      </w:r>
      <w:r w:rsidRPr="00CC6C91">
        <w:rPr>
          <w:rFonts w:eastAsia="Aptos"/>
          <w:color w:val="000000" w:themeColor="text1"/>
          <w:sz w:val="20"/>
          <w:szCs w:val="20"/>
        </w:rPr>
        <w:t>endpoints</w:t>
      </w:r>
      <w:r w:rsidRPr="00937970">
        <w:rPr>
          <w:rFonts w:eastAsia="Aptos"/>
          <w:color w:val="000000" w:themeColor="text1"/>
          <w:sz w:val="20"/>
          <w:szCs w:val="20"/>
          <w:lang w:val="el-GR"/>
        </w:rPr>
        <w:t>.</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62"/>
        <w:gridCol w:w="3893"/>
        <w:gridCol w:w="1314"/>
        <w:gridCol w:w="1360"/>
        <w:gridCol w:w="1613"/>
      </w:tblGrid>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Α/Α</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ΠΡΟΔΙΑΓΡΑΦΗ</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ΑΠΑΙΤΗΣΗ</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ΑΠΑΝΤΗΣΗ</w:t>
            </w: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ΠΑΡΑΠΟΜΠΗ</w:t>
            </w: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lang w:val="en-US"/>
              </w:rPr>
              <w:t>1</w:t>
            </w:r>
            <w:r>
              <w:rPr>
                <w:rFonts w:eastAsia="Aptos"/>
                <w:b/>
                <w:bCs/>
                <w:color w:val="000000" w:themeColor="text1"/>
                <w:sz w:val="20"/>
                <w:szCs w:val="20"/>
              </w:rPr>
              <w:t>0</w:t>
            </w:r>
            <w:r w:rsidRPr="00CC6C91">
              <w:rPr>
                <w:rFonts w:eastAsia="Aptos"/>
                <w:b/>
                <w:bCs/>
                <w:color w:val="000000" w:themeColor="text1"/>
                <w:sz w:val="20"/>
                <w:szCs w:val="20"/>
                <w:lang w:val="en-US"/>
              </w:rPr>
              <w:t>.1</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ΓΕΝΙΚΑ ΧΑΡΑΚΤΗΡΙΣΤΙΚΑ &amp; ΕΜΠΕΙΡΙΑ ΑΝΑΔΟΧΟΥ</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lastRenderedPageBreak/>
              <w:t>1</w:t>
            </w:r>
            <w:r>
              <w:rPr>
                <w:rFonts w:eastAsia="Aptos"/>
                <w:b/>
                <w:bCs/>
                <w:color w:val="000000" w:themeColor="text1"/>
                <w:sz w:val="20"/>
                <w:szCs w:val="20"/>
              </w:rPr>
              <w:t>0</w:t>
            </w:r>
            <w:r w:rsidRPr="00CC6C91">
              <w:rPr>
                <w:rFonts w:eastAsia="Aptos"/>
                <w:b/>
                <w:bCs/>
                <w:color w:val="000000" w:themeColor="text1"/>
                <w:sz w:val="20"/>
                <w:szCs w:val="20"/>
              </w:rPr>
              <w:t>.1.1</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color w:val="000000" w:themeColor="text1"/>
                <w:sz w:val="20"/>
                <w:szCs w:val="20"/>
                <w:lang w:val="el-GR"/>
              </w:rPr>
              <w:t xml:space="preserve">Παροχή υπηρεσιών </w:t>
            </w:r>
            <w:r w:rsidRPr="00CC6C91">
              <w:rPr>
                <w:rFonts w:eastAsia="Aptos"/>
                <w:color w:val="000000" w:themeColor="text1"/>
                <w:sz w:val="20"/>
                <w:szCs w:val="20"/>
              </w:rPr>
              <w:t>SOC</w:t>
            </w:r>
            <w:r w:rsidRPr="00937970">
              <w:rPr>
                <w:rFonts w:eastAsia="Aptos"/>
                <w:color w:val="000000" w:themeColor="text1"/>
                <w:sz w:val="20"/>
                <w:szCs w:val="20"/>
                <w:lang w:val="el-GR"/>
              </w:rPr>
              <w:t xml:space="preserve"> σε συνεχή βάση 24/7/365 από εξειδικευμένο προσωπικό.</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.1.2</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105CC08D">
              <w:rPr>
                <w:rFonts w:eastAsia="Aptos"/>
                <w:color w:val="000000" w:themeColor="text1"/>
                <w:sz w:val="20"/>
                <w:szCs w:val="20"/>
                <w:lang w:val="el-GR"/>
              </w:rPr>
              <w:t xml:space="preserve">Ο ανάδοχος πρέπει να διαθέτει </w:t>
            </w:r>
            <w:bookmarkStart w:id="72" w:name="_Hlk228869645"/>
            <w:r w:rsidRPr="105CC08D">
              <w:rPr>
                <w:rFonts w:eastAsia="Aptos"/>
                <w:color w:val="000000" w:themeColor="text1"/>
                <w:sz w:val="20"/>
                <w:szCs w:val="20"/>
                <w:lang w:val="el-GR"/>
              </w:rPr>
              <w:t xml:space="preserve">τουλάχιστον δύο (2) ενεργές συμβάσεις παροχής υπηρεσιών </w:t>
            </w:r>
            <w:r w:rsidRPr="105CC08D">
              <w:rPr>
                <w:rFonts w:eastAsia="Aptos"/>
                <w:color w:val="000000" w:themeColor="text1"/>
                <w:sz w:val="20"/>
                <w:szCs w:val="20"/>
              </w:rPr>
              <w:t>SOC</w:t>
            </w:r>
            <w:r w:rsidRPr="105CC08D">
              <w:rPr>
                <w:rFonts w:eastAsia="Aptos"/>
                <w:color w:val="000000" w:themeColor="text1"/>
                <w:sz w:val="20"/>
                <w:szCs w:val="20"/>
                <w:lang w:val="el-GR"/>
              </w:rPr>
              <w:t xml:space="preserve"> σε πελάτες με τουλάχιστον δύο (2) γεωγραφικά απομακρυσμένα </w:t>
            </w:r>
            <w:r w:rsidRPr="105CC08D">
              <w:rPr>
                <w:rFonts w:eastAsia="Aptos"/>
                <w:color w:val="000000" w:themeColor="text1"/>
                <w:sz w:val="20"/>
                <w:szCs w:val="20"/>
              </w:rPr>
              <w:t>sites</w:t>
            </w:r>
            <w:r w:rsidRPr="105CC08D">
              <w:rPr>
                <w:rFonts w:eastAsia="Aptos"/>
                <w:color w:val="000000" w:themeColor="text1"/>
                <w:sz w:val="20"/>
                <w:szCs w:val="20"/>
                <w:lang w:val="el-GR"/>
              </w:rPr>
              <w:t xml:space="preserve"> και 200 </w:t>
            </w:r>
            <w:r w:rsidRPr="105CC08D">
              <w:rPr>
                <w:rFonts w:eastAsia="Aptos"/>
                <w:color w:val="000000" w:themeColor="text1"/>
                <w:sz w:val="20"/>
                <w:szCs w:val="20"/>
              </w:rPr>
              <w:t>endpoints</w:t>
            </w:r>
            <w:r w:rsidRPr="105CC08D">
              <w:rPr>
                <w:rFonts w:eastAsia="Aptos"/>
                <w:color w:val="000000" w:themeColor="text1"/>
                <w:sz w:val="20"/>
                <w:szCs w:val="20"/>
                <w:lang w:val="el-GR"/>
              </w:rPr>
              <w:t xml:space="preserve"> έκαστος, (ως  την παρ. 2.2.6/Α.2)</w:t>
            </w:r>
            <w:bookmarkEnd w:id="72"/>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.1.3</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Log</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Retention</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Τήρηση </w:t>
            </w:r>
            <w:r w:rsidRPr="00CC6C91">
              <w:rPr>
                <w:rFonts w:eastAsia="Aptos"/>
                <w:color w:val="000000" w:themeColor="text1"/>
                <w:sz w:val="20"/>
                <w:szCs w:val="20"/>
              </w:rPr>
              <w:t>security</w:t>
            </w:r>
            <w:r w:rsidRPr="00937970">
              <w:rPr>
                <w:rFonts w:eastAsia="Aptos"/>
                <w:color w:val="000000" w:themeColor="text1"/>
                <w:sz w:val="20"/>
                <w:szCs w:val="20"/>
                <w:lang w:val="el-GR"/>
              </w:rPr>
              <w:t xml:space="preserve"> </w:t>
            </w:r>
            <w:r w:rsidRPr="00CC6C91">
              <w:rPr>
                <w:rFonts w:eastAsia="Aptos"/>
                <w:color w:val="000000" w:themeColor="text1"/>
                <w:sz w:val="20"/>
                <w:szCs w:val="20"/>
              </w:rPr>
              <w:t>logs</w:t>
            </w:r>
            <w:r w:rsidRPr="00937970">
              <w:rPr>
                <w:rFonts w:eastAsia="Aptos"/>
                <w:color w:val="000000" w:themeColor="text1"/>
                <w:sz w:val="20"/>
                <w:szCs w:val="20"/>
                <w:lang w:val="el-GR"/>
              </w:rPr>
              <w:t xml:space="preserve"> σε ασφαλή υποδομή για τουλάχιστον δώδεκα (12) μήνες.</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.1.4</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Cyber</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Insurance</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Ύπαρξη ασφαλιστηρίου συμβολαίου αστικής ευθύνης για </w:t>
            </w:r>
            <w:proofErr w:type="spellStart"/>
            <w:r w:rsidRPr="00937970">
              <w:rPr>
                <w:rFonts w:eastAsia="Aptos"/>
                <w:color w:val="000000" w:themeColor="text1"/>
                <w:sz w:val="20"/>
                <w:szCs w:val="20"/>
                <w:lang w:val="el-GR"/>
              </w:rPr>
              <w:t>κυβερνοεπιθέσεις</w:t>
            </w:r>
            <w:proofErr w:type="spellEnd"/>
            <w:r w:rsidRPr="00937970">
              <w:rPr>
                <w:rFonts w:eastAsia="Aptos"/>
                <w:color w:val="000000" w:themeColor="text1"/>
                <w:sz w:val="20"/>
                <w:szCs w:val="20"/>
                <w:lang w:val="el-GR"/>
              </w:rPr>
              <w:t xml:space="preserve"> μέχρι το ποσό των 300.000,00€ κατ' ελάχιστον.</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.1.5</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Πα</w:t>
            </w:r>
            <w:proofErr w:type="spellStart"/>
            <w:r w:rsidRPr="00CC6C91">
              <w:rPr>
                <w:rFonts w:eastAsia="Aptos"/>
                <w:color w:val="000000" w:themeColor="text1"/>
                <w:sz w:val="20"/>
                <w:szCs w:val="20"/>
              </w:rPr>
              <w:t>ροχή</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κεντρικού</w:t>
            </w:r>
            <w:proofErr w:type="spellEnd"/>
            <w:r w:rsidRPr="00CC6C91">
              <w:rPr>
                <w:rFonts w:eastAsia="Aptos"/>
                <w:color w:val="000000" w:themeColor="text1"/>
                <w:sz w:val="20"/>
                <w:szCs w:val="20"/>
              </w:rPr>
              <w:t xml:space="preserve"> Dashboard και </w:t>
            </w:r>
            <w:proofErr w:type="spellStart"/>
            <w:r w:rsidRPr="00CC6C91">
              <w:rPr>
                <w:rFonts w:eastAsia="Aptos"/>
                <w:color w:val="000000" w:themeColor="text1"/>
                <w:sz w:val="20"/>
                <w:szCs w:val="20"/>
              </w:rPr>
              <w:t>μηνι</w:t>
            </w:r>
            <w:proofErr w:type="spellEnd"/>
            <w:r w:rsidRPr="00CC6C91">
              <w:rPr>
                <w:rFonts w:eastAsia="Aptos"/>
                <w:color w:val="000000" w:themeColor="text1"/>
                <w:sz w:val="20"/>
                <w:szCs w:val="20"/>
              </w:rPr>
              <w:t>αίων ανα</w:t>
            </w:r>
            <w:proofErr w:type="spellStart"/>
            <w:r w:rsidRPr="00CC6C91">
              <w:rPr>
                <w:rFonts w:eastAsia="Aptos"/>
                <w:color w:val="000000" w:themeColor="text1"/>
                <w:sz w:val="20"/>
                <w:szCs w:val="20"/>
              </w:rPr>
              <w:t>φορών</w:t>
            </w:r>
            <w:proofErr w:type="spellEnd"/>
            <w:r w:rsidRPr="00CC6C91">
              <w:rPr>
                <w:rFonts w:eastAsia="Aptos"/>
                <w:color w:val="000000" w:themeColor="text1"/>
                <w:sz w:val="20"/>
                <w:szCs w:val="20"/>
              </w:rPr>
              <w:t xml:space="preserve"> (Monthly Security Reports).</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.1.6</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Άδειες χρήσης </w:t>
            </w:r>
            <w:r w:rsidRPr="00CC6C91">
              <w:rPr>
                <w:rFonts w:eastAsia="Aptos"/>
                <w:b/>
                <w:bCs/>
                <w:color w:val="000000" w:themeColor="text1"/>
                <w:sz w:val="20"/>
                <w:szCs w:val="20"/>
              </w:rPr>
              <w:t>Endpoints</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Οι άδειες χρήσης (</w:t>
            </w:r>
            <w:r w:rsidRPr="00CC6C91">
              <w:rPr>
                <w:rFonts w:eastAsia="Aptos"/>
                <w:color w:val="000000" w:themeColor="text1"/>
                <w:sz w:val="20"/>
                <w:szCs w:val="20"/>
              </w:rPr>
              <w:t>licensing</w:t>
            </w:r>
            <w:r w:rsidRPr="00937970">
              <w:rPr>
                <w:rFonts w:eastAsia="Aptos"/>
                <w:color w:val="000000" w:themeColor="text1"/>
                <w:sz w:val="20"/>
                <w:szCs w:val="20"/>
                <w:lang w:val="el-GR"/>
              </w:rPr>
              <w:t xml:space="preserve">) για τα </w:t>
            </w:r>
            <w:r w:rsidRPr="00CC6C91">
              <w:rPr>
                <w:rFonts w:eastAsia="Aptos"/>
                <w:color w:val="000000" w:themeColor="text1"/>
                <w:sz w:val="20"/>
                <w:szCs w:val="20"/>
              </w:rPr>
              <w:t>endpoints</w:t>
            </w:r>
            <w:r w:rsidRPr="00937970">
              <w:rPr>
                <w:rFonts w:eastAsia="Aptos"/>
                <w:color w:val="000000" w:themeColor="text1"/>
                <w:sz w:val="20"/>
                <w:szCs w:val="20"/>
                <w:lang w:val="el-GR"/>
              </w:rPr>
              <w:t xml:space="preserve"> καλύπτονται από το Πανεπιστήμιο. Τα χαρακτηριστικά τους περιγράφονται στο είδος 1 της κατηγορίας 5 του τμήματος προμηθειών του εν λόγω διαγωνισμού.</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.1.7</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Λογισμικό </w:t>
            </w:r>
            <w:r w:rsidRPr="00CC6C91">
              <w:rPr>
                <w:rFonts w:eastAsia="Aptos"/>
                <w:b/>
                <w:bCs/>
                <w:color w:val="000000" w:themeColor="text1"/>
                <w:sz w:val="20"/>
                <w:szCs w:val="20"/>
                <w:lang w:val="en-US"/>
              </w:rPr>
              <w:t>SIEM</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Το λογισμικό και οι άδειες χρήσης (</w:t>
            </w:r>
            <w:r w:rsidRPr="00CC6C91">
              <w:rPr>
                <w:rFonts w:eastAsia="Aptos"/>
                <w:color w:val="000000" w:themeColor="text1"/>
                <w:sz w:val="20"/>
                <w:szCs w:val="20"/>
              </w:rPr>
              <w:t>licensing</w:t>
            </w:r>
            <w:r w:rsidRPr="00937970">
              <w:rPr>
                <w:rFonts w:eastAsia="Aptos"/>
                <w:color w:val="000000" w:themeColor="text1"/>
                <w:sz w:val="20"/>
                <w:szCs w:val="20"/>
                <w:lang w:val="el-GR"/>
              </w:rPr>
              <w:t xml:space="preserve">) για το </w:t>
            </w:r>
            <w:r w:rsidRPr="00CC6C91">
              <w:rPr>
                <w:rFonts w:eastAsia="Aptos"/>
                <w:color w:val="000000" w:themeColor="text1"/>
                <w:sz w:val="20"/>
                <w:szCs w:val="20"/>
                <w:lang w:val="en-US"/>
              </w:rPr>
              <w:t>SIEM</w:t>
            </w:r>
            <w:r w:rsidRPr="00937970">
              <w:rPr>
                <w:rFonts w:eastAsia="Aptos"/>
                <w:color w:val="000000" w:themeColor="text1"/>
                <w:sz w:val="20"/>
                <w:szCs w:val="20"/>
                <w:lang w:val="el-GR"/>
              </w:rPr>
              <w:t xml:space="preserve"> καλύπτονται από το Πανεπιστήμιο. Τα χαρακτηριστικά του περιγράφονται στο είδος 1 της κατηγορίας 8 του τμήματος προμηθειών του εν λόγω διαγωνισμού.</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.1.8</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color w:val="000000" w:themeColor="text1"/>
                <w:sz w:val="20"/>
                <w:szCs w:val="20"/>
                <w:lang w:val="el-GR"/>
              </w:rPr>
              <w:t xml:space="preserve">Αριθμός </w:t>
            </w:r>
            <w:r w:rsidRPr="00CC6C91">
              <w:rPr>
                <w:rFonts w:eastAsia="Aptos"/>
                <w:color w:val="000000" w:themeColor="text1"/>
                <w:sz w:val="20"/>
                <w:szCs w:val="20"/>
                <w:lang w:val="en-US"/>
              </w:rPr>
              <w:t>endpoints</w:t>
            </w:r>
            <w:r w:rsidRPr="00937970">
              <w:rPr>
                <w:rFonts w:eastAsia="Aptos"/>
                <w:color w:val="000000" w:themeColor="text1"/>
                <w:sz w:val="20"/>
                <w:szCs w:val="20"/>
                <w:lang w:val="el-GR"/>
              </w:rPr>
              <w:t xml:space="preserve"> που θα προστατεύονται</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lang w:val="en-US"/>
              </w:rPr>
              <w:t>≥</w:t>
            </w:r>
            <w:r w:rsidRPr="00CC6C91">
              <w:rPr>
                <w:rFonts w:eastAsia="Aptos"/>
                <w:color w:val="000000" w:themeColor="text1"/>
                <w:sz w:val="20"/>
                <w:szCs w:val="20"/>
              </w:rPr>
              <w:t xml:space="preserve"> 600</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.2</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ΠΑΡΑΜΕΤΡΟΠΟΙΗΣΗ &amp; ΔΙΑΧΕΙΡΙΣΗ ΣΥΣΤΗΜΑΤΩΝ &amp; ΥΠΟΔΟΜΩΝ</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.2.1</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Παραμετροποίηση Υποδομών: </w:t>
            </w:r>
            <w:r w:rsidRPr="00937970">
              <w:rPr>
                <w:rFonts w:eastAsia="Aptos"/>
                <w:color w:val="000000" w:themeColor="text1"/>
                <w:sz w:val="20"/>
                <w:szCs w:val="20"/>
                <w:lang w:val="el-GR"/>
              </w:rPr>
              <w:t xml:space="preserve">Ο Ανάδοχος υποχρεούται, σε συνεργασία με το προσωπικό του Πανεπιστημίου, να </w:t>
            </w:r>
            <w:proofErr w:type="spellStart"/>
            <w:r w:rsidRPr="00937970">
              <w:rPr>
                <w:rFonts w:eastAsia="Aptos"/>
                <w:color w:val="000000" w:themeColor="text1"/>
                <w:sz w:val="20"/>
                <w:szCs w:val="20"/>
                <w:lang w:val="el-GR"/>
              </w:rPr>
              <w:t>παραμετροποιήσει</w:t>
            </w:r>
            <w:proofErr w:type="spellEnd"/>
            <w:r w:rsidRPr="00937970">
              <w:rPr>
                <w:rFonts w:eastAsia="Aptos"/>
                <w:color w:val="000000" w:themeColor="text1"/>
                <w:sz w:val="20"/>
                <w:szCs w:val="20"/>
                <w:lang w:val="el-GR"/>
              </w:rPr>
              <w:t xml:space="preserve"> τις εμπλεκόμενες υποδομές του Πανεπιστημίου (π.χ. λογισμικό </w:t>
            </w:r>
            <w:r w:rsidRPr="00CC6C91">
              <w:rPr>
                <w:rFonts w:eastAsia="Aptos"/>
                <w:color w:val="000000" w:themeColor="text1"/>
                <w:sz w:val="20"/>
                <w:szCs w:val="20"/>
                <w:lang w:val="en-US"/>
              </w:rPr>
              <w:t>XDR</w:t>
            </w:r>
            <w:r w:rsidRPr="00937970">
              <w:rPr>
                <w:rFonts w:eastAsia="Aptos"/>
                <w:color w:val="000000" w:themeColor="text1"/>
                <w:sz w:val="20"/>
                <w:szCs w:val="20"/>
                <w:lang w:val="el-GR"/>
              </w:rPr>
              <w:t xml:space="preserve">, </w:t>
            </w:r>
            <w:r w:rsidRPr="00CC6C91">
              <w:rPr>
                <w:rFonts w:eastAsia="Aptos"/>
                <w:color w:val="000000" w:themeColor="text1"/>
                <w:sz w:val="20"/>
                <w:szCs w:val="20"/>
                <w:lang w:val="en-US"/>
              </w:rPr>
              <w:t>firewall</w:t>
            </w:r>
            <w:r w:rsidRPr="00937970">
              <w:rPr>
                <w:rFonts w:eastAsia="Aptos"/>
                <w:color w:val="000000" w:themeColor="text1"/>
                <w:sz w:val="20"/>
                <w:szCs w:val="20"/>
                <w:lang w:val="el-GR"/>
              </w:rPr>
              <w:t xml:space="preserve"> κ.α.) για την αποτελεσματική εποπτεία και την αντιμετώπιση τυχών περιστατικών σύμφωνα με τα </w:t>
            </w:r>
            <w:r w:rsidRPr="00CC6C91">
              <w:rPr>
                <w:rFonts w:eastAsia="Aptos"/>
                <w:color w:val="000000" w:themeColor="text1"/>
                <w:sz w:val="20"/>
                <w:szCs w:val="20"/>
                <w:lang w:val="en-US"/>
              </w:rPr>
              <w:t>playbook</w:t>
            </w:r>
            <w:r w:rsidRPr="00937970">
              <w:rPr>
                <w:rFonts w:eastAsia="Aptos"/>
                <w:color w:val="000000" w:themeColor="text1"/>
                <w:sz w:val="20"/>
                <w:szCs w:val="20"/>
                <w:lang w:val="el-GR"/>
              </w:rPr>
              <w:t xml:space="preserve"> που θα συμφωνηθούν.</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.2.2</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Βελτιστοποίηση Ροής Δεδομένων:</w:t>
            </w:r>
            <w:r w:rsidRPr="00937970">
              <w:rPr>
                <w:rFonts w:eastAsia="Aptos"/>
                <w:color w:val="000000" w:themeColor="text1"/>
                <w:sz w:val="20"/>
                <w:szCs w:val="20"/>
                <w:lang w:val="el-GR"/>
              </w:rPr>
              <w:t xml:space="preserve"> Ο Ανάδοχος υποχρεούται να αξιοποιήσει το σύνολο των εργαλείων και υποσυστημάτων που του διατίθενται  προκειμένου να </w:t>
            </w:r>
            <w:proofErr w:type="spellStart"/>
            <w:r w:rsidRPr="00937970">
              <w:rPr>
                <w:rFonts w:eastAsia="Aptos"/>
                <w:color w:val="000000" w:themeColor="text1"/>
                <w:sz w:val="20"/>
                <w:szCs w:val="20"/>
                <w:lang w:val="el-GR"/>
              </w:rPr>
              <w:lastRenderedPageBreak/>
              <w:t>παραμετροποιήσει</w:t>
            </w:r>
            <w:proofErr w:type="spellEnd"/>
            <w:r w:rsidRPr="00937970">
              <w:rPr>
                <w:rFonts w:eastAsia="Aptos"/>
                <w:color w:val="000000" w:themeColor="text1"/>
                <w:sz w:val="20"/>
                <w:szCs w:val="20"/>
                <w:lang w:val="el-GR"/>
              </w:rPr>
              <w:t xml:space="preserve"> τη ροή των δεδομένων και να εξασφαλίσει ότι το </w:t>
            </w:r>
            <w:r w:rsidRPr="00CC6C91">
              <w:rPr>
                <w:rFonts w:eastAsia="Aptos"/>
                <w:color w:val="000000" w:themeColor="text1"/>
                <w:sz w:val="20"/>
                <w:szCs w:val="20"/>
              </w:rPr>
              <w:t>SIEM</w:t>
            </w:r>
            <w:r w:rsidRPr="00937970">
              <w:rPr>
                <w:rFonts w:eastAsia="Aptos"/>
                <w:color w:val="000000" w:themeColor="text1"/>
                <w:sz w:val="20"/>
                <w:szCs w:val="20"/>
                <w:lang w:val="el-GR"/>
              </w:rPr>
              <w:t xml:space="preserve"> λαμβάνει όλη την απαραίτητη πληροφορία για την πλήρη κάλυψη των αναγκών του </w:t>
            </w:r>
            <w:r w:rsidRPr="00CC6C91">
              <w:rPr>
                <w:rFonts w:eastAsia="Aptos"/>
                <w:color w:val="000000" w:themeColor="text1"/>
                <w:sz w:val="20"/>
                <w:szCs w:val="20"/>
              </w:rPr>
              <w:t>SOC</w:t>
            </w:r>
            <w:r w:rsidRPr="00937970">
              <w:rPr>
                <w:rFonts w:eastAsia="Aptos"/>
                <w:color w:val="000000" w:themeColor="text1"/>
                <w:sz w:val="20"/>
                <w:szCs w:val="20"/>
                <w:lang w:val="el-GR"/>
              </w:rPr>
              <w:t>.</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lastRenderedPageBreak/>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.2.3</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Διαχείριση </w:t>
            </w:r>
            <w:r w:rsidRPr="00CC6C91">
              <w:rPr>
                <w:rFonts w:eastAsia="Aptos"/>
                <w:b/>
                <w:bCs/>
                <w:color w:val="000000" w:themeColor="text1"/>
                <w:sz w:val="20"/>
                <w:szCs w:val="20"/>
              </w:rPr>
              <w:t>SIEM</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Ο ανάδοχος αναλαμβάνει σε συνεργασία με το προσωπικό του Πανεπιστημίου την διαχείριση και βελτιστοποίηση του </w:t>
            </w:r>
            <w:r w:rsidRPr="00CC6C91">
              <w:rPr>
                <w:rFonts w:eastAsia="Aptos"/>
                <w:color w:val="000000" w:themeColor="text1"/>
                <w:sz w:val="20"/>
                <w:szCs w:val="20"/>
              </w:rPr>
              <w:t>SIEM</w:t>
            </w:r>
            <w:r w:rsidRPr="00937970">
              <w:rPr>
                <w:rFonts w:eastAsia="Aptos"/>
                <w:color w:val="000000" w:themeColor="text1"/>
                <w:sz w:val="20"/>
                <w:szCs w:val="20"/>
                <w:lang w:val="el-GR"/>
              </w:rPr>
              <w:t xml:space="preserve"> που διαθέτει το Πανεπιστήμιο.</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.2.4</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Κάλυψη Κόστους Υπέρβασης Αδειών Χρήσης:</w:t>
            </w:r>
            <w:r w:rsidRPr="00937970">
              <w:rPr>
                <w:rFonts w:eastAsia="Aptos"/>
                <w:color w:val="000000" w:themeColor="text1"/>
                <w:sz w:val="20"/>
                <w:szCs w:val="20"/>
                <w:lang w:val="el-GR"/>
              </w:rPr>
              <w:t xml:space="preserve"> Ο Ανάδοχος φέρει την ευθύνη για τη βέλτιστη παραμετροποίηση και τη διαχείριση του όγκου των δεδομένων. Σε περίπτωση που, για την αποτελεσματική λειτουργία του </w:t>
            </w:r>
            <w:r w:rsidRPr="00CC6C91">
              <w:rPr>
                <w:rFonts w:eastAsia="Aptos"/>
                <w:color w:val="000000" w:themeColor="text1"/>
                <w:sz w:val="20"/>
                <w:szCs w:val="20"/>
              </w:rPr>
              <w:t>SOC</w:t>
            </w:r>
            <w:r w:rsidRPr="00937970">
              <w:rPr>
                <w:rFonts w:eastAsia="Aptos"/>
                <w:color w:val="000000" w:themeColor="text1"/>
                <w:sz w:val="20"/>
                <w:szCs w:val="20"/>
                <w:lang w:val="el-GR"/>
              </w:rPr>
              <w:t xml:space="preserve">, απαιτηθεί υπέρβαση των ορίων της παρεχόμενης </w:t>
            </w:r>
            <w:proofErr w:type="spellStart"/>
            <w:r w:rsidRPr="00937970">
              <w:rPr>
                <w:rFonts w:eastAsia="Aptos"/>
                <w:color w:val="000000" w:themeColor="text1"/>
                <w:sz w:val="20"/>
                <w:szCs w:val="20"/>
                <w:lang w:val="el-GR"/>
              </w:rPr>
              <w:t>αδειοδότησης</w:t>
            </w:r>
            <w:proofErr w:type="spellEnd"/>
            <w:r w:rsidRPr="00937970">
              <w:rPr>
                <w:rFonts w:eastAsia="Aptos"/>
                <w:color w:val="000000" w:themeColor="text1"/>
                <w:sz w:val="20"/>
                <w:szCs w:val="20"/>
                <w:lang w:val="el-GR"/>
              </w:rPr>
              <w:t xml:space="preserve">  (π.χ. ορίων επεξεργασίας του </w:t>
            </w:r>
            <w:r w:rsidRPr="00CC6C91">
              <w:rPr>
                <w:rFonts w:eastAsia="Aptos"/>
                <w:color w:val="000000" w:themeColor="text1"/>
                <w:sz w:val="20"/>
                <w:szCs w:val="20"/>
              </w:rPr>
              <w:t>SIEM</w:t>
            </w:r>
            <w:r w:rsidRPr="00937970">
              <w:rPr>
                <w:rFonts w:eastAsia="Aptos"/>
                <w:color w:val="000000" w:themeColor="text1"/>
                <w:sz w:val="20"/>
                <w:szCs w:val="20"/>
                <w:lang w:val="el-GR"/>
              </w:rPr>
              <w:t xml:space="preserve"> σε </w:t>
            </w:r>
            <w:r w:rsidRPr="00CC6C91">
              <w:rPr>
                <w:rFonts w:eastAsia="Aptos"/>
                <w:color w:val="000000" w:themeColor="text1"/>
                <w:sz w:val="20"/>
                <w:szCs w:val="20"/>
              </w:rPr>
              <w:t>GB</w:t>
            </w:r>
            <w:r w:rsidRPr="00937970">
              <w:rPr>
                <w:rFonts w:eastAsia="Aptos"/>
                <w:color w:val="000000" w:themeColor="text1"/>
                <w:sz w:val="20"/>
                <w:szCs w:val="20"/>
                <w:lang w:val="el-GR"/>
              </w:rPr>
              <w:t>/</w:t>
            </w:r>
            <w:r w:rsidRPr="00CC6C91">
              <w:rPr>
                <w:rFonts w:eastAsia="Aptos"/>
                <w:color w:val="000000" w:themeColor="text1"/>
                <w:sz w:val="20"/>
                <w:szCs w:val="20"/>
              </w:rPr>
              <w:t>day</w:t>
            </w:r>
            <w:r w:rsidRPr="00937970">
              <w:rPr>
                <w:rFonts w:eastAsia="Aptos"/>
                <w:color w:val="000000" w:themeColor="text1"/>
                <w:sz w:val="20"/>
                <w:szCs w:val="20"/>
                <w:lang w:val="el-GR"/>
              </w:rPr>
              <w:t>), το σχετικό πρόσθετο κόστος επιβαρύνει εξ ολοκλήρου τον Ανάδοχο.</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.3</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ΠΙΣΤΟΠΟΙΗΣΕΙΣ &amp; ΣΤΕΛΕΧΩΣΗ (Incident Response)</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 xml:space="preserve"> </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.3.1</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color w:val="000000" w:themeColor="text1"/>
                <w:sz w:val="20"/>
                <w:szCs w:val="20"/>
                <w:lang w:val="el-GR"/>
              </w:rPr>
              <w:t xml:space="preserve">Ο </w:t>
            </w:r>
            <w:proofErr w:type="spellStart"/>
            <w:r w:rsidRPr="00937970">
              <w:rPr>
                <w:rFonts w:eastAsia="Aptos"/>
                <w:color w:val="000000" w:themeColor="text1"/>
                <w:sz w:val="20"/>
                <w:szCs w:val="20"/>
                <w:lang w:val="el-GR"/>
              </w:rPr>
              <w:t>πάροχος</w:t>
            </w:r>
            <w:proofErr w:type="spellEnd"/>
            <w:r w:rsidRPr="00937970">
              <w:rPr>
                <w:rFonts w:eastAsia="Aptos"/>
                <w:color w:val="000000" w:themeColor="text1"/>
                <w:sz w:val="20"/>
                <w:szCs w:val="20"/>
                <w:lang w:val="el-GR"/>
              </w:rPr>
              <w:t xml:space="preserve"> πρέπει να διαθέτει πιστοποιήσεις </w:t>
            </w:r>
            <w:r w:rsidRPr="00CC6C91">
              <w:rPr>
                <w:rFonts w:eastAsia="Aptos"/>
                <w:color w:val="000000" w:themeColor="text1"/>
                <w:sz w:val="20"/>
                <w:szCs w:val="20"/>
              </w:rPr>
              <w:t>ISO</w:t>
            </w:r>
            <w:r w:rsidRPr="00937970">
              <w:rPr>
                <w:rFonts w:eastAsia="Aptos"/>
                <w:color w:val="000000" w:themeColor="text1"/>
                <w:sz w:val="20"/>
                <w:szCs w:val="20"/>
                <w:lang w:val="el-GR"/>
              </w:rPr>
              <w:t xml:space="preserve"> 27001 και </w:t>
            </w:r>
            <w:r w:rsidRPr="00CC6C91">
              <w:rPr>
                <w:rFonts w:eastAsia="Aptos"/>
                <w:color w:val="000000" w:themeColor="text1"/>
                <w:sz w:val="20"/>
                <w:szCs w:val="20"/>
              </w:rPr>
              <w:t>ISO</w:t>
            </w:r>
            <w:r w:rsidRPr="00937970">
              <w:rPr>
                <w:rFonts w:eastAsia="Aptos"/>
                <w:color w:val="000000" w:themeColor="text1"/>
                <w:sz w:val="20"/>
                <w:szCs w:val="20"/>
                <w:lang w:val="el-GR"/>
              </w:rPr>
              <w:t xml:space="preserve"> 22301.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.3.2</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proofErr w:type="spellStart"/>
            <w:r w:rsidRPr="00CC6C91">
              <w:rPr>
                <w:rFonts w:eastAsia="Aptos"/>
                <w:color w:val="000000" w:themeColor="text1"/>
                <w:sz w:val="20"/>
                <w:szCs w:val="20"/>
              </w:rPr>
              <w:t>Οι</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μηχ</w:t>
            </w:r>
            <w:proofErr w:type="spellEnd"/>
            <w:r w:rsidRPr="00CC6C91">
              <w:rPr>
                <w:rFonts w:eastAsia="Aptos"/>
                <w:color w:val="000000" w:themeColor="text1"/>
                <w:sz w:val="20"/>
                <w:szCs w:val="20"/>
              </w:rPr>
              <w:t xml:space="preserve">ανικοί </w:t>
            </w:r>
            <w:proofErr w:type="spellStart"/>
            <w:r w:rsidRPr="00CC6C91">
              <w:rPr>
                <w:rFonts w:eastAsia="Aptos"/>
                <w:color w:val="000000" w:themeColor="text1"/>
                <w:sz w:val="20"/>
                <w:szCs w:val="20"/>
              </w:rPr>
              <w:t>της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ομάδ</w:t>
            </w:r>
            <w:proofErr w:type="spellEnd"/>
            <w:r w:rsidRPr="00CC6C91">
              <w:rPr>
                <w:rFonts w:eastAsia="Aptos"/>
                <w:color w:val="000000" w:themeColor="text1"/>
                <w:sz w:val="20"/>
                <w:szCs w:val="20"/>
              </w:rPr>
              <w:t>ας απ</w:t>
            </w:r>
            <w:proofErr w:type="spellStart"/>
            <w:r w:rsidRPr="00CC6C91">
              <w:rPr>
                <w:rFonts w:eastAsia="Aptos"/>
                <w:color w:val="000000" w:themeColor="text1"/>
                <w:sz w:val="20"/>
                <w:szCs w:val="20"/>
              </w:rPr>
              <w:t>όκρισης</w:t>
            </w:r>
            <w:proofErr w:type="spellEnd"/>
            <w:r w:rsidRPr="00CC6C91">
              <w:rPr>
                <w:rFonts w:eastAsia="Aptos"/>
                <w:color w:val="000000" w:themeColor="text1"/>
                <w:sz w:val="20"/>
                <w:szCs w:val="20"/>
              </w:rPr>
              <w:t xml:space="preserve"> (Incident Response team) π</w:t>
            </w:r>
            <w:proofErr w:type="spellStart"/>
            <w:r w:rsidRPr="00CC6C91">
              <w:rPr>
                <w:rFonts w:eastAsia="Aptos"/>
                <w:color w:val="000000" w:themeColor="text1"/>
                <w:sz w:val="20"/>
                <w:szCs w:val="20"/>
              </w:rPr>
              <w:t>ρέ</w:t>
            </w:r>
            <w:proofErr w:type="spellEnd"/>
            <w:r w:rsidRPr="00CC6C91">
              <w:rPr>
                <w:rFonts w:eastAsia="Aptos"/>
                <w:color w:val="000000" w:themeColor="text1"/>
                <w:sz w:val="20"/>
                <w:szCs w:val="20"/>
              </w:rPr>
              <w:t xml:space="preserve">πει να </w:t>
            </w:r>
            <w:proofErr w:type="spellStart"/>
            <w:r w:rsidRPr="00CC6C91">
              <w:rPr>
                <w:rFonts w:eastAsia="Aptos"/>
                <w:color w:val="000000" w:themeColor="text1"/>
                <w:sz w:val="20"/>
                <w:szCs w:val="20"/>
              </w:rPr>
              <w:t>δι</w:t>
            </w:r>
            <w:proofErr w:type="spellEnd"/>
            <w:r w:rsidRPr="00CC6C91">
              <w:rPr>
                <w:rFonts w:eastAsia="Aptos"/>
                <w:color w:val="000000" w:themeColor="text1"/>
                <w:sz w:val="20"/>
                <w:szCs w:val="20"/>
              </w:rPr>
              <w:t xml:space="preserve">αθέτουν </w:t>
            </w:r>
            <w:proofErr w:type="spellStart"/>
            <w:r w:rsidRPr="00CC6C91">
              <w:rPr>
                <w:rFonts w:eastAsia="Aptos"/>
                <w:color w:val="000000" w:themeColor="text1"/>
                <w:sz w:val="20"/>
                <w:szCs w:val="20"/>
              </w:rPr>
              <w:t>συλλογικά</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τις</w:t>
            </w:r>
            <w:proofErr w:type="spellEnd"/>
            <w:r w:rsidRPr="00CC6C91">
              <w:rPr>
                <w:rFonts w:eastAsia="Aptos"/>
                <w:color w:val="000000" w:themeColor="text1"/>
                <w:sz w:val="20"/>
                <w:szCs w:val="20"/>
              </w:rPr>
              <w:t xml:space="preserve"> παρα</w:t>
            </w:r>
            <w:proofErr w:type="spellStart"/>
            <w:r w:rsidRPr="00CC6C91">
              <w:rPr>
                <w:rFonts w:eastAsia="Aptos"/>
                <w:color w:val="000000" w:themeColor="text1"/>
                <w:sz w:val="20"/>
                <w:szCs w:val="20"/>
              </w:rPr>
              <w:t>κάτω</w:t>
            </w:r>
            <w:proofErr w:type="spellEnd"/>
            <w:r w:rsidRPr="00CC6C91">
              <w:rPr>
                <w:rFonts w:eastAsia="Aptos"/>
                <w:color w:val="000000" w:themeColor="text1"/>
                <w:sz w:val="20"/>
                <w:szCs w:val="20"/>
              </w:rPr>
              <w:t xml:space="preserve"> </w:t>
            </w:r>
            <w:proofErr w:type="spellStart"/>
            <w:proofErr w:type="gramStart"/>
            <w:r w:rsidRPr="00CC6C91">
              <w:rPr>
                <w:rFonts w:eastAsia="Aptos"/>
                <w:color w:val="000000" w:themeColor="text1"/>
                <w:sz w:val="20"/>
                <w:szCs w:val="20"/>
              </w:rPr>
              <w:t>ενεργές</w:t>
            </w:r>
            <w:proofErr w:type="spellEnd"/>
            <w:r w:rsidRPr="00CC6C91">
              <w:rPr>
                <w:rFonts w:eastAsia="Aptos"/>
                <w:color w:val="000000" w:themeColor="text1"/>
                <w:sz w:val="20"/>
                <w:szCs w:val="20"/>
              </w:rPr>
              <w:t xml:space="preserve">  π</w:t>
            </w:r>
            <w:proofErr w:type="spellStart"/>
            <w:r w:rsidRPr="00CC6C91">
              <w:rPr>
                <w:rFonts w:eastAsia="Aptos"/>
                <w:color w:val="000000" w:themeColor="text1"/>
                <w:sz w:val="20"/>
                <w:szCs w:val="20"/>
              </w:rPr>
              <w:t>ιστο</w:t>
            </w:r>
            <w:proofErr w:type="spellEnd"/>
            <w:r w:rsidRPr="00CC6C91">
              <w:rPr>
                <w:rFonts w:eastAsia="Aptos"/>
                <w:color w:val="000000" w:themeColor="text1"/>
                <w:sz w:val="20"/>
                <w:szCs w:val="20"/>
              </w:rPr>
              <w:t>ποιήσεις</w:t>
            </w:r>
            <w:proofErr w:type="gram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rPr>
              <w:t>: Fortinet (NSE 4+), Cisco (CCNP Security), Dell (Servers), Broadcom</w:t>
            </w:r>
            <w:r w:rsidRPr="00CC6C91">
              <w:rPr>
                <w:rFonts w:eastAsia="Aptos"/>
                <w:b/>
                <w:bCs/>
                <w:color w:val="000000" w:themeColor="text1"/>
                <w:sz w:val="20"/>
                <w:szCs w:val="20"/>
              </w:rPr>
              <w:t>/</w:t>
            </w:r>
            <w:r w:rsidRPr="00CC6C91">
              <w:rPr>
                <w:rFonts w:eastAsia="Aptos"/>
                <w:color w:val="000000" w:themeColor="text1"/>
                <w:sz w:val="20"/>
                <w:szCs w:val="20"/>
              </w:rPr>
              <w:t>VMware (VCP), Veeam (VMCE).</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.4</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ΕΠΙΤΗΡΗΣΗ, ΑΝΙΧΝΕΥΣΗ &amp; ΣΥΜΜΟΡΦΩΣΗ</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 xml:space="preserve"> </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.4.1</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Threat</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Intelligence</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Feeds</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Ο Ανάδοχος υποχρεούται </w:t>
            </w:r>
            <w:proofErr w:type="gramStart"/>
            <w:r w:rsidRPr="00937970">
              <w:rPr>
                <w:rFonts w:eastAsia="Aptos"/>
                <w:color w:val="000000" w:themeColor="text1"/>
                <w:sz w:val="20"/>
                <w:szCs w:val="20"/>
                <w:lang w:val="el-GR"/>
              </w:rPr>
              <w:t>να  ενσωματώσει</w:t>
            </w:r>
            <w:proofErr w:type="gramEnd"/>
            <w:r w:rsidRPr="00937970">
              <w:rPr>
                <w:rFonts w:eastAsia="Aptos"/>
                <w:color w:val="000000" w:themeColor="text1"/>
                <w:sz w:val="20"/>
                <w:szCs w:val="20"/>
                <w:lang w:val="el-GR"/>
              </w:rPr>
              <w:t xml:space="preserve"> στο </w:t>
            </w:r>
            <w:r w:rsidRPr="00CC6C91">
              <w:rPr>
                <w:rFonts w:eastAsia="Aptos"/>
                <w:color w:val="000000" w:themeColor="text1"/>
                <w:sz w:val="20"/>
                <w:szCs w:val="20"/>
              </w:rPr>
              <w:t>SIEM</w:t>
            </w:r>
            <w:r w:rsidRPr="00937970">
              <w:rPr>
                <w:rFonts w:eastAsia="Aptos"/>
                <w:color w:val="000000" w:themeColor="text1"/>
                <w:sz w:val="20"/>
                <w:szCs w:val="20"/>
                <w:lang w:val="el-GR"/>
              </w:rPr>
              <w:t xml:space="preserve"> του Πανεπιστημίου δικές του συνδρομητικές  πηγές πληροφοριών απειλών (</w:t>
            </w:r>
            <w:r w:rsidRPr="00CC6C91">
              <w:rPr>
                <w:rFonts w:eastAsia="Aptos"/>
                <w:color w:val="000000" w:themeColor="text1"/>
                <w:sz w:val="20"/>
                <w:szCs w:val="20"/>
              </w:rPr>
              <w:t>Commercial</w:t>
            </w:r>
            <w:r w:rsidRPr="00937970">
              <w:rPr>
                <w:rFonts w:eastAsia="Aptos"/>
                <w:color w:val="000000" w:themeColor="text1"/>
                <w:sz w:val="20"/>
                <w:szCs w:val="20"/>
                <w:lang w:val="el-GR"/>
              </w:rPr>
              <w:t xml:space="preserve"> &amp; </w:t>
            </w:r>
            <w:r w:rsidRPr="00CC6C91">
              <w:rPr>
                <w:rFonts w:eastAsia="Aptos"/>
                <w:color w:val="000000" w:themeColor="text1"/>
                <w:sz w:val="20"/>
                <w:szCs w:val="20"/>
              </w:rPr>
              <w:t>Proprietary</w:t>
            </w:r>
            <w:r w:rsidRPr="00937970">
              <w:rPr>
                <w:rFonts w:eastAsia="Aptos"/>
                <w:color w:val="000000" w:themeColor="text1"/>
                <w:sz w:val="20"/>
                <w:szCs w:val="20"/>
                <w:lang w:val="el-GR"/>
              </w:rPr>
              <w:t xml:space="preserve"> </w:t>
            </w:r>
            <w:r w:rsidRPr="00CC6C91">
              <w:rPr>
                <w:rFonts w:eastAsia="Aptos"/>
                <w:color w:val="000000" w:themeColor="text1"/>
                <w:sz w:val="20"/>
                <w:szCs w:val="20"/>
              </w:rPr>
              <w:t>Feeds</w:t>
            </w:r>
            <w:r w:rsidRPr="00937970">
              <w:rPr>
                <w:rFonts w:eastAsia="Aptos"/>
                <w:color w:val="000000" w:themeColor="text1"/>
                <w:sz w:val="20"/>
                <w:szCs w:val="20"/>
                <w:lang w:val="el-GR"/>
              </w:rPr>
              <w:t>).</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.4.2</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Vulnerability</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Management</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Μηνιαία </w:t>
            </w:r>
            <w:r w:rsidRPr="00CC6C91">
              <w:rPr>
                <w:rFonts w:eastAsia="Aptos"/>
                <w:color w:val="000000" w:themeColor="text1"/>
                <w:sz w:val="20"/>
                <w:szCs w:val="20"/>
              </w:rPr>
              <w:t>scans</w:t>
            </w:r>
            <w:r w:rsidRPr="00937970">
              <w:rPr>
                <w:rFonts w:eastAsia="Aptos"/>
                <w:color w:val="000000" w:themeColor="text1"/>
                <w:sz w:val="20"/>
                <w:szCs w:val="20"/>
                <w:lang w:val="el-GR"/>
              </w:rPr>
              <w:t xml:space="preserve"> ευπαθειών και παροχή πλάνου αποκατάστασης.</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.4.3</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NIS</w:t>
            </w:r>
            <w:r w:rsidRPr="00937970">
              <w:rPr>
                <w:rFonts w:eastAsia="Aptos"/>
                <w:b/>
                <w:bCs/>
                <w:color w:val="000000" w:themeColor="text1"/>
                <w:sz w:val="20"/>
                <w:szCs w:val="20"/>
                <w:lang w:val="el-GR"/>
              </w:rPr>
              <w:t xml:space="preserve">2 </w:t>
            </w:r>
            <w:r w:rsidRPr="00CC6C91">
              <w:rPr>
                <w:rFonts w:eastAsia="Aptos"/>
                <w:b/>
                <w:bCs/>
                <w:color w:val="000000" w:themeColor="text1"/>
                <w:sz w:val="20"/>
                <w:szCs w:val="20"/>
              </w:rPr>
              <w:t>Compliance</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Πλήρης εναρμόνιση με τις απαιτήσεις της οδηγίας </w:t>
            </w:r>
            <w:r w:rsidRPr="00CC6C91">
              <w:rPr>
                <w:rFonts w:eastAsia="Aptos"/>
                <w:color w:val="000000" w:themeColor="text1"/>
                <w:sz w:val="20"/>
                <w:szCs w:val="20"/>
              </w:rPr>
              <w:t>NIS</w:t>
            </w:r>
            <w:r w:rsidRPr="00937970">
              <w:rPr>
                <w:rFonts w:eastAsia="Aptos"/>
                <w:color w:val="000000" w:themeColor="text1"/>
                <w:sz w:val="20"/>
                <w:szCs w:val="20"/>
                <w:lang w:val="el-GR"/>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.4.4</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SLA</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False</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Positives</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Δέσμευση για συνεχή μείωση των ψευδών συναγερμών (</w:t>
            </w:r>
            <w:r w:rsidRPr="00CC6C91">
              <w:rPr>
                <w:rFonts w:eastAsia="Aptos"/>
                <w:color w:val="000000" w:themeColor="text1"/>
                <w:sz w:val="20"/>
                <w:szCs w:val="20"/>
              </w:rPr>
              <w:t>tuning</w:t>
            </w:r>
            <w:r w:rsidRPr="00937970">
              <w:rPr>
                <w:rFonts w:eastAsia="Aptos"/>
                <w:color w:val="000000" w:themeColor="text1"/>
                <w:sz w:val="20"/>
                <w:szCs w:val="20"/>
                <w:lang w:val="el-GR"/>
              </w:rPr>
              <w:t>) ώστε να μην υπερβαίνουν το 5% των συνολικών ειδοποιήσεων ανά μήνα.</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lastRenderedPageBreak/>
              <w:t>1</w:t>
            </w:r>
            <w:r>
              <w:rPr>
                <w:rFonts w:eastAsia="Aptos"/>
                <w:b/>
                <w:bCs/>
                <w:color w:val="000000" w:themeColor="text1"/>
                <w:sz w:val="20"/>
                <w:szCs w:val="20"/>
              </w:rPr>
              <w:t>0</w:t>
            </w:r>
            <w:r w:rsidRPr="00CC6C91">
              <w:rPr>
                <w:rFonts w:eastAsia="Aptos"/>
                <w:b/>
                <w:bCs/>
                <w:color w:val="000000" w:themeColor="text1"/>
                <w:sz w:val="20"/>
                <w:szCs w:val="20"/>
              </w:rPr>
              <w:t>.4.5</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Αποκλεισμός </w:t>
            </w:r>
            <w:r w:rsidRPr="00CC6C91">
              <w:rPr>
                <w:rFonts w:eastAsia="Aptos"/>
                <w:b/>
                <w:bCs/>
                <w:color w:val="000000" w:themeColor="text1"/>
                <w:sz w:val="20"/>
                <w:szCs w:val="20"/>
              </w:rPr>
              <w:t>False</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Negatives</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Ο Ανάδοχος  εγγυάται ότι καμία πραγματική απειλή δεν θα παραμείνει ανεκμετάλλευτη λόγω κακής παραμετροποίησης των κανόνων ανίχνευσης.</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.4.6</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Log</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Masking</w:t>
            </w:r>
            <w:r w:rsidRPr="00937970">
              <w:rPr>
                <w:rFonts w:eastAsia="Aptos"/>
                <w:b/>
                <w:bCs/>
                <w:color w:val="000000" w:themeColor="text1"/>
                <w:sz w:val="20"/>
                <w:szCs w:val="20"/>
                <w:lang w:val="el-GR"/>
              </w:rPr>
              <w:t xml:space="preserve"> &amp; </w:t>
            </w:r>
            <w:r w:rsidRPr="00CC6C91">
              <w:rPr>
                <w:rFonts w:eastAsia="Aptos"/>
                <w:b/>
                <w:bCs/>
                <w:color w:val="000000" w:themeColor="text1"/>
                <w:sz w:val="20"/>
                <w:szCs w:val="20"/>
              </w:rPr>
              <w:t>GDPR</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Εφαρμογή τεχνικών απόκρυψης (</w:t>
            </w:r>
            <w:r w:rsidRPr="00CC6C91">
              <w:rPr>
                <w:rFonts w:eastAsia="Aptos"/>
                <w:color w:val="000000" w:themeColor="text1"/>
                <w:sz w:val="20"/>
                <w:szCs w:val="20"/>
              </w:rPr>
              <w:t>masking</w:t>
            </w:r>
            <w:r w:rsidRPr="00937970">
              <w:rPr>
                <w:rFonts w:eastAsia="Aptos"/>
                <w:color w:val="000000" w:themeColor="text1"/>
                <w:sz w:val="20"/>
                <w:szCs w:val="20"/>
                <w:lang w:val="el-GR"/>
              </w:rPr>
              <w:t xml:space="preserve">) προσωπικών δεδομένων στα </w:t>
            </w:r>
            <w:r w:rsidRPr="00CC6C91">
              <w:rPr>
                <w:rFonts w:eastAsia="Aptos"/>
                <w:color w:val="000000" w:themeColor="text1"/>
                <w:sz w:val="20"/>
                <w:szCs w:val="20"/>
              </w:rPr>
              <w:t>logs</w:t>
            </w:r>
            <w:r w:rsidRPr="00937970">
              <w:rPr>
                <w:rFonts w:eastAsia="Aptos"/>
                <w:color w:val="000000" w:themeColor="text1"/>
                <w:sz w:val="20"/>
                <w:szCs w:val="20"/>
                <w:lang w:val="el-GR"/>
              </w:rPr>
              <w:t>, σύμφωνα με τις βέλτιστες πρακτικές προστασίας δεδομένων.</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.5</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INCIDENT RESPONSE &amp; PLAYBOOKS</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 xml:space="preserve"> </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.5.1</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937970">
              <w:rPr>
                <w:rFonts w:eastAsia="Aptos"/>
                <w:b/>
                <w:bCs/>
                <w:color w:val="000000" w:themeColor="text1"/>
                <w:sz w:val="20"/>
                <w:szCs w:val="20"/>
                <w:lang w:val="el-GR"/>
              </w:rPr>
              <w:t>Χρόνοι (</w:t>
            </w:r>
            <w:r w:rsidRPr="00CC6C91">
              <w:rPr>
                <w:rFonts w:eastAsia="Aptos"/>
                <w:b/>
                <w:bCs/>
                <w:color w:val="000000" w:themeColor="text1"/>
                <w:sz w:val="20"/>
                <w:szCs w:val="20"/>
              </w:rPr>
              <w:t>SLA</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Ενημέρωση για κρίσιμα συμβάντα ≤ 15 λεπτά. </w:t>
            </w:r>
            <w:proofErr w:type="spellStart"/>
            <w:r w:rsidRPr="00CC6C91">
              <w:rPr>
                <w:rFonts w:eastAsia="Aptos"/>
                <w:color w:val="000000" w:themeColor="text1"/>
                <w:sz w:val="20"/>
                <w:szCs w:val="20"/>
              </w:rPr>
              <w:t>Έν</w:t>
            </w:r>
            <w:proofErr w:type="spellEnd"/>
            <w:r w:rsidRPr="00CC6C91">
              <w:rPr>
                <w:rFonts w:eastAsia="Aptos"/>
                <w:color w:val="000000" w:themeColor="text1"/>
                <w:sz w:val="20"/>
                <w:szCs w:val="20"/>
              </w:rPr>
              <w:t>αρξη απ</w:t>
            </w:r>
            <w:proofErr w:type="spellStart"/>
            <w:r w:rsidRPr="00CC6C91">
              <w:rPr>
                <w:rFonts w:eastAsia="Aptos"/>
                <w:color w:val="000000" w:themeColor="text1"/>
                <w:sz w:val="20"/>
                <w:szCs w:val="20"/>
              </w:rPr>
              <w:t>όκρισης</w:t>
            </w:r>
            <w:proofErr w:type="spellEnd"/>
            <w:r w:rsidRPr="00CC6C91">
              <w:rPr>
                <w:rFonts w:eastAsia="Aptos"/>
                <w:color w:val="000000" w:themeColor="text1"/>
                <w:sz w:val="20"/>
                <w:szCs w:val="20"/>
              </w:rPr>
              <w:t xml:space="preserve"> (Response) ≤ 1 </w:t>
            </w:r>
            <w:proofErr w:type="spellStart"/>
            <w:r w:rsidRPr="00CC6C91">
              <w:rPr>
                <w:rFonts w:eastAsia="Aptos"/>
                <w:color w:val="000000" w:themeColor="text1"/>
                <w:sz w:val="20"/>
                <w:szCs w:val="20"/>
              </w:rPr>
              <w:t>ώρ</w:t>
            </w:r>
            <w:proofErr w:type="spellEnd"/>
            <w:r w:rsidRPr="00CC6C91">
              <w:rPr>
                <w:rFonts w:eastAsia="Aptos"/>
                <w:color w:val="000000" w:themeColor="text1"/>
                <w:sz w:val="20"/>
                <w:szCs w:val="20"/>
              </w:rPr>
              <w:t>α.</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.5.2</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lang w:val="en-US"/>
              </w:rPr>
            </w:pPr>
            <w:r w:rsidRPr="00CC6C91">
              <w:rPr>
                <w:rFonts w:eastAsia="Aptos"/>
                <w:color w:val="000000" w:themeColor="text1"/>
                <w:sz w:val="20"/>
                <w:szCs w:val="20"/>
                <w:lang w:val="en-US"/>
              </w:rPr>
              <w:t xml:space="preserve">Playbooks (Templates): </w:t>
            </w:r>
            <w:r w:rsidRPr="00CC6C91">
              <w:rPr>
                <w:rFonts w:eastAsia="Aptos"/>
                <w:color w:val="000000" w:themeColor="text1"/>
                <w:sz w:val="20"/>
                <w:szCs w:val="20"/>
              </w:rPr>
              <w:t>Κα</w:t>
            </w:r>
            <w:proofErr w:type="spellStart"/>
            <w:r w:rsidRPr="00CC6C91">
              <w:rPr>
                <w:rFonts w:eastAsia="Aptos"/>
                <w:color w:val="000000" w:themeColor="text1"/>
                <w:sz w:val="20"/>
                <w:szCs w:val="20"/>
              </w:rPr>
              <w:t>τάθεση</w:t>
            </w:r>
            <w:proofErr w:type="spellEnd"/>
            <w:r w:rsidRPr="00CC6C91">
              <w:rPr>
                <w:rFonts w:eastAsia="Aptos"/>
                <w:color w:val="000000" w:themeColor="text1"/>
                <w:sz w:val="20"/>
                <w:szCs w:val="20"/>
                <w:lang w:val="en-US"/>
              </w:rPr>
              <w:t xml:space="preserve"> </w:t>
            </w:r>
            <w:r w:rsidRPr="00CC6C91">
              <w:rPr>
                <w:rFonts w:eastAsia="Aptos"/>
                <w:color w:val="000000" w:themeColor="text1"/>
                <w:sz w:val="20"/>
                <w:szCs w:val="20"/>
              </w:rPr>
              <w:t>π</w:t>
            </w:r>
            <w:proofErr w:type="spellStart"/>
            <w:r w:rsidRPr="00CC6C91">
              <w:rPr>
                <w:rFonts w:eastAsia="Aptos"/>
                <w:color w:val="000000" w:themeColor="text1"/>
                <w:sz w:val="20"/>
                <w:szCs w:val="20"/>
              </w:rPr>
              <w:t>ροτύ</w:t>
            </w:r>
            <w:proofErr w:type="spellEnd"/>
            <w:r w:rsidRPr="00CC6C91">
              <w:rPr>
                <w:rFonts w:eastAsia="Aptos"/>
                <w:color w:val="000000" w:themeColor="text1"/>
                <w:sz w:val="20"/>
                <w:szCs w:val="20"/>
              </w:rPr>
              <w:t>πων</w:t>
            </w:r>
            <w:r w:rsidRPr="00CC6C91">
              <w:rPr>
                <w:rFonts w:eastAsia="Aptos"/>
                <w:color w:val="000000" w:themeColor="text1"/>
                <w:sz w:val="20"/>
                <w:szCs w:val="20"/>
                <w:lang w:val="en-US"/>
              </w:rPr>
              <w:t xml:space="preserve"> </w:t>
            </w:r>
            <w:r w:rsidRPr="00CC6C91">
              <w:rPr>
                <w:rFonts w:eastAsia="Aptos"/>
                <w:color w:val="000000" w:themeColor="text1"/>
                <w:sz w:val="20"/>
                <w:szCs w:val="20"/>
              </w:rPr>
              <w:t>κατ</w:t>
            </w:r>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ελάχιστον</w:t>
            </w:r>
            <w:proofErr w:type="spellEnd"/>
            <w:r w:rsidRPr="00CC6C91">
              <w:rPr>
                <w:rFonts w:eastAsia="Aptos"/>
                <w:color w:val="000000" w:themeColor="text1"/>
                <w:sz w:val="20"/>
                <w:szCs w:val="20"/>
                <w:lang w:val="en-US"/>
              </w:rPr>
              <w:t xml:space="preserve"> </w:t>
            </w:r>
            <w:proofErr w:type="spellStart"/>
            <w:r w:rsidRPr="00CC6C91">
              <w:rPr>
                <w:rFonts w:eastAsia="Aptos"/>
                <w:color w:val="000000" w:themeColor="text1"/>
                <w:sz w:val="20"/>
                <w:szCs w:val="20"/>
              </w:rPr>
              <w:t>γι</w:t>
            </w:r>
            <w:proofErr w:type="spellEnd"/>
            <w:r w:rsidRPr="00CC6C91">
              <w:rPr>
                <w:rFonts w:eastAsia="Aptos"/>
                <w:color w:val="000000" w:themeColor="text1"/>
                <w:sz w:val="20"/>
                <w:szCs w:val="20"/>
              </w:rPr>
              <w:t>α</w:t>
            </w:r>
            <w:r w:rsidRPr="00CC6C91">
              <w:rPr>
                <w:rFonts w:eastAsia="Aptos"/>
                <w:color w:val="000000" w:themeColor="text1"/>
                <w:sz w:val="20"/>
                <w:szCs w:val="20"/>
                <w:lang w:val="en-US"/>
              </w:rPr>
              <w:t>: Ransomware, Phishing, DDoS, Unauthorized Access, Data Exfiltration, Insider Threat.</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.5.3</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Αντιμετώπιση:</w:t>
            </w:r>
            <w:r w:rsidRPr="00937970">
              <w:rPr>
                <w:rFonts w:eastAsia="Aptos"/>
                <w:color w:val="000000" w:themeColor="text1"/>
                <w:sz w:val="20"/>
                <w:szCs w:val="20"/>
                <w:lang w:val="el-GR"/>
              </w:rPr>
              <w:t xml:space="preserve"> Αντιμετώπιση περιστατικών σύμφωνα με τα </w:t>
            </w:r>
            <w:r w:rsidRPr="00CC6C91">
              <w:rPr>
                <w:rFonts w:eastAsia="Aptos"/>
                <w:color w:val="000000" w:themeColor="text1"/>
                <w:sz w:val="20"/>
                <w:szCs w:val="20"/>
              </w:rPr>
              <w:t>playbooks</w:t>
            </w:r>
            <w:r w:rsidRPr="00937970">
              <w:rPr>
                <w:rFonts w:eastAsia="Aptos"/>
                <w:color w:val="000000" w:themeColor="text1"/>
                <w:sz w:val="20"/>
                <w:szCs w:val="20"/>
                <w:lang w:val="el-GR"/>
              </w:rPr>
              <w:t xml:space="preserve"> που θα συμφωνηθούν με το Πανεπιστήμιο και σύμφωνα με τις κατηγορίες </w:t>
            </w:r>
            <w:r w:rsidRPr="00CC6C91">
              <w:rPr>
                <w:rFonts w:eastAsia="Aptos"/>
                <w:color w:val="000000" w:themeColor="text1"/>
                <w:sz w:val="20"/>
                <w:szCs w:val="20"/>
              </w:rPr>
              <w:t>endpoints</w:t>
            </w:r>
            <w:r w:rsidRPr="00937970">
              <w:rPr>
                <w:rFonts w:eastAsia="Aptos"/>
                <w:color w:val="000000" w:themeColor="text1"/>
                <w:sz w:val="20"/>
                <w:szCs w:val="20"/>
                <w:lang w:val="el-GR"/>
              </w:rPr>
              <w:t xml:space="preserve"> (</w:t>
            </w:r>
            <w:r w:rsidRPr="00CC6C91">
              <w:rPr>
                <w:rFonts w:eastAsia="Aptos"/>
                <w:color w:val="000000" w:themeColor="text1"/>
                <w:sz w:val="20"/>
                <w:szCs w:val="20"/>
              </w:rPr>
              <w:t>edge</w:t>
            </w:r>
            <w:r w:rsidRPr="00937970">
              <w:rPr>
                <w:rFonts w:eastAsia="Aptos"/>
                <w:color w:val="000000" w:themeColor="text1"/>
                <w:sz w:val="20"/>
                <w:szCs w:val="20"/>
                <w:lang w:val="el-GR"/>
              </w:rPr>
              <w:t xml:space="preserve"> </w:t>
            </w:r>
            <w:r w:rsidRPr="00CC6C91">
              <w:rPr>
                <w:rFonts w:eastAsia="Aptos"/>
                <w:color w:val="000000" w:themeColor="text1"/>
                <w:sz w:val="20"/>
                <w:szCs w:val="20"/>
              </w:rPr>
              <w:t>device</w:t>
            </w:r>
            <w:r w:rsidRPr="00937970">
              <w:rPr>
                <w:rFonts w:eastAsia="Aptos"/>
                <w:color w:val="000000" w:themeColor="text1"/>
                <w:sz w:val="20"/>
                <w:szCs w:val="20"/>
                <w:lang w:val="el-GR"/>
              </w:rPr>
              <w:t xml:space="preserve">, </w:t>
            </w:r>
            <w:r w:rsidRPr="00CC6C91">
              <w:rPr>
                <w:rFonts w:eastAsia="Aptos"/>
                <w:color w:val="000000" w:themeColor="text1"/>
                <w:sz w:val="20"/>
                <w:szCs w:val="20"/>
              </w:rPr>
              <w:t>server</w:t>
            </w:r>
            <w:r w:rsidRPr="00937970">
              <w:rPr>
                <w:rFonts w:eastAsia="Aptos"/>
                <w:color w:val="000000" w:themeColor="text1"/>
                <w:sz w:val="20"/>
                <w:szCs w:val="20"/>
                <w:lang w:val="el-GR"/>
              </w:rPr>
              <w:t xml:space="preserve"> κ.λπ.).</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.5.4</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 xml:space="preserve">Recovery: </w:t>
            </w:r>
            <w:proofErr w:type="spellStart"/>
            <w:r w:rsidRPr="00CC6C91">
              <w:rPr>
                <w:rFonts w:eastAsia="Aptos"/>
                <w:color w:val="000000" w:themeColor="text1"/>
                <w:sz w:val="20"/>
                <w:szCs w:val="20"/>
              </w:rPr>
              <w:t>Πλήρης</w:t>
            </w:r>
            <w:proofErr w:type="spellEnd"/>
            <w:r w:rsidRPr="00CC6C91">
              <w:rPr>
                <w:rFonts w:eastAsia="Aptos"/>
                <w:color w:val="000000" w:themeColor="text1"/>
                <w:sz w:val="20"/>
                <w:szCs w:val="20"/>
              </w:rPr>
              <w:t xml:space="preserve"> υπ</w:t>
            </w:r>
            <w:proofErr w:type="spellStart"/>
            <w:r w:rsidRPr="00CC6C91">
              <w:rPr>
                <w:rFonts w:eastAsia="Aptos"/>
                <w:color w:val="000000" w:themeColor="text1"/>
                <w:sz w:val="20"/>
                <w:szCs w:val="20"/>
              </w:rPr>
              <w:t>οστήριξη</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στην</w:t>
            </w:r>
            <w:proofErr w:type="spellEnd"/>
            <w:r w:rsidRPr="00CC6C91">
              <w:rPr>
                <w:rFonts w:eastAsia="Aptos"/>
                <w:color w:val="000000" w:themeColor="text1"/>
                <w:sz w:val="20"/>
                <w:szCs w:val="20"/>
              </w:rPr>
              <w:t xml:space="preserve"> επανα</w:t>
            </w:r>
            <w:proofErr w:type="spellStart"/>
            <w:r w:rsidRPr="00CC6C91">
              <w:rPr>
                <w:rFonts w:eastAsia="Aptos"/>
                <w:color w:val="000000" w:themeColor="text1"/>
                <w:sz w:val="20"/>
                <w:szCs w:val="20"/>
              </w:rPr>
              <w:t>φορά</w:t>
            </w:r>
            <w:proofErr w:type="spellEnd"/>
            <w:r w:rsidRPr="00CC6C91">
              <w:rPr>
                <w:rFonts w:eastAsia="Aptos"/>
                <w:color w:val="000000" w:themeColor="text1"/>
                <w:sz w:val="20"/>
                <w:szCs w:val="20"/>
              </w:rPr>
              <w:t xml:space="preserve"> υπ</w:t>
            </w:r>
            <w:proofErr w:type="spellStart"/>
            <w:r w:rsidRPr="00CC6C91">
              <w:rPr>
                <w:rFonts w:eastAsia="Aptos"/>
                <w:color w:val="000000" w:themeColor="text1"/>
                <w:sz w:val="20"/>
                <w:szCs w:val="20"/>
              </w:rPr>
              <w:t>οδομών</w:t>
            </w:r>
            <w:proofErr w:type="spellEnd"/>
            <w:r w:rsidRPr="00CC6C91">
              <w:rPr>
                <w:rFonts w:eastAsia="Aptos"/>
                <w:color w:val="000000" w:themeColor="text1"/>
                <w:sz w:val="20"/>
                <w:szCs w:val="20"/>
              </w:rPr>
              <w:t xml:space="preserve"> (Servers, VMs, Backups) και </w:t>
            </w:r>
            <w:proofErr w:type="spellStart"/>
            <w:r w:rsidRPr="00CC6C91">
              <w:rPr>
                <w:rFonts w:eastAsia="Aptos"/>
                <w:color w:val="000000" w:themeColor="text1"/>
                <w:sz w:val="20"/>
                <w:szCs w:val="20"/>
              </w:rPr>
              <w:t>διενέργει</w:t>
            </w:r>
            <w:proofErr w:type="spellEnd"/>
            <w:r w:rsidRPr="00CC6C91">
              <w:rPr>
                <w:rFonts w:eastAsia="Aptos"/>
                <w:color w:val="000000" w:themeColor="text1"/>
                <w:sz w:val="20"/>
                <w:szCs w:val="20"/>
              </w:rPr>
              <w:t>α Digital Forensics (Root Cause Analysis).</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.6</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ΔΙΑΚΥΒΕΡΝΗΣΗ &amp; ΔΙΑΦΑΝΕΙΑ</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 xml:space="preserve"> </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.6.1</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Knowledge</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Base</w:t>
            </w:r>
            <w:r w:rsidRPr="00937970">
              <w:rPr>
                <w:rFonts w:eastAsia="Aptos"/>
                <w:b/>
                <w:bCs/>
                <w:color w:val="000000" w:themeColor="text1"/>
                <w:sz w:val="20"/>
                <w:szCs w:val="20"/>
                <w:lang w:val="el-GR"/>
              </w:rPr>
              <w:t xml:space="preserve"> &amp; </w:t>
            </w:r>
            <w:r w:rsidRPr="00CC6C91">
              <w:rPr>
                <w:rFonts w:eastAsia="Aptos"/>
                <w:b/>
                <w:bCs/>
                <w:color w:val="000000" w:themeColor="text1"/>
                <w:sz w:val="20"/>
                <w:szCs w:val="20"/>
              </w:rPr>
              <w:t>Wiki</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Ο Ανάδοχος θα τηρεί ενημερωμένη βάση γνώσης (</w:t>
            </w:r>
            <w:r w:rsidRPr="00CC6C91">
              <w:rPr>
                <w:rFonts w:eastAsia="Aptos"/>
                <w:color w:val="000000" w:themeColor="text1"/>
                <w:sz w:val="20"/>
                <w:szCs w:val="20"/>
              </w:rPr>
              <w:t>Wiki</w:t>
            </w:r>
            <w:r w:rsidRPr="00937970">
              <w:rPr>
                <w:rFonts w:eastAsia="Aptos"/>
                <w:color w:val="000000" w:themeColor="text1"/>
                <w:sz w:val="20"/>
                <w:szCs w:val="20"/>
                <w:lang w:val="el-GR"/>
              </w:rPr>
              <w:t xml:space="preserve">) με όλα τα </w:t>
            </w:r>
            <w:r w:rsidRPr="00CC6C91">
              <w:rPr>
                <w:rFonts w:eastAsia="Aptos"/>
                <w:color w:val="000000" w:themeColor="text1"/>
                <w:sz w:val="20"/>
                <w:szCs w:val="20"/>
              </w:rPr>
              <w:t>SOPs</w:t>
            </w:r>
            <w:r w:rsidRPr="00937970">
              <w:rPr>
                <w:rFonts w:eastAsia="Aptos"/>
                <w:color w:val="000000" w:themeColor="text1"/>
                <w:sz w:val="20"/>
                <w:szCs w:val="20"/>
                <w:lang w:val="el-GR"/>
              </w:rPr>
              <w:t xml:space="preserve"> και το ιστορικό περιστατικών, </w:t>
            </w:r>
            <w:proofErr w:type="spellStart"/>
            <w:r w:rsidRPr="00937970">
              <w:rPr>
                <w:rFonts w:eastAsia="Aptos"/>
                <w:color w:val="000000" w:themeColor="text1"/>
                <w:sz w:val="20"/>
                <w:szCs w:val="20"/>
                <w:lang w:val="el-GR"/>
              </w:rPr>
              <w:t>προσβάσιμη</w:t>
            </w:r>
            <w:proofErr w:type="spellEnd"/>
            <w:r w:rsidRPr="00937970">
              <w:rPr>
                <w:rFonts w:eastAsia="Aptos"/>
                <w:color w:val="000000" w:themeColor="text1"/>
                <w:sz w:val="20"/>
                <w:szCs w:val="20"/>
                <w:lang w:val="el-GR"/>
              </w:rPr>
              <w:t xml:space="preserve"> από το Πανεπιστήμιο.</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1</w:t>
            </w:r>
            <w:r>
              <w:rPr>
                <w:rFonts w:eastAsia="Aptos"/>
                <w:b/>
                <w:bCs/>
                <w:color w:val="000000" w:themeColor="text1"/>
                <w:sz w:val="20"/>
                <w:szCs w:val="20"/>
              </w:rPr>
              <w:t>0</w:t>
            </w:r>
            <w:r w:rsidRPr="00CC6C91">
              <w:rPr>
                <w:rFonts w:eastAsia="Aptos"/>
                <w:b/>
                <w:bCs/>
                <w:color w:val="000000" w:themeColor="text1"/>
                <w:sz w:val="20"/>
                <w:szCs w:val="20"/>
              </w:rPr>
              <w:t>.6.2</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Steering</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Committee</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Συμμετοχή του Υπευθύνου Έργου σε μηνιαίες συναντήσεις ελέγχου με τη Μονάδα Ψηφιακής Διακυβέρνησης.</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bl>
    <w:p w:rsidR="001D4D43" w:rsidRPr="00CC6C91" w:rsidRDefault="001D4D43" w:rsidP="001D4D43">
      <w:pPr>
        <w:spacing w:line="278" w:lineRule="auto"/>
        <w:rPr>
          <w:rFonts w:eastAsia="Aptos"/>
          <w:b/>
          <w:bCs/>
          <w:color w:val="000000" w:themeColor="text1"/>
          <w:sz w:val="20"/>
          <w:szCs w:val="20"/>
        </w:rPr>
      </w:pPr>
    </w:p>
    <w:p w:rsidR="001D4D43" w:rsidRPr="00CC6C91" w:rsidRDefault="001D4D43" w:rsidP="001D4D43">
      <w:pPr>
        <w:spacing w:line="278" w:lineRule="auto"/>
        <w:rPr>
          <w:rFonts w:eastAsia="Aptos"/>
          <w:sz w:val="20"/>
          <w:szCs w:val="20"/>
        </w:rPr>
      </w:pPr>
      <w:r w:rsidRPr="00CC6C91">
        <w:rPr>
          <w:rFonts w:eastAsia="Aptos"/>
          <w:b/>
          <w:bCs/>
          <w:color w:val="000000" w:themeColor="text1"/>
          <w:sz w:val="20"/>
          <w:szCs w:val="20"/>
        </w:rPr>
        <w:t xml:space="preserve">ΕΝΔΕΙΚΤΙΚΟ ΧΡΟΝΟΔΙΑΓΡΑΜΜΑ ΥΛΟΠΟΙΗΣΗΣ </w:t>
      </w:r>
      <w:r w:rsidRPr="00CC6C91">
        <w:rPr>
          <w:rFonts w:eastAsia="Aptos"/>
          <w:b/>
          <w:bCs/>
          <w:color w:val="000000" w:themeColor="text1"/>
          <w:sz w:val="20"/>
          <w:szCs w:val="20"/>
          <w:lang w:val="el"/>
        </w:rPr>
        <w:t>ΥΠΗΡΕΣΙΑΣ</w:t>
      </w:r>
    </w:p>
    <w:tbl>
      <w:tblPr>
        <w:tblW w:w="10340" w:type="dxa"/>
        <w:tblLayout w:type="fixed"/>
        <w:tblLook w:val="04A0" w:firstRow="1" w:lastRow="0" w:firstColumn="1" w:lastColumn="0" w:noHBand="0" w:noVBand="1"/>
      </w:tblPr>
      <w:tblGrid>
        <w:gridCol w:w="1693"/>
        <w:gridCol w:w="1843"/>
        <w:gridCol w:w="2268"/>
        <w:gridCol w:w="2268"/>
        <w:gridCol w:w="2268"/>
      </w:tblGrid>
      <w:tr w:rsidR="001D4D43" w:rsidRPr="00CC6C91" w:rsidTr="00F13E56">
        <w:trPr>
          <w:trHeight w:val="300"/>
        </w:trPr>
        <w:tc>
          <w:tcPr>
            <w:tcW w:w="1693" w:type="dxa"/>
            <w:tcBorders>
              <w:top w:val="single" w:sz="6" w:space="0" w:color="auto"/>
              <w:left w:val="single" w:sz="6" w:space="0" w:color="auto"/>
              <w:bottom w:val="single" w:sz="6" w:space="0" w:color="auto"/>
              <w:right w:val="single" w:sz="6" w:space="0" w:color="auto"/>
            </w:tcBorders>
          </w:tcPr>
          <w:p w:rsidR="001D4D43" w:rsidRPr="00CC6C91" w:rsidRDefault="001D4D43" w:rsidP="00F13E56">
            <w:pPr>
              <w:jc w:val="center"/>
              <w:rPr>
                <w:sz w:val="20"/>
                <w:szCs w:val="20"/>
              </w:rPr>
            </w:pPr>
            <w:r w:rsidRPr="00CC6C91">
              <w:rPr>
                <w:rFonts w:eastAsia="Aptos"/>
                <w:b/>
                <w:bCs/>
                <w:sz w:val="20"/>
                <w:szCs w:val="20"/>
              </w:rPr>
              <w:t>ΦΑΣΗ</w:t>
            </w:r>
          </w:p>
        </w:tc>
        <w:tc>
          <w:tcPr>
            <w:tcW w:w="1843" w:type="dxa"/>
            <w:tcBorders>
              <w:top w:val="single" w:sz="6" w:space="0" w:color="auto"/>
              <w:left w:val="single" w:sz="6" w:space="0" w:color="auto"/>
              <w:bottom w:val="single" w:sz="6" w:space="0" w:color="auto"/>
              <w:right w:val="single" w:sz="6" w:space="0" w:color="auto"/>
            </w:tcBorders>
          </w:tcPr>
          <w:p w:rsidR="001D4D43" w:rsidRPr="00CC6C91" w:rsidRDefault="001D4D43" w:rsidP="00F13E56">
            <w:pPr>
              <w:jc w:val="center"/>
              <w:rPr>
                <w:sz w:val="20"/>
                <w:szCs w:val="20"/>
              </w:rPr>
            </w:pPr>
            <w:r w:rsidRPr="00CC6C91">
              <w:rPr>
                <w:rFonts w:eastAsia="Aptos"/>
                <w:b/>
                <w:bCs/>
                <w:sz w:val="20"/>
                <w:szCs w:val="20"/>
              </w:rPr>
              <w:t>ΔΡΑΣΤΗΡΙΟΤΗΤΑ</w:t>
            </w:r>
          </w:p>
        </w:tc>
        <w:tc>
          <w:tcPr>
            <w:tcW w:w="2268" w:type="dxa"/>
            <w:tcBorders>
              <w:top w:val="single" w:sz="6" w:space="0" w:color="auto"/>
              <w:left w:val="single" w:sz="6" w:space="0" w:color="auto"/>
              <w:bottom w:val="single" w:sz="6" w:space="0" w:color="auto"/>
              <w:right w:val="single" w:sz="4" w:space="0" w:color="auto"/>
            </w:tcBorders>
          </w:tcPr>
          <w:p w:rsidR="001D4D43" w:rsidRPr="00CC6C91" w:rsidRDefault="001D4D43" w:rsidP="00F13E56">
            <w:pPr>
              <w:jc w:val="center"/>
              <w:rPr>
                <w:sz w:val="20"/>
                <w:szCs w:val="20"/>
              </w:rPr>
            </w:pPr>
            <w:r w:rsidRPr="00CC6C91">
              <w:rPr>
                <w:rFonts w:eastAsia="Aptos"/>
                <w:b/>
                <w:bCs/>
                <w:sz w:val="20"/>
                <w:szCs w:val="20"/>
              </w:rPr>
              <w:t>ΔΙΑΡΚΕΙΑ / ΟΡΟΣΗΜΟ</w:t>
            </w:r>
          </w:p>
        </w:tc>
        <w:tc>
          <w:tcPr>
            <w:tcW w:w="2268" w:type="dxa"/>
            <w:tcBorders>
              <w:top w:val="single" w:sz="4" w:space="0" w:color="auto"/>
              <w:left w:val="single" w:sz="4" w:space="0" w:color="auto"/>
              <w:bottom w:val="single" w:sz="4" w:space="0" w:color="auto"/>
              <w:right w:val="single" w:sz="4" w:space="0" w:color="auto"/>
            </w:tcBorders>
          </w:tcPr>
          <w:p w:rsidR="001D4D43" w:rsidRPr="00CC6C91" w:rsidRDefault="001D4D43" w:rsidP="00F13E56">
            <w:pPr>
              <w:jc w:val="center"/>
              <w:rPr>
                <w:rFonts w:eastAsia="Aptos"/>
                <w:b/>
                <w:bCs/>
                <w:sz w:val="20"/>
                <w:szCs w:val="20"/>
              </w:rPr>
            </w:pPr>
            <w:r w:rsidRPr="00CC6C91">
              <w:rPr>
                <w:rFonts w:eastAsia="Aptos"/>
                <w:b/>
                <w:bCs/>
                <w:sz w:val="20"/>
                <w:szCs w:val="20"/>
              </w:rPr>
              <w:t xml:space="preserve">ΠΑΡΑΔΟΤΕΑ </w:t>
            </w:r>
          </w:p>
        </w:tc>
        <w:tc>
          <w:tcPr>
            <w:tcW w:w="2268" w:type="dxa"/>
            <w:tcBorders>
              <w:top w:val="single" w:sz="4" w:space="0" w:color="auto"/>
              <w:bottom w:val="single" w:sz="4" w:space="0" w:color="auto"/>
              <w:right w:val="single" w:sz="4" w:space="0" w:color="auto"/>
            </w:tcBorders>
          </w:tcPr>
          <w:p w:rsidR="001D4D43" w:rsidRPr="00CC6C91" w:rsidRDefault="001D4D43" w:rsidP="00F13E56">
            <w:pPr>
              <w:jc w:val="center"/>
              <w:rPr>
                <w:rFonts w:eastAsia="Aptos"/>
                <w:b/>
                <w:bCs/>
                <w:sz w:val="20"/>
                <w:szCs w:val="20"/>
              </w:rPr>
            </w:pPr>
            <w:r w:rsidRPr="00CC6C91">
              <w:rPr>
                <w:rFonts w:eastAsia="Aptos"/>
                <w:b/>
                <w:bCs/>
                <w:sz w:val="20"/>
                <w:szCs w:val="20"/>
              </w:rPr>
              <w:t>ΜΗΝΑΣ ΥΠΟΒΟΛΗΣ</w:t>
            </w:r>
          </w:p>
        </w:tc>
      </w:tr>
      <w:tr w:rsidR="001D4D43" w:rsidRPr="00CC6C91" w:rsidTr="00F13E56">
        <w:trPr>
          <w:trHeight w:val="300"/>
        </w:trPr>
        <w:tc>
          <w:tcPr>
            <w:tcW w:w="1693" w:type="dxa"/>
            <w:tcBorders>
              <w:top w:val="single" w:sz="6" w:space="0" w:color="auto"/>
              <w:left w:val="single" w:sz="6" w:space="0" w:color="auto"/>
              <w:bottom w:val="single" w:sz="6" w:space="0" w:color="auto"/>
              <w:right w:val="single" w:sz="6" w:space="0" w:color="auto"/>
            </w:tcBorders>
            <w:vAlign w:val="center"/>
          </w:tcPr>
          <w:p w:rsidR="001D4D43" w:rsidRPr="00CC6C91" w:rsidRDefault="001D4D43" w:rsidP="00F13E56">
            <w:pPr>
              <w:rPr>
                <w:sz w:val="20"/>
                <w:szCs w:val="20"/>
              </w:rPr>
            </w:pPr>
            <w:proofErr w:type="spellStart"/>
            <w:r w:rsidRPr="00CC6C91">
              <w:rPr>
                <w:rFonts w:eastAsia="Aptos"/>
                <w:b/>
                <w:bCs/>
                <w:sz w:val="20"/>
                <w:szCs w:val="20"/>
              </w:rPr>
              <w:t>Φάση</w:t>
            </w:r>
            <w:proofErr w:type="spellEnd"/>
            <w:r w:rsidRPr="00CC6C91">
              <w:rPr>
                <w:rFonts w:eastAsia="Aptos"/>
                <w:b/>
                <w:bCs/>
                <w:sz w:val="20"/>
                <w:szCs w:val="20"/>
              </w:rPr>
              <w:t xml:space="preserve"> 1: </w:t>
            </w:r>
            <w:r w:rsidRPr="00CC6C91">
              <w:rPr>
                <w:rFonts w:eastAsia="Aptos"/>
                <w:b/>
                <w:bCs/>
                <w:sz w:val="20"/>
                <w:szCs w:val="20"/>
                <w:lang w:val="el"/>
              </w:rPr>
              <w:t>Εγκατάσταση</w:t>
            </w:r>
          </w:p>
        </w:tc>
        <w:tc>
          <w:tcPr>
            <w:tcW w:w="1843" w:type="dxa"/>
            <w:tcBorders>
              <w:top w:val="single" w:sz="6" w:space="0" w:color="auto"/>
              <w:left w:val="single" w:sz="6" w:space="0" w:color="auto"/>
              <w:bottom w:val="single" w:sz="6" w:space="0" w:color="auto"/>
              <w:right w:val="single" w:sz="6" w:space="0" w:color="auto"/>
            </w:tcBorders>
            <w:vAlign w:val="center"/>
          </w:tcPr>
          <w:p w:rsidR="001D4D43" w:rsidRPr="00CC6C91" w:rsidRDefault="001D4D43" w:rsidP="00F13E56">
            <w:pPr>
              <w:jc w:val="center"/>
              <w:rPr>
                <w:sz w:val="20"/>
                <w:szCs w:val="20"/>
              </w:rPr>
            </w:pPr>
            <w:r w:rsidRPr="00CC6C91">
              <w:rPr>
                <w:rFonts w:eastAsia="Aptos"/>
                <w:sz w:val="20"/>
                <w:szCs w:val="20"/>
              </w:rPr>
              <w:t>Κατα</w:t>
            </w:r>
            <w:proofErr w:type="spellStart"/>
            <w:r w:rsidRPr="00CC6C91">
              <w:rPr>
                <w:rFonts w:eastAsia="Aptos"/>
                <w:sz w:val="20"/>
                <w:szCs w:val="20"/>
              </w:rPr>
              <w:t>γρ</w:t>
            </w:r>
            <w:proofErr w:type="spellEnd"/>
            <w:r w:rsidRPr="00CC6C91">
              <w:rPr>
                <w:rFonts w:eastAsia="Aptos"/>
                <w:sz w:val="20"/>
                <w:szCs w:val="20"/>
              </w:rPr>
              <w:t>αφή π</w:t>
            </w:r>
            <w:proofErr w:type="spellStart"/>
            <w:r w:rsidRPr="00CC6C91">
              <w:rPr>
                <w:rFonts w:eastAsia="Aptos"/>
                <w:sz w:val="20"/>
                <w:szCs w:val="20"/>
              </w:rPr>
              <w:t>ηγών</w:t>
            </w:r>
            <w:proofErr w:type="spellEnd"/>
            <w:r w:rsidRPr="00CC6C91">
              <w:rPr>
                <w:sz w:val="20"/>
                <w:szCs w:val="20"/>
              </w:rPr>
              <w:t xml:space="preserve"> logs, </w:t>
            </w:r>
            <w:proofErr w:type="spellStart"/>
            <w:r w:rsidRPr="00CC6C91">
              <w:rPr>
                <w:rFonts w:eastAsia="Aptos"/>
                <w:sz w:val="20"/>
                <w:szCs w:val="20"/>
              </w:rPr>
              <w:t>δι</w:t>
            </w:r>
            <w:proofErr w:type="spellEnd"/>
            <w:r w:rsidRPr="00CC6C91">
              <w:rPr>
                <w:rFonts w:eastAsia="Aptos"/>
                <w:sz w:val="20"/>
                <w:szCs w:val="20"/>
              </w:rPr>
              <w:t>ασύνδεση</w:t>
            </w:r>
            <w:r w:rsidRPr="00CC6C91">
              <w:rPr>
                <w:sz w:val="20"/>
                <w:szCs w:val="20"/>
              </w:rPr>
              <w:t xml:space="preserve"> SIEM, </w:t>
            </w:r>
            <w:proofErr w:type="spellStart"/>
            <w:r w:rsidRPr="00CC6C91">
              <w:rPr>
                <w:rFonts w:eastAsia="Aptos"/>
                <w:sz w:val="20"/>
                <w:szCs w:val="20"/>
              </w:rPr>
              <w:t>εγκ</w:t>
            </w:r>
            <w:proofErr w:type="spellEnd"/>
            <w:r w:rsidRPr="00CC6C91">
              <w:rPr>
                <w:rFonts w:eastAsia="Aptos"/>
                <w:sz w:val="20"/>
                <w:szCs w:val="20"/>
              </w:rPr>
              <w:t>ατάσταση</w:t>
            </w:r>
            <w:r w:rsidRPr="00CC6C91">
              <w:rPr>
                <w:sz w:val="20"/>
                <w:szCs w:val="20"/>
              </w:rPr>
              <w:t xml:space="preserve"> Threat Intel Feeds.</w:t>
            </w:r>
          </w:p>
        </w:tc>
        <w:tc>
          <w:tcPr>
            <w:tcW w:w="2268" w:type="dxa"/>
            <w:tcBorders>
              <w:top w:val="single" w:sz="6" w:space="0" w:color="auto"/>
              <w:left w:val="single" w:sz="6" w:space="0" w:color="auto"/>
              <w:bottom w:val="single" w:sz="6" w:space="0" w:color="auto"/>
              <w:right w:val="single" w:sz="4" w:space="0" w:color="auto"/>
            </w:tcBorders>
            <w:vAlign w:val="center"/>
          </w:tcPr>
          <w:p w:rsidR="001D4D43" w:rsidRPr="00937970" w:rsidRDefault="001D4D43" w:rsidP="00F13E56">
            <w:pPr>
              <w:jc w:val="center"/>
              <w:rPr>
                <w:sz w:val="20"/>
                <w:szCs w:val="20"/>
                <w:lang w:val="el-GR"/>
              </w:rPr>
            </w:pPr>
            <w:r w:rsidRPr="00937970">
              <w:rPr>
                <w:rFonts w:eastAsia="Aptos"/>
                <w:sz w:val="20"/>
                <w:szCs w:val="20"/>
                <w:lang w:val="el-GR"/>
              </w:rPr>
              <w:t>Μήνας 1</w:t>
            </w:r>
            <w:r w:rsidRPr="00CC6C91">
              <w:rPr>
                <w:rFonts w:eastAsia="Aptos"/>
                <w:sz w:val="20"/>
                <w:szCs w:val="20"/>
                <w:lang w:val="el"/>
              </w:rPr>
              <w:t xml:space="preserve"> </w:t>
            </w:r>
            <w:r w:rsidRPr="00CC6C91">
              <w:rPr>
                <w:rFonts w:eastAsia="Aptos"/>
                <w:sz w:val="20"/>
                <w:szCs w:val="20"/>
                <w:lang w:val="el"/>
              </w:rPr>
              <w:br/>
            </w:r>
            <w:r w:rsidRPr="00CC6C91">
              <w:rPr>
                <w:rFonts w:eastAsia="Aptos"/>
                <w:b/>
                <w:bCs/>
                <w:sz w:val="20"/>
                <w:szCs w:val="20"/>
                <w:lang w:val="el"/>
              </w:rPr>
              <w:t>Έναρξη</w:t>
            </w:r>
            <w:r w:rsidRPr="00CC6C91">
              <w:rPr>
                <w:rFonts w:eastAsia="Aptos"/>
                <w:sz w:val="20"/>
                <w:szCs w:val="20"/>
                <w:lang w:val="el"/>
              </w:rPr>
              <w:t xml:space="preserve">: Μετά την </w:t>
            </w:r>
            <w:r w:rsidRPr="00937970">
              <w:rPr>
                <w:rFonts w:eastAsia="Aptos"/>
                <w:sz w:val="20"/>
                <w:szCs w:val="20"/>
                <w:lang w:val="el-GR"/>
              </w:rPr>
              <w:t>υπογραφή της σύμβασης</w:t>
            </w:r>
          </w:p>
        </w:tc>
        <w:tc>
          <w:tcPr>
            <w:tcW w:w="2268" w:type="dxa"/>
            <w:tcBorders>
              <w:top w:val="single" w:sz="4" w:space="0" w:color="auto"/>
              <w:left w:val="single" w:sz="4" w:space="0" w:color="auto"/>
              <w:bottom w:val="single" w:sz="4" w:space="0" w:color="auto"/>
              <w:right w:val="single" w:sz="4" w:space="0" w:color="auto"/>
            </w:tcBorders>
            <w:vAlign w:val="center"/>
          </w:tcPr>
          <w:p w:rsidR="001D4D43" w:rsidRPr="00937970" w:rsidRDefault="001D4D43" w:rsidP="00F13E56">
            <w:pPr>
              <w:jc w:val="center"/>
              <w:rPr>
                <w:rFonts w:eastAsia="Aptos"/>
                <w:sz w:val="20"/>
                <w:szCs w:val="20"/>
                <w:lang w:val="el-GR"/>
              </w:rPr>
            </w:pPr>
            <w:r w:rsidRPr="00937970">
              <w:rPr>
                <w:rFonts w:eastAsia="Aptos"/>
                <w:sz w:val="20"/>
                <w:szCs w:val="20"/>
                <w:lang w:val="el-GR"/>
              </w:rPr>
              <w:t>Έκθεση πεπραγμένων που περιλαμβάνει αναλυτικά τις ενέργειες εγκατάστασης</w:t>
            </w:r>
          </w:p>
        </w:tc>
        <w:tc>
          <w:tcPr>
            <w:tcW w:w="2268" w:type="dxa"/>
            <w:tcBorders>
              <w:top w:val="single" w:sz="4" w:space="0" w:color="auto"/>
              <w:bottom w:val="single" w:sz="4" w:space="0" w:color="auto"/>
              <w:right w:val="single" w:sz="4" w:space="0" w:color="auto"/>
            </w:tcBorders>
            <w:vAlign w:val="center"/>
          </w:tcPr>
          <w:p w:rsidR="001D4D43" w:rsidRPr="00CC6C91" w:rsidRDefault="001D4D43" w:rsidP="00F13E56">
            <w:pPr>
              <w:jc w:val="center"/>
              <w:rPr>
                <w:rFonts w:eastAsia="Aptos"/>
                <w:sz w:val="20"/>
                <w:szCs w:val="20"/>
              </w:rPr>
            </w:pPr>
            <w:r w:rsidRPr="00CC6C91">
              <w:rPr>
                <w:rFonts w:eastAsia="Aptos"/>
                <w:sz w:val="20"/>
                <w:szCs w:val="20"/>
              </w:rPr>
              <w:t>Μ1</w:t>
            </w:r>
          </w:p>
        </w:tc>
      </w:tr>
      <w:tr w:rsidR="001D4D43" w:rsidRPr="00CC6C91" w:rsidTr="00F13E56">
        <w:trPr>
          <w:trHeight w:val="300"/>
        </w:trPr>
        <w:tc>
          <w:tcPr>
            <w:tcW w:w="1693" w:type="dxa"/>
            <w:tcBorders>
              <w:top w:val="single" w:sz="6" w:space="0" w:color="auto"/>
              <w:left w:val="single" w:sz="6" w:space="0" w:color="auto"/>
              <w:bottom w:val="single" w:sz="6" w:space="0" w:color="auto"/>
              <w:right w:val="single" w:sz="6" w:space="0" w:color="auto"/>
            </w:tcBorders>
            <w:vAlign w:val="center"/>
          </w:tcPr>
          <w:p w:rsidR="001D4D43" w:rsidRPr="00CC6C91" w:rsidRDefault="001D4D43" w:rsidP="00F13E56">
            <w:pPr>
              <w:rPr>
                <w:sz w:val="20"/>
                <w:szCs w:val="20"/>
              </w:rPr>
            </w:pPr>
            <w:proofErr w:type="spellStart"/>
            <w:r w:rsidRPr="00CC6C91">
              <w:rPr>
                <w:rFonts w:eastAsia="Aptos"/>
                <w:b/>
                <w:bCs/>
                <w:sz w:val="20"/>
                <w:szCs w:val="20"/>
              </w:rPr>
              <w:lastRenderedPageBreak/>
              <w:t>Φάση</w:t>
            </w:r>
            <w:proofErr w:type="spellEnd"/>
            <w:r w:rsidRPr="00CC6C91">
              <w:rPr>
                <w:rFonts w:eastAsia="Aptos"/>
                <w:b/>
                <w:bCs/>
                <w:sz w:val="20"/>
                <w:szCs w:val="20"/>
              </w:rPr>
              <w:t xml:space="preserve"> 2: </w:t>
            </w:r>
            <w:r w:rsidRPr="00CC6C91">
              <w:rPr>
                <w:rFonts w:eastAsia="Aptos"/>
                <w:b/>
                <w:bCs/>
                <w:sz w:val="20"/>
                <w:szCs w:val="20"/>
                <w:lang w:val="el"/>
              </w:rPr>
              <w:t>Βελτιστοποίηση</w:t>
            </w:r>
          </w:p>
        </w:tc>
        <w:tc>
          <w:tcPr>
            <w:tcW w:w="1843" w:type="dxa"/>
            <w:tcBorders>
              <w:top w:val="single" w:sz="6" w:space="0" w:color="auto"/>
              <w:left w:val="single" w:sz="6" w:space="0" w:color="auto"/>
              <w:bottom w:val="single" w:sz="6" w:space="0" w:color="auto"/>
              <w:right w:val="single" w:sz="6" w:space="0" w:color="auto"/>
            </w:tcBorders>
            <w:vAlign w:val="center"/>
          </w:tcPr>
          <w:p w:rsidR="001D4D43" w:rsidRPr="00937970" w:rsidRDefault="001D4D43" w:rsidP="00F13E56">
            <w:pPr>
              <w:jc w:val="center"/>
              <w:rPr>
                <w:sz w:val="20"/>
                <w:szCs w:val="20"/>
                <w:lang w:val="el-GR"/>
              </w:rPr>
            </w:pPr>
            <w:r w:rsidRPr="00937970">
              <w:rPr>
                <w:rFonts w:eastAsia="Aptos"/>
                <w:sz w:val="20"/>
                <w:szCs w:val="20"/>
                <w:lang w:val="el-GR"/>
              </w:rPr>
              <w:t xml:space="preserve">Ενεργοποίηση κανόνων ανίχνευσης, μείωση </w:t>
            </w:r>
            <w:r w:rsidRPr="00CC6C91">
              <w:rPr>
                <w:rFonts w:eastAsia="Aptos"/>
                <w:sz w:val="20"/>
                <w:szCs w:val="20"/>
              </w:rPr>
              <w:t>False</w:t>
            </w:r>
            <w:r w:rsidRPr="00937970">
              <w:rPr>
                <w:rFonts w:eastAsia="Aptos"/>
                <w:sz w:val="20"/>
                <w:szCs w:val="20"/>
                <w:lang w:val="el-GR"/>
              </w:rPr>
              <w:t xml:space="preserve"> </w:t>
            </w:r>
            <w:r w:rsidRPr="00CC6C91">
              <w:rPr>
                <w:rFonts w:eastAsia="Aptos"/>
                <w:sz w:val="20"/>
                <w:szCs w:val="20"/>
              </w:rPr>
              <w:t>Positives</w:t>
            </w:r>
            <w:r w:rsidRPr="00937970">
              <w:rPr>
                <w:rFonts w:eastAsia="Aptos"/>
                <w:sz w:val="20"/>
                <w:szCs w:val="20"/>
                <w:lang w:val="el-GR"/>
              </w:rPr>
              <w:t xml:space="preserve">, οριστικοποίηση </w:t>
            </w:r>
            <w:r w:rsidRPr="00CC6C91">
              <w:rPr>
                <w:rFonts w:eastAsia="Aptos"/>
                <w:sz w:val="20"/>
                <w:szCs w:val="20"/>
              </w:rPr>
              <w:t>Playbooks</w:t>
            </w:r>
            <w:r w:rsidRPr="00937970">
              <w:rPr>
                <w:rFonts w:eastAsia="Aptos"/>
                <w:sz w:val="20"/>
                <w:szCs w:val="20"/>
                <w:lang w:val="el-GR"/>
              </w:rPr>
              <w:t>.</w:t>
            </w:r>
          </w:p>
        </w:tc>
        <w:tc>
          <w:tcPr>
            <w:tcW w:w="2268" w:type="dxa"/>
            <w:tcBorders>
              <w:top w:val="single" w:sz="6" w:space="0" w:color="auto"/>
              <w:left w:val="single" w:sz="6" w:space="0" w:color="auto"/>
              <w:bottom w:val="single" w:sz="6" w:space="0" w:color="auto"/>
              <w:right w:val="single" w:sz="4" w:space="0" w:color="auto"/>
            </w:tcBorders>
            <w:vAlign w:val="center"/>
          </w:tcPr>
          <w:p w:rsidR="001D4D43" w:rsidRPr="00CC6C91" w:rsidRDefault="001D4D43" w:rsidP="00F13E56">
            <w:pPr>
              <w:jc w:val="center"/>
              <w:rPr>
                <w:sz w:val="20"/>
                <w:szCs w:val="20"/>
              </w:rPr>
            </w:pPr>
            <w:proofErr w:type="spellStart"/>
            <w:r w:rsidRPr="00CC6C91">
              <w:rPr>
                <w:rFonts w:eastAsia="Aptos"/>
                <w:sz w:val="20"/>
                <w:szCs w:val="20"/>
              </w:rPr>
              <w:t>Μήν</w:t>
            </w:r>
            <w:proofErr w:type="spellEnd"/>
            <w:r w:rsidRPr="00CC6C91">
              <w:rPr>
                <w:rFonts w:eastAsia="Aptos"/>
                <w:sz w:val="20"/>
                <w:szCs w:val="20"/>
              </w:rPr>
              <w:t>ας 2</w:t>
            </w:r>
          </w:p>
        </w:tc>
        <w:tc>
          <w:tcPr>
            <w:tcW w:w="2268" w:type="dxa"/>
            <w:tcBorders>
              <w:top w:val="single" w:sz="4" w:space="0" w:color="auto"/>
              <w:left w:val="single" w:sz="4" w:space="0" w:color="auto"/>
              <w:bottom w:val="single" w:sz="4" w:space="0" w:color="auto"/>
              <w:right w:val="single" w:sz="4" w:space="0" w:color="auto"/>
            </w:tcBorders>
            <w:vAlign w:val="center"/>
          </w:tcPr>
          <w:p w:rsidR="001D4D43" w:rsidRPr="00937970" w:rsidRDefault="001D4D43" w:rsidP="00F13E56">
            <w:pPr>
              <w:jc w:val="center"/>
              <w:rPr>
                <w:rFonts w:eastAsia="Aptos"/>
                <w:sz w:val="20"/>
                <w:szCs w:val="20"/>
                <w:lang w:val="el-GR"/>
              </w:rPr>
            </w:pPr>
            <w:r w:rsidRPr="00937970">
              <w:rPr>
                <w:rFonts w:eastAsia="Aptos"/>
                <w:sz w:val="20"/>
                <w:szCs w:val="20"/>
                <w:lang w:val="el-GR"/>
              </w:rPr>
              <w:t xml:space="preserve">Έκθεση πεπραγμένων που περιλαμβάνει αναλυτικά τις ενέργειες </w:t>
            </w:r>
            <w:proofErr w:type="spellStart"/>
            <w:r w:rsidRPr="00937970">
              <w:rPr>
                <w:rFonts w:eastAsia="Aptos"/>
                <w:sz w:val="20"/>
                <w:szCs w:val="20"/>
                <w:lang w:val="el-GR"/>
              </w:rPr>
              <w:t>βελτιστοποίσης</w:t>
            </w:r>
            <w:proofErr w:type="spellEnd"/>
            <w:r w:rsidRPr="00937970">
              <w:rPr>
                <w:rFonts w:eastAsia="Aptos"/>
                <w:sz w:val="20"/>
                <w:szCs w:val="20"/>
                <w:lang w:val="el-GR"/>
              </w:rPr>
              <w:t xml:space="preserve"> και τα αποτελέσματα αυτών</w:t>
            </w:r>
          </w:p>
        </w:tc>
        <w:tc>
          <w:tcPr>
            <w:tcW w:w="2268" w:type="dxa"/>
            <w:tcBorders>
              <w:top w:val="single" w:sz="4" w:space="0" w:color="auto"/>
              <w:bottom w:val="single" w:sz="4" w:space="0" w:color="auto"/>
              <w:right w:val="single" w:sz="4" w:space="0" w:color="auto"/>
            </w:tcBorders>
            <w:vAlign w:val="center"/>
          </w:tcPr>
          <w:p w:rsidR="001D4D43" w:rsidRPr="00CC6C91" w:rsidRDefault="001D4D43" w:rsidP="00F13E56">
            <w:pPr>
              <w:jc w:val="center"/>
              <w:rPr>
                <w:rFonts w:eastAsia="Aptos"/>
                <w:sz w:val="20"/>
                <w:szCs w:val="20"/>
              </w:rPr>
            </w:pPr>
            <w:r w:rsidRPr="00CC6C91">
              <w:rPr>
                <w:rFonts w:eastAsia="Aptos"/>
                <w:sz w:val="20"/>
                <w:szCs w:val="20"/>
              </w:rPr>
              <w:t>Μ2</w:t>
            </w:r>
          </w:p>
        </w:tc>
      </w:tr>
      <w:tr w:rsidR="001D4D43" w:rsidRPr="00A6175A" w:rsidTr="00F13E56">
        <w:trPr>
          <w:trHeight w:val="300"/>
        </w:trPr>
        <w:tc>
          <w:tcPr>
            <w:tcW w:w="1693" w:type="dxa"/>
            <w:tcBorders>
              <w:top w:val="single" w:sz="6" w:space="0" w:color="auto"/>
              <w:left w:val="single" w:sz="6" w:space="0" w:color="auto"/>
              <w:bottom w:val="single" w:sz="6" w:space="0" w:color="auto"/>
              <w:right w:val="single" w:sz="6" w:space="0" w:color="auto"/>
            </w:tcBorders>
            <w:vAlign w:val="center"/>
          </w:tcPr>
          <w:p w:rsidR="001D4D43" w:rsidRPr="00CC6C91" w:rsidRDefault="001D4D43" w:rsidP="00F13E56">
            <w:pPr>
              <w:rPr>
                <w:sz w:val="20"/>
                <w:szCs w:val="20"/>
              </w:rPr>
            </w:pPr>
            <w:proofErr w:type="spellStart"/>
            <w:r w:rsidRPr="00CC6C91">
              <w:rPr>
                <w:rFonts w:eastAsia="Aptos"/>
                <w:b/>
                <w:bCs/>
                <w:sz w:val="20"/>
                <w:szCs w:val="20"/>
              </w:rPr>
              <w:t>Φάση</w:t>
            </w:r>
            <w:proofErr w:type="spellEnd"/>
            <w:r w:rsidRPr="00CC6C91">
              <w:rPr>
                <w:rFonts w:eastAsia="Aptos"/>
                <w:b/>
                <w:bCs/>
                <w:sz w:val="20"/>
                <w:szCs w:val="20"/>
              </w:rPr>
              <w:t xml:space="preserve"> 3: </w:t>
            </w:r>
            <w:r w:rsidRPr="00CC6C91">
              <w:rPr>
                <w:rFonts w:eastAsia="Aptos"/>
                <w:b/>
                <w:bCs/>
                <w:sz w:val="20"/>
                <w:szCs w:val="20"/>
                <w:lang w:val="el"/>
              </w:rPr>
              <w:t>Παραγωγική λειτουργία</w:t>
            </w:r>
          </w:p>
        </w:tc>
        <w:tc>
          <w:tcPr>
            <w:tcW w:w="1843" w:type="dxa"/>
            <w:tcBorders>
              <w:top w:val="single" w:sz="6" w:space="0" w:color="auto"/>
              <w:left w:val="single" w:sz="6" w:space="0" w:color="auto"/>
              <w:bottom w:val="single" w:sz="6" w:space="0" w:color="auto"/>
              <w:right w:val="single" w:sz="6" w:space="0" w:color="auto"/>
            </w:tcBorders>
            <w:vAlign w:val="center"/>
          </w:tcPr>
          <w:p w:rsidR="001D4D43" w:rsidRPr="00937970" w:rsidRDefault="001D4D43" w:rsidP="00F13E56">
            <w:pPr>
              <w:jc w:val="center"/>
              <w:rPr>
                <w:sz w:val="20"/>
                <w:szCs w:val="20"/>
                <w:lang w:val="el-GR"/>
              </w:rPr>
            </w:pPr>
            <w:r w:rsidRPr="00937970">
              <w:rPr>
                <w:rFonts w:eastAsia="Aptos"/>
                <w:sz w:val="20"/>
                <w:szCs w:val="20"/>
                <w:lang w:val="el-GR"/>
              </w:rPr>
              <w:t>Έναρξη πλήρους 24/7/365 επιτήρησης και υποβολή μηνιαίων αναφορών.</w:t>
            </w:r>
          </w:p>
        </w:tc>
        <w:tc>
          <w:tcPr>
            <w:tcW w:w="2268" w:type="dxa"/>
            <w:tcBorders>
              <w:top w:val="single" w:sz="6" w:space="0" w:color="auto"/>
              <w:left w:val="single" w:sz="6" w:space="0" w:color="auto"/>
              <w:bottom w:val="single" w:sz="6" w:space="0" w:color="auto"/>
              <w:right w:val="single" w:sz="4" w:space="0" w:color="auto"/>
            </w:tcBorders>
            <w:vAlign w:val="center"/>
          </w:tcPr>
          <w:p w:rsidR="001D4D43" w:rsidRPr="00CC6C91" w:rsidRDefault="001D4D43" w:rsidP="00F13E56">
            <w:pPr>
              <w:jc w:val="center"/>
              <w:rPr>
                <w:sz w:val="20"/>
                <w:szCs w:val="20"/>
              </w:rPr>
            </w:pPr>
            <w:proofErr w:type="spellStart"/>
            <w:r w:rsidRPr="00CC6C91">
              <w:rPr>
                <w:rFonts w:eastAsia="Aptos"/>
                <w:sz w:val="20"/>
                <w:szCs w:val="20"/>
              </w:rPr>
              <w:t>Μήν</w:t>
            </w:r>
            <w:proofErr w:type="spellEnd"/>
            <w:r w:rsidRPr="00CC6C91">
              <w:rPr>
                <w:rFonts w:eastAsia="Aptos"/>
                <w:sz w:val="20"/>
                <w:szCs w:val="20"/>
              </w:rPr>
              <w:t>ας 3 – 30/11/2028</w:t>
            </w:r>
          </w:p>
        </w:tc>
        <w:tc>
          <w:tcPr>
            <w:tcW w:w="2268" w:type="dxa"/>
            <w:tcBorders>
              <w:top w:val="single" w:sz="4" w:space="0" w:color="auto"/>
              <w:left w:val="single" w:sz="4" w:space="0" w:color="auto"/>
              <w:bottom w:val="single" w:sz="4" w:space="0" w:color="auto"/>
              <w:right w:val="single" w:sz="4" w:space="0" w:color="auto"/>
            </w:tcBorders>
            <w:vAlign w:val="center"/>
          </w:tcPr>
          <w:p w:rsidR="001D4D43" w:rsidRPr="00937970" w:rsidRDefault="001D4D43" w:rsidP="00F13E56">
            <w:pPr>
              <w:jc w:val="center"/>
              <w:rPr>
                <w:rFonts w:eastAsia="Aptos"/>
                <w:sz w:val="20"/>
                <w:szCs w:val="20"/>
                <w:lang w:val="el-GR"/>
              </w:rPr>
            </w:pPr>
            <w:r w:rsidRPr="00937970">
              <w:rPr>
                <w:rFonts w:eastAsia="Aptos"/>
                <w:sz w:val="20"/>
                <w:szCs w:val="20"/>
                <w:lang w:val="el-GR"/>
              </w:rPr>
              <w:t xml:space="preserve">Έκθεση πεπραγμένων που περιλαμβάνει και τους χρόνους παροχής της υπηρεσίας σε επίπεδο </w:t>
            </w:r>
            <w:r w:rsidRPr="00CC6C91">
              <w:rPr>
                <w:rFonts w:eastAsia="Aptos"/>
                <w:sz w:val="20"/>
                <w:szCs w:val="20"/>
              </w:rPr>
              <w:t>SLA</w:t>
            </w:r>
          </w:p>
        </w:tc>
        <w:tc>
          <w:tcPr>
            <w:tcW w:w="2268" w:type="dxa"/>
            <w:tcBorders>
              <w:top w:val="single" w:sz="4" w:space="0" w:color="auto"/>
              <w:bottom w:val="single" w:sz="4" w:space="0" w:color="auto"/>
              <w:right w:val="single" w:sz="4" w:space="0" w:color="auto"/>
            </w:tcBorders>
            <w:vAlign w:val="center"/>
          </w:tcPr>
          <w:p w:rsidR="001D4D43" w:rsidRPr="00937970" w:rsidRDefault="001D4D43" w:rsidP="00F13E56">
            <w:pPr>
              <w:jc w:val="center"/>
              <w:rPr>
                <w:rFonts w:eastAsia="Aptos"/>
                <w:sz w:val="20"/>
                <w:szCs w:val="20"/>
                <w:lang w:val="el-GR"/>
              </w:rPr>
            </w:pPr>
            <w:r w:rsidRPr="00937970">
              <w:rPr>
                <w:rFonts w:eastAsia="Aptos"/>
                <w:sz w:val="20"/>
                <w:szCs w:val="20"/>
                <w:lang w:val="el-GR"/>
              </w:rPr>
              <w:t>Ανά τρίμηνο με τελική έκθεση  στις 30/11/2028</w:t>
            </w:r>
          </w:p>
        </w:tc>
      </w:tr>
    </w:tbl>
    <w:p w:rsidR="001D4D43" w:rsidRPr="00CC6C91" w:rsidRDefault="001D4D43" w:rsidP="001D4D43">
      <w:pPr>
        <w:spacing w:line="278" w:lineRule="auto"/>
        <w:rPr>
          <w:rFonts w:eastAsia="Aptos"/>
          <w:b/>
          <w:bCs/>
          <w:color w:val="000000" w:themeColor="text1"/>
          <w:sz w:val="20"/>
          <w:szCs w:val="20"/>
          <w:lang w:val="el"/>
        </w:rPr>
      </w:pPr>
    </w:p>
    <w:p w:rsidR="001D4D43" w:rsidRPr="00937970" w:rsidRDefault="001D4D43" w:rsidP="001D4D43">
      <w:pPr>
        <w:pStyle w:val="2"/>
        <w:rPr>
          <w:rFonts w:eastAsia="Aptos"/>
          <w:lang w:val="el"/>
        </w:rPr>
      </w:pPr>
      <w:bookmarkStart w:id="73" w:name="_Toc227649794"/>
      <w:bookmarkStart w:id="74" w:name="_Toc227749077"/>
      <w:bookmarkStart w:id="75" w:name="_Toc229989324"/>
      <w:r w:rsidRPr="00937970">
        <w:rPr>
          <w:rFonts w:eastAsia="Aptos"/>
          <w:lang w:val="el"/>
        </w:rPr>
        <w:t>Είδος 11. Υπηρεσίες Εκπαίδευσης</w:t>
      </w:r>
      <w:bookmarkEnd w:id="73"/>
      <w:bookmarkEnd w:id="74"/>
      <w:bookmarkEnd w:id="75"/>
      <w:r w:rsidRPr="00937970">
        <w:rPr>
          <w:rFonts w:eastAsia="Aptos"/>
          <w:lang w:val="el"/>
        </w:rPr>
        <w:t xml:space="preserve"> </w:t>
      </w:r>
    </w:p>
    <w:p w:rsidR="001D4D43" w:rsidRPr="00CC6C91" w:rsidRDefault="001D4D43" w:rsidP="001D4D43">
      <w:pPr>
        <w:spacing w:line="276" w:lineRule="auto"/>
        <w:rPr>
          <w:rFonts w:eastAsia="Aptos"/>
          <w:color w:val="000000" w:themeColor="text1"/>
          <w:sz w:val="20"/>
          <w:szCs w:val="20"/>
          <w:lang w:val="el"/>
        </w:rPr>
      </w:pPr>
      <w:r w:rsidRPr="00CC6C91">
        <w:rPr>
          <w:rFonts w:eastAsia="Aptos"/>
          <w:b/>
          <w:bCs/>
          <w:color w:val="000000" w:themeColor="text1"/>
          <w:sz w:val="20"/>
          <w:szCs w:val="20"/>
          <w:lang w:val="el"/>
        </w:rPr>
        <w:t xml:space="preserve">Προϋπολογισμός: </w:t>
      </w:r>
      <w:r w:rsidRPr="00937970">
        <w:rPr>
          <w:rFonts w:eastAsia="Aptos"/>
          <w:color w:val="000000" w:themeColor="text1"/>
          <w:sz w:val="20"/>
          <w:szCs w:val="20"/>
          <w:lang w:val="el-GR"/>
        </w:rPr>
        <w:t xml:space="preserve">19.354,84 </w:t>
      </w:r>
      <w:r w:rsidRPr="00CC6C91">
        <w:rPr>
          <w:rFonts w:eastAsia="Aptos"/>
          <w:color w:val="000000" w:themeColor="text1"/>
          <w:sz w:val="20"/>
          <w:szCs w:val="20"/>
          <w:lang w:val="el"/>
        </w:rPr>
        <w:t>€ χωρίς ΦΠΑ</w:t>
      </w:r>
      <w:r w:rsidRPr="00CC6C91">
        <w:rPr>
          <w:rFonts w:eastAsia="Aptos"/>
          <w:b/>
          <w:bCs/>
          <w:color w:val="000000" w:themeColor="text1"/>
          <w:sz w:val="20"/>
          <w:szCs w:val="20"/>
          <w:lang w:val="el"/>
        </w:rPr>
        <w:t xml:space="preserve">, </w:t>
      </w:r>
      <w:r w:rsidRPr="00937970">
        <w:rPr>
          <w:rFonts w:eastAsia="Aptos"/>
          <w:color w:val="000000" w:themeColor="text1"/>
          <w:sz w:val="20"/>
          <w:szCs w:val="20"/>
          <w:lang w:val="el-GR"/>
        </w:rPr>
        <w:t>24</w:t>
      </w:r>
      <w:r w:rsidRPr="00CC6C91">
        <w:rPr>
          <w:rFonts w:eastAsia="Aptos"/>
          <w:color w:val="000000" w:themeColor="text1"/>
          <w:sz w:val="20"/>
          <w:szCs w:val="20"/>
          <w:lang w:val="el"/>
        </w:rPr>
        <w:t>.000,00 € με ΦΠΑ</w:t>
      </w:r>
      <w:r w:rsidRPr="00CC6C91">
        <w:rPr>
          <w:rFonts w:eastAsia="Aptos"/>
          <w:b/>
          <w:bCs/>
          <w:color w:val="000000" w:themeColor="text1"/>
          <w:sz w:val="20"/>
          <w:szCs w:val="20"/>
          <w:lang w:val="el"/>
        </w:rPr>
        <w:t xml:space="preserve"> | Διάρκεια: </w:t>
      </w:r>
      <w:r w:rsidRPr="00CC6C91">
        <w:rPr>
          <w:rFonts w:eastAsia="Aptos"/>
          <w:color w:val="000000" w:themeColor="text1"/>
          <w:sz w:val="20"/>
          <w:szCs w:val="20"/>
          <w:lang w:val="el"/>
        </w:rPr>
        <w:t>Από την υπογραφή της σύμβασης έως 30/11/2028</w:t>
      </w:r>
    </w:p>
    <w:p w:rsidR="001D4D43" w:rsidRPr="00CC6C91" w:rsidRDefault="001D4D43" w:rsidP="001D4D43">
      <w:pPr>
        <w:spacing w:line="276" w:lineRule="auto"/>
        <w:rPr>
          <w:rFonts w:eastAsia="Aptos"/>
          <w:color w:val="000000" w:themeColor="text1"/>
          <w:sz w:val="20"/>
          <w:szCs w:val="20"/>
          <w:lang w:val="el"/>
        </w:rPr>
      </w:pPr>
      <w:r w:rsidRPr="00937970">
        <w:rPr>
          <w:rFonts w:eastAsia="Aptos"/>
          <w:b/>
          <w:bCs/>
          <w:color w:val="000000" w:themeColor="text1"/>
          <w:sz w:val="20"/>
          <w:szCs w:val="20"/>
          <w:lang w:val="el-GR"/>
        </w:rPr>
        <w:t>Αντικείμενο &amp; Σκοπός:</w:t>
      </w:r>
      <w:r w:rsidRPr="00937970">
        <w:rPr>
          <w:rFonts w:eastAsia="Aptos"/>
          <w:color w:val="000000" w:themeColor="text1"/>
          <w:sz w:val="20"/>
          <w:szCs w:val="20"/>
          <w:lang w:val="el-GR"/>
        </w:rPr>
        <w:t xml:space="preserve"> Το αντικείμενο περιλαμβάνει τη δημιουργία μιας κουλτούρας ασφάλειας σε ολόκληρη την Πανεπιστημιακή κοινότητα —φοιτητές, διοικητικό και διδακτικό προσωπικό— μέσω σύγχρονων και ασύγχρονων μεθόδων </w:t>
      </w:r>
      <w:proofErr w:type="spellStart"/>
      <w:r w:rsidRPr="00937970">
        <w:rPr>
          <w:rFonts w:eastAsia="Aptos"/>
          <w:color w:val="000000" w:themeColor="text1"/>
          <w:sz w:val="20"/>
          <w:szCs w:val="20"/>
          <w:lang w:val="el-GR"/>
        </w:rPr>
        <w:t>τηλεκπαίδευσης</w:t>
      </w:r>
      <w:proofErr w:type="spellEnd"/>
      <w:r w:rsidRPr="00937970">
        <w:rPr>
          <w:rFonts w:eastAsia="Aptos"/>
          <w:color w:val="000000" w:themeColor="text1"/>
          <w:sz w:val="20"/>
          <w:szCs w:val="20"/>
          <w:lang w:val="el-GR"/>
        </w:rPr>
        <w:t>. Σκοπός είναι η δημιουργία ενός «ανθρώπινου τείχους προστασίας» (</w:t>
      </w:r>
      <w:r w:rsidRPr="00CC6C91">
        <w:rPr>
          <w:rFonts w:eastAsia="Aptos"/>
          <w:color w:val="000000" w:themeColor="text1"/>
          <w:sz w:val="20"/>
          <w:szCs w:val="20"/>
        </w:rPr>
        <w:t>human</w:t>
      </w:r>
      <w:r w:rsidRPr="00937970">
        <w:rPr>
          <w:rFonts w:eastAsia="Aptos"/>
          <w:color w:val="000000" w:themeColor="text1"/>
          <w:sz w:val="20"/>
          <w:szCs w:val="20"/>
          <w:lang w:val="el-GR"/>
        </w:rPr>
        <w:t xml:space="preserve"> </w:t>
      </w:r>
      <w:r w:rsidRPr="00CC6C91">
        <w:rPr>
          <w:rFonts w:eastAsia="Aptos"/>
          <w:color w:val="000000" w:themeColor="text1"/>
          <w:sz w:val="20"/>
          <w:szCs w:val="20"/>
        </w:rPr>
        <w:t>firewall</w:t>
      </w:r>
      <w:r w:rsidRPr="00937970">
        <w:rPr>
          <w:rFonts w:eastAsia="Aptos"/>
          <w:color w:val="000000" w:themeColor="text1"/>
          <w:sz w:val="20"/>
          <w:szCs w:val="20"/>
          <w:lang w:val="el-GR"/>
        </w:rPr>
        <w:t xml:space="preserve">), ώστε οι χρήστες να είναι σε θέση να αναγνωρίζουν κινδύνους όπως το </w:t>
      </w:r>
      <w:r w:rsidRPr="00CC6C91">
        <w:rPr>
          <w:rFonts w:eastAsia="Aptos"/>
          <w:color w:val="000000" w:themeColor="text1"/>
          <w:sz w:val="20"/>
          <w:szCs w:val="20"/>
        </w:rPr>
        <w:t>Phishing</w:t>
      </w:r>
      <w:r w:rsidRPr="00937970">
        <w:rPr>
          <w:rFonts w:eastAsia="Aptos"/>
          <w:color w:val="000000" w:themeColor="text1"/>
          <w:sz w:val="20"/>
          <w:szCs w:val="20"/>
          <w:lang w:val="el-GR"/>
        </w:rPr>
        <w:t xml:space="preserve"> και οι τεχνικές κοινωνικής μηχανικής (</w:t>
      </w:r>
      <w:r w:rsidRPr="00CC6C91">
        <w:rPr>
          <w:rFonts w:eastAsia="Aptos"/>
          <w:color w:val="000000" w:themeColor="text1"/>
          <w:sz w:val="20"/>
          <w:szCs w:val="20"/>
        </w:rPr>
        <w:t>Social</w:t>
      </w:r>
      <w:r w:rsidRPr="00937970">
        <w:rPr>
          <w:rFonts w:eastAsia="Aptos"/>
          <w:color w:val="000000" w:themeColor="text1"/>
          <w:sz w:val="20"/>
          <w:szCs w:val="20"/>
          <w:lang w:val="el-GR"/>
        </w:rPr>
        <w:t xml:space="preserve"> </w:t>
      </w:r>
      <w:r w:rsidRPr="00CC6C91">
        <w:rPr>
          <w:rFonts w:eastAsia="Aptos"/>
          <w:color w:val="000000" w:themeColor="text1"/>
          <w:sz w:val="20"/>
          <w:szCs w:val="20"/>
        </w:rPr>
        <w:t>Engineering</w:t>
      </w:r>
      <w:r w:rsidRPr="00937970">
        <w:rPr>
          <w:rFonts w:eastAsia="Aptos"/>
          <w:color w:val="000000" w:themeColor="text1"/>
          <w:sz w:val="20"/>
          <w:szCs w:val="20"/>
          <w:lang w:val="el-GR"/>
        </w:rPr>
        <w:t xml:space="preserve">). Η υπηρεσία αποσκοπεί στη δραστική μείωση των περιστατικών που οφείλονται σε ανθρώπινο λάθος, το οποίο αποτελεί και την κύρια είσοδο για τις περισσότερες </w:t>
      </w:r>
      <w:proofErr w:type="spellStart"/>
      <w:r w:rsidRPr="00937970">
        <w:rPr>
          <w:rFonts w:eastAsia="Aptos"/>
          <w:color w:val="000000" w:themeColor="text1"/>
          <w:sz w:val="20"/>
          <w:szCs w:val="20"/>
          <w:lang w:val="el-GR"/>
        </w:rPr>
        <w:t>κυβερνοεπιθέσεις</w:t>
      </w:r>
      <w:proofErr w:type="spellEnd"/>
      <w:r w:rsidRPr="00937970">
        <w:rPr>
          <w:rFonts w:eastAsia="Aptos"/>
          <w:color w:val="000000" w:themeColor="text1"/>
          <w:sz w:val="20"/>
          <w:szCs w:val="20"/>
          <w:lang w:val="el-GR"/>
        </w:rPr>
        <w:t>.</w:t>
      </w:r>
    </w:p>
    <w:p w:rsidR="001D4D43" w:rsidRPr="00CC6C91" w:rsidRDefault="001D4D43" w:rsidP="001D4D43">
      <w:pPr>
        <w:spacing w:line="276" w:lineRule="auto"/>
        <w:rPr>
          <w:rFonts w:eastAsia="Aptos"/>
          <w:color w:val="000000" w:themeColor="text1"/>
          <w:sz w:val="20"/>
          <w:szCs w:val="20"/>
          <w:lang w:val="el"/>
        </w:rPr>
      </w:pPr>
      <w:r w:rsidRPr="00CC6C91">
        <w:rPr>
          <w:rFonts w:eastAsia="Aptos"/>
          <w:b/>
          <w:bCs/>
          <w:color w:val="000000" w:themeColor="text1"/>
          <w:sz w:val="20"/>
          <w:szCs w:val="20"/>
          <w:lang w:val="el"/>
        </w:rPr>
        <w:t>Σύντομη περιγραφή:</w:t>
      </w:r>
      <w:r w:rsidRPr="00CC6C91">
        <w:rPr>
          <w:rFonts w:eastAsia="Aptos"/>
          <w:color w:val="000000" w:themeColor="text1"/>
          <w:sz w:val="20"/>
          <w:szCs w:val="20"/>
          <w:lang w:val="el"/>
        </w:rPr>
        <w:t xml:space="preserve"> Εκπαίδευση όλης της Πανεπιστημιακής κοινότητας.</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60"/>
        <w:gridCol w:w="3968"/>
        <w:gridCol w:w="1257"/>
        <w:gridCol w:w="1352"/>
        <w:gridCol w:w="1605"/>
      </w:tblGrid>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Α/Α</w:t>
            </w:r>
          </w:p>
        </w:tc>
        <w:tc>
          <w:tcPr>
            <w:tcW w:w="50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ΠΡΟΔΙΑΓΡΑΦΗ</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ΑΠΑΙΤΗΣΗ</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ΑΠΑΝΤΗΣΗ</w:t>
            </w: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ΠΑΡΑΠΟΜΠΗ</w:t>
            </w: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11</w:t>
            </w:r>
            <w:r w:rsidRPr="00CC6C91">
              <w:rPr>
                <w:rFonts w:eastAsia="Aptos"/>
                <w:b/>
                <w:bCs/>
                <w:color w:val="000000" w:themeColor="text1"/>
                <w:sz w:val="20"/>
                <w:szCs w:val="20"/>
              </w:rPr>
              <w:t>.1</w:t>
            </w:r>
          </w:p>
        </w:tc>
        <w:tc>
          <w:tcPr>
            <w:tcW w:w="50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ΥΠΟΔΟΜΗ &amp; ΠΛΑΤΦΟΡΜΑ (LMS)</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 xml:space="preserve"> </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11</w:t>
            </w:r>
            <w:r w:rsidRPr="00CC6C91">
              <w:rPr>
                <w:rFonts w:eastAsia="Aptos"/>
                <w:b/>
                <w:bCs/>
                <w:color w:val="000000" w:themeColor="text1"/>
                <w:sz w:val="20"/>
                <w:szCs w:val="20"/>
              </w:rPr>
              <w:t>.1.1</w:t>
            </w:r>
          </w:p>
        </w:tc>
        <w:tc>
          <w:tcPr>
            <w:tcW w:w="50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On</w:t>
            </w:r>
            <w:r w:rsidRPr="00937970">
              <w:rPr>
                <w:rFonts w:eastAsia="Aptos"/>
                <w:b/>
                <w:bCs/>
                <w:color w:val="000000" w:themeColor="text1"/>
                <w:sz w:val="20"/>
                <w:szCs w:val="20"/>
                <w:lang w:val="el-GR"/>
              </w:rPr>
              <w:t>-</w:t>
            </w:r>
            <w:r w:rsidRPr="00CC6C91">
              <w:rPr>
                <w:rFonts w:eastAsia="Aptos"/>
                <w:b/>
                <w:bCs/>
                <w:color w:val="000000" w:themeColor="text1"/>
                <w:sz w:val="20"/>
                <w:szCs w:val="20"/>
              </w:rPr>
              <w:t>Premise</w:t>
            </w:r>
            <w:r w:rsidRPr="00937970">
              <w:rPr>
                <w:rFonts w:eastAsia="Aptos"/>
                <w:b/>
                <w:bCs/>
                <w:color w:val="000000" w:themeColor="text1"/>
                <w:sz w:val="20"/>
                <w:szCs w:val="20"/>
                <w:lang w:val="el-GR"/>
              </w:rPr>
              <w:t xml:space="preserve"> Εγκατάσταση:</w:t>
            </w:r>
            <w:r w:rsidRPr="00937970">
              <w:rPr>
                <w:rFonts w:eastAsia="Aptos"/>
                <w:color w:val="000000" w:themeColor="text1"/>
                <w:sz w:val="20"/>
                <w:szCs w:val="20"/>
                <w:lang w:val="el-GR"/>
              </w:rPr>
              <w:t xml:space="preserve"> Η πλατφόρμα </w:t>
            </w:r>
            <w:proofErr w:type="spellStart"/>
            <w:r w:rsidRPr="00937970">
              <w:rPr>
                <w:rFonts w:eastAsia="Aptos"/>
                <w:color w:val="000000" w:themeColor="text1"/>
                <w:sz w:val="20"/>
                <w:szCs w:val="20"/>
                <w:lang w:val="el-GR"/>
              </w:rPr>
              <w:t>τηλεκπαίδευσης</w:t>
            </w:r>
            <w:proofErr w:type="spellEnd"/>
            <w:r w:rsidRPr="00937970">
              <w:rPr>
                <w:rFonts w:eastAsia="Aptos"/>
                <w:color w:val="000000" w:themeColor="text1"/>
                <w:sz w:val="20"/>
                <w:szCs w:val="20"/>
                <w:lang w:val="el-GR"/>
              </w:rPr>
              <w:t xml:space="preserve"> θα εγκατασταθεί και θα λειτουργεί εξ ολοκλήρου στις υποδομές (</w:t>
            </w:r>
            <w:r w:rsidRPr="00CC6C91">
              <w:rPr>
                <w:rFonts w:eastAsia="Aptos"/>
                <w:color w:val="000000" w:themeColor="text1"/>
                <w:sz w:val="20"/>
                <w:szCs w:val="20"/>
              </w:rPr>
              <w:t>Servers</w:t>
            </w:r>
            <w:r w:rsidRPr="00937970">
              <w:rPr>
                <w:rFonts w:eastAsia="Aptos"/>
                <w:color w:val="000000" w:themeColor="text1"/>
                <w:sz w:val="20"/>
                <w:szCs w:val="20"/>
                <w:lang w:val="el-GR"/>
              </w:rPr>
              <w:t>/</w:t>
            </w:r>
            <w:r w:rsidRPr="00CC6C91">
              <w:rPr>
                <w:rFonts w:eastAsia="Aptos"/>
                <w:color w:val="000000" w:themeColor="text1"/>
                <w:sz w:val="20"/>
                <w:szCs w:val="20"/>
              </w:rPr>
              <w:t>VMs</w:t>
            </w:r>
            <w:r w:rsidRPr="00937970">
              <w:rPr>
                <w:rFonts w:eastAsia="Aptos"/>
                <w:color w:val="000000" w:themeColor="text1"/>
                <w:sz w:val="20"/>
                <w:szCs w:val="20"/>
                <w:lang w:val="el-GR"/>
              </w:rPr>
              <w:t>) του Πανεπιστημίου.</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11</w:t>
            </w:r>
            <w:r w:rsidRPr="00CC6C91">
              <w:rPr>
                <w:rFonts w:eastAsia="Aptos"/>
                <w:b/>
                <w:bCs/>
                <w:color w:val="000000" w:themeColor="text1"/>
                <w:sz w:val="20"/>
                <w:szCs w:val="20"/>
              </w:rPr>
              <w:t>.1.2</w:t>
            </w:r>
          </w:p>
        </w:tc>
        <w:tc>
          <w:tcPr>
            <w:tcW w:w="50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SSO</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Integration</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Πλήρης διασύνδεση με τ</w:t>
            </w:r>
            <w:proofErr w:type="spellStart"/>
            <w:r w:rsidRPr="00CC6C91">
              <w:rPr>
                <w:rFonts w:eastAsia="Aptos"/>
                <w:color w:val="000000" w:themeColor="text1"/>
                <w:sz w:val="20"/>
                <w:szCs w:val="20"/>
                <w:lang w:val="el"/>
              </w:rPr>
              <w:t>ις</w:t>
            </w:r>
            <w:proofErr w:type="spellEnd"/>
            <w:r w:rsidRPr="00937970">
              <w:rPr>
                <w:rFonts w:eastAsia="Aptos"/>
                <w:color w:val="000000" w:themeColor="text1"/>
                <w:sz w:val="20"/>
                <w:szCs w:val="20"/>
                <w:lang w:val="el-GR"/>
              </w:rPr>
              <w:t xml:space="preserve"> </w:t>
            </w:r>
            <w:proofErr w:type="spellStart"/>
            <w:proofErr w:type="gramStart"/>
            <w:r w:rsidRPr="00937970">
              <w:rPr>
                <w:rFonts w:eastAsia="Aptos"/>
                <w:color w:val="000000" w:themeColor="text1"/>
                <w:sz w:val="20"/>
                <w:szCs w:val="20"/>
                <w:lang w:val="el-GR"/>
              </w:rPr>
              <w:t>υπηρεσ</w:t>
            </w:r>
            <w:r w:rsidRPr="00CC6C91">
              <w:rPr>
                <w:rFonts w:eastAsia="Aptos"/>
                <w:color w:val="000000" w:themeColor="text1"/>
                <w:sz w:val="20"/>
                <w:szCs w:val="20"/>
                <w:lang w:val="el"/>
              </w:rPr>
              <w:t>ίες</w:t>
            </w:r>
            <w:proofErr w:type="spellEnd"/>
            <w:r w:rsidRPr="00CC6C91">
              <w:rPr>
                <w:rFonts w:eastAsia="Aptos"/>
                <w:color w:val="000000" w:themeColor="text1"/>
                <w:sz w:val="20"/>
                <w:szCs w:val="20"/>
                <w:lang w:val="el"/>
              </w:rPr>
              <w:t xml:space="preserve">  </w:t>
            </w:r>
            <w:proofErr w:type="spellStart"/>
            <w:r w:rsidRPr="00CC6C91">
              <w:rPr>
                <w:rFonts w:eastAsia="Aptos"/>
                <w:color w:val="000000" w:themeColor="text1"/>
                <w:sz w:val="20"/>
                <w:szCs w:val="20"/>
                <w:lang w:val="el"/>
              </w:rPr>
              <w:t>αυθεντικοποίησης</w:t>
            </w:r>
            <w:proofErr w:type="spellEnd"/>
            <w:proofErr w:type="gramEnd"/>
            <w:r w:rsidRPr="00CC6C91">
              <w:rPr>
                <w:rFonts w:eastAsia="Aptos"/>
                <w:color w:val="000000" w:themeColor="text1"/>
                <w:sz w:val="20"/>
                <w:szCs w:val="20"/>
                <w:lang w:val="el"/>
              </w:rPr>
              <w:t xml:space="preserve"> </w:t>
            </w:r>
            <w:r w:rsidRPr="00937970">
              <w:rPr>
                <w:rFonts w:eastAsia="Aptos"/>
                <w:color w:val="000000" w:themeColor="text1"/>
                <w:sz w:val="20"/>
                <w:szCs w:val="20"/>
                <w:lang w:val="el-GR"/>
              </w:rPr>
              <w:t>(</w:t>
            </w:r>
            <w:r w:rsidRPr="00CC6C91">
              <w:rPr>
                <w:rFonts w:eastAsia="Aptos"/>
                <w:color w:val="000000" w:themeColor="text1"/>
                <w:sz w:val="20"/>
                <w:szCs w:val="20"/>
              </w:rPr>
              <w:t>SSO</w:t>
            </w:r>
            <w:r w:rsidRPr="00937970">
              <w:rPr>
                <w:rFonts w:eastAsia="Aptos"/>
                <w:color w:val="000000" w:themeColor="text1"/>
                <w:sz w:val="20"/>
                <w:szCs w:val="20"/>
                <w:lang w:val="el-GR"/>
              </w:rPr>
              <w:t>) του Ιδρύματος για ταυτοποίηση χρηστών.</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11</w:t>
            </w:r>
            <w:r w:rsidRPr="00CC6C91">
              <w:rPr>
                <w:rFonts w:eastAsia="Aptos"/>
                <w:b/>
                <w:bCs/>
                <w:color w:val="000000" w:themeColor="text1"/>
                <w:sz w:val="20"/>
                <w:szCs w:val="20"/>
              </w:rPr>
              <w:t>.1.3</w:t>
            </w:r>
          </w:p>
        </w:tc>
        <w:tc>
          <w:tcPr>
            <w:tcW w:w="50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Υποστήριξη </w:t>
            </w:r>
            <w:r w:rsidRPr="00CC6C91">
              <w:rPr>
                <w:rFonts w:eastAsia="Aptos"/>
                <w:b/>
                <w:bCs/>
                <w:color w:val="000000" w:themeColor="text1"/>
                <w:sz w:val="20"/>
                <w:szCs w:val="20"/>
              </w:rPr>
              <w:t>SCORM</w:t>
            </w:r>
            <w:r w:rsidRPr="00937970">
              <w:rPr>
                <w:rFonts w:eastAsia="Aptos"/>
                <w:b/>
                <w:bCs/>
                <w:color w:val="000000" w:themeColor="text1"/>
                <w:sz w:val="20"/>
                <w:szCs w:val="20"/>
                <w:lang w:val="el-GR"/>
              </w:rPr>
              <w:t>/</w:t>
            </w:r>
            <w:proofErr w:type="spellStart"/>
            <w:r w:rsidRPr="00CC6C91">
              <w:rPr>
                <w:rFonts w:eastAsia="Aptos"/>
                <w:b/>
                <w:bCs/>
                <w:color w:val="000000" w:themeColor="text1"/>
                <w:sz w:val="20"/>
                <w:szCs w:val="20"/>
              </w:rPr>
              <w:t>xAPI</w:t>
            </w:r>
            <w:proofErr w:type="spellEnd"/>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Η πλατφόρμα πρέπει να υποστηρίζει διεθνή πρότυπα </w:t>
            </w:r>
            <w:proofErr w:type="spellStart"/>
            <w:r w:rsidRPr="00937970">
              <w:rPr>
                <w:rFonts w:eastAsia="Aptos"/>
                <w:color w:val="000000" w:themeColor="text1"/>
                <w:sz w:val="20"/>
                <w:szCs w:val="20"/>
                <w:lang w:val="el-GR"/>
              </w:rPr>
              <w:t>διαλειτουργικότητας</w:t>
            </w:r>
            <w:proofErr w:type="spellEnd"/>
            <w:r w:rsidRPr="00937970">
              <w:rPr>
                <w:rFonts w:eastAsia="Aptos"/>
                <w:color w:val="000000" w:themeColor="text1"/>
                <w:sz w:val="20"/>
                <w:szCs w:val="20"/>
                <w:lang w:val="el-GR"/>
              </w:rPr>
              <w:t xml:space="preserve"> εκπαιδευτικού υλικού.</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A6175A"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11</w:t>
            </w:r>
            <w:r w:rsidRPr="00CC6C91">
              <w:rPr>
                <w:rFonts w:eastAsia="Aptos"/>
                <w:b/>
                <w:bCs/>
                <w:color w:val="000000" w:themeColor="text1"/>
                <w:sz w:val="20"/>
                <w:szCs w:val="20"/>
              </w:rPr>
              <w:t>.2</w:t>
            </w:r>
          </w:p>
        </w:tc>
        <w:tc>
          <w:tcPr>
            <w:tcW w:w="50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ΘΕΜΑΤΟΛΟΓΙΑ ΑΝΑ ΟΜΑΔΑ ΣΤΟΧΟ (</w:t>
            </w:r>
            <w:r w:rsidRPr="00CC6C91">
              <w:rPr>
                <w:rFonts w:eastAsia="Aptos"/>
                <w:b/>
                <w:bCs/>
                <w:color w:val="000000" w:themeColor="text1"/>
                <w:sz w:val="20"/>
                <w:szCs w:val="20"/>
              </w:rPr>
              <w:t>Curriculum</w:t>
            </w:r>
            <w:r w:rsidRPr="00937970">
              <w:rPr>
                <w:rFonts w:eastAsia="Aptos"/>
                <w:b/>
                <w:bCs/>
                <w:color w:val="000000" w:themeColor="text1"/>
                <w:sz w:val="20"/>
                <w:szCs w:val="20"/>
                <w:lang w:val="el-GR"/>
              </w:rPr>
              <w:t>)</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color w:val="000000" w:themeColor="text1"/>
                <w:sz w:val="20"/>
                <w:szCs w:val="20"/>
                <w:lang w:val="el-GR"/>
              </w:rPr>
              <w:t xml:space="preserve"> </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after="200" w:line="278" w:lineRule="auto"/>
              <w:rPr>
                <w:rFonts w:eastAsia="Aptos"/>
                <w:color w:val="000000" w:themeColor="text1"/>
                <w:sz w:val="20"/>
                <w:szCs w:val="20"/>
                <w:lang w:val="el-GR"/>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after="200" w:line="278" w:lineRule="auto"/>
              <w:rPr>
                <w:rFonts w:eastAsia="Aptos"/>
                <w:color w:val="000000" w:themeColor="text1"/>
                <w:sz w:val="20"/>
                <w:szCs w:val="20"/>
                <w:lang w:val="el-GR"/>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11</w:t>
            </w:r>
            <w:r w:rsidRPr="00CC6C91">
              <w:rPr>
                <w:rFonts w:eastAsia="Aptos"/>
                <w:b/>
                <w:bCs/>
                <w:color w:val="000000" w:themeColor="text1"/>
                <w:sz w:val="20"/>
                <w:szCs w:val="20"/>
              </w:rPr>
              <w:t>.2.1</w:t>
            </w:r>
          </w:p>
        </w:tc>
        <w:tc>
          <w:tcPr>
            <w:tcW w:w="50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Κα</w:t>
            </w:r>
            <w:proofErr w:type="spellStart"/>
            <w:r w:rsidRPr="00CC6C91">
              <w:rPr>
                <w:rFonts w:eastAsia="Aptos"/>
                <w:b/>
                <w:bCs/>
                <w:color w:val="000000" w:themeColor="text1"/>
                <w:sz w:val="20"/>
                <w:szCs w:val="20"/>
              </w:rPr>
              <w:t>τηγορί</w:t>
            </w:r>
            <w:proofErr w:type="spellEnd"/>
            <w:r w:rsidRPr="00CC6C91">
              <w:rPr>
                <w:rFonts w:eastAsia="Aptos"/>
                <w:b/>
                <w:bCs/>
                <w:color w:val="000000" w:themeColor="text1"/>
                <w:sz w:val="20"/>
                <w:szCs w:val="20"/>
              </w:rPr>
              <w:t>α Α (</w:t>
            </w:r>
            <w:proofErr w:type="spellStart"/>
            <w:r w:rsidRPr="00CC6C91">
              <w:rPr>
                <w:rFonts w:eastAsia="Aptos"/>
                <w:b/>
                <w:bCs/>
                <w:color w:val="000000" w:themeColor="text1"/>
                <w:sz w:val="20"/>
                <w:szCs w:val="20"/>
              </w:rPr>
              <w:t>Τεχνικό</w:t>
            </w:r>
            <w:proofErr w:type="spellEnd"/>
            <w:r w:rsidRPr="00CC6C91">
              <w:rPr>
                <w:rFonts w:eastAsia="Aptos"/>
                <w:b/>
                <w:bCs/>
                <w:color w:val="000000" w:themeColor="text1"/>
                <w:sz w:val="20"/>
                <w:szCs w:val="20"/>
              </w:rPr>
              <w:t xml:space="preserve"> </w:t>
            </w:r>
            <w:proofErr w:type="spellStart"/>
            <w:r w:rsidRPr="00CC6C91">
              <w:rPr>
                <w:rFonts w:eastAsia="Aptos"/>
                <w:b/>
                <w:bCs/>
                <w:color w:val="000000" w:themeColor="text1"/>
                <w:sz w:val="20"/>
                <w:szCs w:val="20"/>
              </w:rPr>
              <w:t>Προσω</w:t>
            </w:r>
            <w:proofErr w:type="spellEnd"/>
            <w:r w:rsidRPr="00CC6C91">
              <w:rPr>
                <w:rFonts w:eastAsia="Aptos"/>
                <w:b/>
                <w:bCs/>
                <w:color w:val="000000" w:themeColor="text1"/>
                <w:sz w:val="20"/>
                <w:szCs w:val="20"/>
              </w:rPr>
              <w:t>πικό):</w:t>
            </w:r>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Εξειδικευμένη</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εκ</w:t>
            </w:r>
            <w:proofErr w:type="spellEnd"/>
            <w:r w:rsidRPr="00CC6C91">
              <w:rPr>
                <w:rFonts w:eastAsia="Aptos"/>
                <w:color w:val="000000" w:themeColor="text1"/>
                <w:sz w:val="20"/>
                <w:szCs w:val="20"/>
              </w:rPr>
              <w:t xml:space="preserve">παίδευση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Ανάλυση</w:t>
            </w:r>
            <w:proofErr w:type="spellEnd"/>
            <w:r w:rsidRPr="00CC6C91">
              <w:rPr>
                <w:rFonts w:eastAsia="Aptos"/>
                <w:color w:val="000000" w:themeColor="text1"/>
                <w:sz w:val="20"/>
                <w:szCs w:val="20"/>
              </w:rPr>
              <w:t xml:space="preserve"> Log Files, Incident Handling, Hardening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rPr>
              <w:t xml:space="preserve"> Firewalls/WAF, </w:t>
            </w:r>
            <w:proofErr w:type="spellStart"/>
            <w:r w:rsidRPr="00CC6C91">
              <w:rPr>
                <w:rFonts w:eastAsia="Aptos"/>
                <w:color w:val="000000" w:themeColor="text1"/>
                <w:sz w:val="20"/>
                <w:szCs w:val="20"/>
              </w:rPr>
              <w:t>Ασφάλει</w:t>
            </w:r>
            <w:proofErr w:type="spellEnd"/>
            <w:r w:rsidRPr="00CC6C91">
              <w:rPr>
                <w:rFonts w:eastAsia="Aptos"/>
                <w:color w:val="000000" w:themeColor="text1"/>
                <w:sz w:val="20"/>
                <w:szCs w:val="20"/>
              </w:rPr>
              <w:t>α Containers (Docker), SIEM Use Case Development.</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lastRenderedPageBreak/>
              <w:t>11</w:t>
            </w:r>
            <w:r w:rsidRPr="00CC6C91">
              <w:rPr>
                <w:rFonts w:eastAsia="Aptos"/>
                <w:b/>
                <w:bCs/>
                <w:color w:val="000000" w:themeColor="text1"/>
                <w:sz w:val="20"/>
                <w:szCs w:val="20"/>
              </w:rPr>
              <w:t>.2.2</w:t>
            </w:r>
          </w:p>
        </w:tc>
        <w:tc>
          <w:tcPr>
            <w:tcW w:w="50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Κα</w:t>
            </w:r>
            <w:proofErr w:type="spellStart"/>
            <w:r w:rsidRPr="00CC6C91">
              <w:rPr>
                <w:rFonts w:eastAsia="Aptos"/>
                <w:b/>
                <w:bCs/>
                <w:color w:val="000000" w:themeColor="text1"/>
                <w:sz w:val="20"/>
                <w:szCs w:val="20"/>
              </w:rPr>
              <w:t>τηγορί</w:t>
            </w:r>
            <w:proofErr w:type="spellEnd"/>
            <w:r w:rsidRPr="00CC6C91">
              <w:rPr>
                <w:rFonts w:eastAsia="Aptos"/>
                <w:b/>
                <w:bCs/>
                <w:color w:val="000000" w:themeColor="text1"/>
                <w:sz w:val="20"/>
                <w:szCs w:val="20"/>
              </w:rPr>
              <w:t>α Β</w:t>
            </w:r>
            <w:r w:rsidRPr="00CC6C91">
              <w:rPr>
                <w:rFonts w:eastAsia="Aptos"/>
                <w:color w:val="000000" w:themeColor="text1"/>
                <w:sz w:val="20"/>
                <w:szCs w:val="20"/>
              </w:rPr>
              <w:t xml:space="preserve"> (</w:t>
            </w:r>
            <w:proofErr w:type="spellStart"/>
            <w:r w:rsidRPr="00CC6C91">
              <w:rPr>
                <w:rFonts w:eastAsia="Aptos"/>
                <w:b/>
                <w:bCs/>
                <w:color w:val="000000" w:themeColor="text1"/>
                <w:sz w:val="20"/>
                <w:szCs w:val="20"/>
              </w:rPr>
              <w:t>Διοικητικό</w:t>
            </w:r>
            <w:proofErr w:type="spellEnd"/>
            <w:r w:rsidRPr="00CC6C91">
              <w:rPr>
                <w:rFonts w:eastAsia="Aptos"/>
                <w:b/>
                <w:bCs/>
                <w:color w:val="000000" w:themeColor="text1"/>
                <w:sz w:val="20"/>
                <w:szCs w:val="20"/>
              </w:rPr>
              <w:t xml:space="preserve"> </w:t>
            </w:r>
            <w:proofErr w:type="spellStart"/>
            <w:r w:rsidRPr="00CC6C91">
              <w:rPr>
                <w:rFonts w:eastAsia="Aptos"/>
                <w:b/>
                <w:bCs/>
                <w:color w:val="000000" w:themeColor="text1"/>
                <w:sz w:val="20"/>
                <w:szCs w:val="20"/>
              </w:rPr>
              <w:t>Προσω</w:t>
            </w:r>
            <w:proofErr w:type="spellEnd"/>
            <w:r w:rsidRPr="00CC6C91">
              <w:rPr>
                <w:rFonts w:eastAsia="Aptos"/>
                <w:b/>
                <w:bCs/>
                <w:color w:val="000000" w:themeColor="text1"/>
                <w:sz w:val="20"/>
                <w:szCs w:val="20"/>
              </w:rPr>
              <w:t>πικό</w:t>
            </w:r>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Εκ</w:t>
            </w:r>
            <w:proofErr w:type="spellEnd"/>
            <w:r w:rsidRPr="00CC6C91">
              <w:rPr>
                <w:rFonts w:eastAsia="Aptos"/>
                <w:color w:val="000000" w:themeColor="text1"/>
                <w:sz w:val="20"/>
                <w:szCs w:val="20"/>
              </w:rPr>
              <w:t xml:space="preserve">παίδευση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Ασφάλει</w:t>
            </w:r>
            <w:proofErr w:type="spellEnd"/>
            <w:r w:rsidRPr="00CC6C91">
              <w:rPr>
                <w:rFonts w:eastAsia="Aptos"/>
                <w:color w:val="000000" w:themeColor="text1"/>
                <w:sz w:val="20"/>
                <w:szCs w:val="20"/>
              </w:rPr>
              <w:t xml:space="preserve">α </w:t>
            </w:r>
            <w:proofErr w:type="spellStart"/>
            <w:r w:rsidRPr="00CC6C91">
              <w:rPr>
                <w:rFonts w:eastAsia="Aptos"/>
                <w:color w:val="000000" w:themeColor="text1"/>
                <w:sz w:val="20"/>
                <w:szCs w:val="20"/>
              </w:rPr>
              <w:t>Προσω</w:t>
            </w:r>
            <w:proofErr w:type="spellEnd"/>
            <w:r w:rsidRPr="00CC6C91">
              <w:rPr>
                <w:rFonts w:eastAsia="Aptos"/>
                <w:color w:val="000000" w:themeColor="text1"/>
                <w:sz w:val="20"/>
                <w:szCs w:val="20"/>
              </w:rPr>
              <w:t xml:space="preserve">πικών </w:t>
            </w:r>
            <w:proofErr w:type="spellStart"/>
            <w:r w:rsidRPr="00CC6C91">
              <w:rPr>
                <w:rFonts w:eastAsia="Aptos"/>
                <w:color w:val="000000" w:themeColor="text1"/>
                <w:sz w:val="20"/>
                <w:szCs w:val="20"/>
              </w:rPr>
              <w:t>Δεδομένων</w:t>
            </w:r>
            <w:proofErr w:type="spellEnd"/>
            <w:r w:rsidRPr="00CC6C91">
              <w:rPr>
                <w:rFonts w:eastAsia="Aptos"/>
                <w:color w:val="000000" w:themeColor="text1"/>
                <w:sz w:val="20"/>
                <w:szCs w:val="20"/>
              </w:rPr>
              <w:t xml:space="preserve"> (GDPR), </w:t>
            </w:r>
            <w:proofErr w:type="spellStart"/>
            <w:r w:rsidRPr="00CC6C91">
              <w:rPr>
                <w:rFonts w:eastAsia="Aptos"/>
                <w:color w:val="000000" w:themeColor="text1"/>
                <w:sz w:val="20"/>
                <w:szCs w:val="20"/>
              </w:rPr>
              <w:t>Αν</w:t>
            </w:r>
            <w:proofErr w:type="spellEnd"/>
            <w:r w:rsidRPr="00CC6C91">
              <w:rPr>
                <w:rFonts w:eastAsia="Aptos"/>
                <w:color w:val="000000" w:themeColor="text1"/>
                <w:sz w:val="20"/>
                <w:szCs w:val="20"/>
              </w:rPr>
              <w:t xml:space="preserve">αγνώριση Business Email Compromise (BEC), </w:t>
            </w:r>
            <w:proofErr w:type="spellStart"/>
            <w:r w:rsidRPr="00CC6C91">
              <w:rPr>
                <w:rFonts w:eastAsia="Aptos"/>
                <w:color w:val="000000" w:themeColor="text1"/>
                <w:sz w:val="20"/>
                <w:szCs w:val="20"/>
              </w:rPr>
              <w:t>Ασφ</w:t>
            </w:r>
            <w:proofErr w:type="spellEnd"/>
            <w:r w:rsidRPr="00CC6C91">
              <w:rPr>
                <w:rFonts w:eastAsia="Aptos"/>
                <w:color w:val="000000" w:themeColor="text1"/>
                <w:sz w:val="20"/>
                <w:szCs w:val="20"/>
              </w:rPr>
              <w:t xml:space="preserve">αλής </w:t>
            </w:r>
            <w:proofErr w:type="spellStart"/>
            <w:r w:rsidRPr="00CC6C91">
              <w:rPr>
                <w:rFonts w:eastAsia="Aptos"/>
                <w:color w:val="000000" w:themeColor="text1"/>
                <w:sz w:val="20"/>
                <w:szCs w:val="20"/>
              </w:rPr>
              <w:t>Δι</w:t>
            </w:r>
            <w:proofErr w:type="spellEnd"/>
            <w:r w:rsidRPr="00CC6C91">
              <w:rPr>
                <w:rFonts w:eastAsia="Aptos"/>
                <w:color w:val="000000" w:themeColor="text1"/>
                <w:sz w:val="20"/>
                <w:szCs w:val="20"/>
              </w:rPr>
              <w:t xml:space="preserve">αχείριση </w:t>
            </w:r>
            <w:proofErr w:type="spellStart"/>
            <w:r w:rsidRPr="00CC6C91">
              <w:rPr>
                <w:rFonts w:eastAsia="Aptos"/>
                <w:color w:val="000000" w:themeColor="text1"/>
                <w:sz w:val="20"/>
                <w:szCs w:val="20"/>
              </w:rPr>
              <w:t>Εγγράφων</w:t>
            </w:r>
            <w:proofErr w:type="spellEnd"/>
            <w:r w:rsidRPr="00CC6C91">
              <w:rPr>
                <w:rFonts w:eastAsia="Aptos"/>
                <w:color w:val="000000" w:themeColor="text1"/>
                <w:sz w:val="20"/>
                <w:szCs w:val="20"/>
              </w:rPr>
              <w:t>, Social Engineering.</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11</w:t>
            </w:r>
            <w:r w:rsidRPr="00CC6C91">
              <w:rPr>
                <w:rFonts w:eastAsia="Aptos"/>
                <w:b/>
                <w:bCs/>
                <w:color w:val="000000" w:themeColor="text1"/>
                <w:sz w:val="20"/>
                <w:szCs w:val="20"/>
              </w:rPr>
              <w:t>.2.3</w:t>
            </w:r>
          </w:p>
        </w:tc>
        <w:tc>
          <w:tcPr>
            <w:tcW w:w="50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Κατηγορία Γ (Διδακτικό &amp; Ερευνητικό Προσωπικό):</w:t>
            </w:r>
            <w:r w:rsidRPr="00937970">
              <w:rPr>
                <w:rFonts w:eastAsia="Aptos"/>
                <w:color w:val="000000" w:themeColor="text1"/>
                <w:sz w:val="20"/>
                <w:szCs w:val="20"/>
                <w:lang w:val="el-GR"/>
              </w:rPr>
              <w:t xml:space="preserve"> Εκπαίδευση σε: Προστασία Ερευνητικών Δεδομένων, Ασφαλής Τηλεργασία &amp; </w:t>
            </w:r>
            <w:r w:rsidRPr="00CC6C91">
              <w:rPr>
                <w:rFonts w:eastAsia="Aptos"/>
                <w:color w:val="000000" w:themeColor="text1"/>
                <w:sz w:val="20"/>
                <w:szCs w:val="20"/>
              </w:rPr>
              <w:t>VPN</w:t>
            </w:r>
            <w:r w:rsidRPr="00937970">
              <w:rPr>
                <w:rFonts w:eastAsia="Aptos"/>
                <w:color w:val="000000" w:themeColor="text1"/>
                <w:sz w:val="20"/>
                <w:szCs w:val="20"/>
                <w:lang w:val="el-GR"/>
              </w:rPr>
              <w:t xml:space="preserve">, Πρόληψη Διαρροής Πνευματικής Ιδιοκτησίας, Ασφαλής Χρήση </w:t>
            </w:r>
            <w:r w:rsidRPr="00CC6C91">
              <w:rPr>
                <w:rFonts w:eastAsia="Aptos"/>
                <w:color w:val="000000" w:themeColor="text1"/>
                <w:sz w:val="20"/>
                <w:szCs w:val="20"/>
              </w:rPr>
              <w:t>Cloud</w:t>
            </w:r>
            <w:r w:rsidRPr="00937970">
              <w:rPr>
                <w:rFonts w:eastAsia="Aptos"/>
                <w:color w:val="000000" w:themeColor="text1"/>
                <w:sz w:val="20"/>
                <w:szCs w:val="20"/>
                <w:lang w:val="el-GR"/>
              </w:rPr>
              <w:t xml:space="preserve"> Υπηρεσιών.</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11</w:t>
            </w:r>
            <w:r w:rsidRPr="00CC6C91">
              <w:rPr>
                <w:rFonts w:eastAsia="Aptos"/>
                <w:b/>
                <w:bCs/>
                <w:color w:val="000000" w:themeColor="text1"/>
                <w:sz w:val="20"/>
                <w:szCs w:val="20"/>
              </w:rPr>
              <w:t>.2.4</w:t>
            </w:r>
          </w:p>
        </w:tc>
        <w:tc>
          <w:tcPr>
            <w:tcW w:w="50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Κα</w:t>
            </w:r>
            <w:proofErr w:type="spellStart"/>
            <w:r w:rsidRPr="00CC6C91">
              <w:rPr>
                <w:rFonts w:eastAsia="Aptos"/>
                <w:b/>
                <w:bCs/>
                <w:color w:val="000000" w:themeColor="text1"/>
                <w:sz w:val="20"/>
                <w:szCs w:val="20"/>
              </w:rPr>
              <w:t>τηγορί</w:t>
            </w:r>
            <w:proofErr w:type="spellEnd"/>
            <w:r w:rsidRPr="00CC6C91">
              <w:rPr>
                <w:rFonts w:eastAsia="Aptos"/>
                <w:b/>
                <w:bCs/>
                <w:color w:val="000000" w:themeColor="text1"/>
                <w:sz w:val="20"/>
                <w:szCs w:val="20"/>
              </w:rPr>
              <w:t>α Δ</w:t>
            </w:r>
            <w:r w:rsidRPr="00CC6C91">
              <w:rPr>
                <w:rFonts w:eastAsia="Aptos"/>
                <w:color w:val="000000" w:themeColor="text1"/>
                <w:sz w:val="20"/>
                <w:szCs w:val="20"/>
              </w:rPr>
              <w:t xml:space="preserve"> (</w:t>
            </w:r>
            <w:proofErr w:type="spellStart"/>
            <w:r w:rsidRPr="00CC6C91">
              <w:rPr>
                <w:rFonts w:eastAsia="Aptos"/>
                <w:b/>
                <w:bCs/>
                <w:color w:val="000000" w:themeColor="text1"/>
                <w:sz w:val="20"/>
                <w:szCs w:val="20"/>
              </w:rPr>
              <w:t>Φοιτητές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Εκ</w:t>
            </w:r>
            <w:proofErr w:type="spellEnd"/>
            <w:r w:rsidRPr="00CC6C91">
              <w:rPr>
                <w:rFonts w:eastAsia="Aptos"/>
                <w:color w:val="000000" w:themeColor="text1"/>
                <w:sz w:val="20"/>
                <w:szCs w:val="20"/>
              </w:rPr>
              <w:t xml:space="preserve">παίδευση </w:t>
            </w:r>
            <w:proofErr w:type="spellStart"/>
            <w:r w:rsidRPr="00CC6C91">
              <w:rPr>
                <w:rFonts w:eastAsia="Aptos"/>
                <w:color w:val="000000" w:themeColor="text1"/>
                <w:sz w:val="20"/>
                <w:szCs w:val="20"/>
              </w:rPr>
              <w:t>σε</w:t>
            </w:r>
            <w:proofErr w:type="spellEnd"/>
            <w:r w:rsidRPr="00CC6C91">
              <w:rPr>
                <w:rFonts w:eastAsia="Aptos"/>
                <w:color w:val="000000" w:themeColor="text1"/>
                <w:sz w:val="20"/>
                <w:szCs w:val="20"/>
              </w:rPr>
              <w:t>: Βα</w:t>
            </w:r>
            <w:proofErr w:type="spellStart"/>
            <w:r w:rsidRPr="00CC6C91">
              <w:rPr>
                <w:rFonts w:eastAsia="Aptos"/>
                <w:color w:val="000000" w:themeColor="text1"/>
                <w:sz w:val="20"/>
                <w:szCs w:val="20"/>
              </w:rPr>
              <w:t>σικές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Αρχές</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Κυ</w:t>
            </w:r>
            <w:proofErr w:type="spellEnd"/>
            <w:r w:rsidRPr="00CC6C91">
              <w:rPr>
                <w:rFonts w:eastAsia="Aptos"/>
                <w:color w:val="000000" w:themeColor="text1"/>
                <w:sz w:val="20"/>
                <w:szCs w:val="20"/>
              </w:rPr>
              <w:t xml:space="preserve">βερνουγιεινής, </w:t>
            </w:r>
            <w:proofErr w:type="spellStart"/>
            <w:r w:rsidRPr="00CC6C91">
              <w:rPr>
                <w:rFonts w:eastAsia="Aptos"/>
                <w:color w:val="000000" w:themeColor="text1"/>
                <w:sz w:val="20"/>
                <w:szCs w:val="20"/>
              </w:rPr>
              <w:t>Κίνδυνοι</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στ</w:t>
            </w:r>
            <w:proofErr w:type="spellEnd"/>
            <w:r w:rsidRPr="00CC6C91">
              <w:rPr>
                <w:rFonts w:eastAsia="Aptos"/>
                <w:color w:val="000000" w:themeColor="text1"/>
                <w:sz w:val="20"/>
                <w:szCs w:val="20"/>
              </w:rPr>
              <w:t xml:space="preserve">α </w:t>
            </w:r>
            <w:proofErr w:type="spellStart"/>
            <w:r w:rsidRPr="00CC6C91">
              <w:rPr>
                <w:rFonts w:eastAsia="Aptos"/>
                <w:color w:val="000000" w:themeColor="text1"/>
                <w:sz w:val="20"/>
                <w:szCs w:val="20"/>
              </w:rPr>
              <w:t>Κοινωνικά</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Δίκτυ</w:t>
            </w:r>
            <w:proofErr w:type="spellEnd"/>
            <w:r w:rsidRPr="00CC6C91">
              <w:rPr>
                <w:rFonts w:eastAsia="Aptos"/>
                <w:color w:val="000000" w:themeColor="text1"/>
                <w:sz w:val="20"/>
                <w:szCs w:val="20"/>
              </w:rPr>
              <w:t xml:space="preserve">α, Phishing Awareness, </w:t>
            </w:r>
            <w:proofErr w:type="spellStart"/>
            <w:r w:rsidRPr="00CC6C91">
              <w:rPr>
                <w:rFonts w:eastAsia="Aptos"/>
                <w:color w:val="000000" w:themeColor="text1"/>
                <w:sz w:val="20"/>
                <w:szCs w:val="20"/>
              </w:rPr>
              <w:t>Ασφάλει</w:t>
            </w:r>
            <w:proofErr w:type="spellEnd"/>
            <w:r w:rsidRPr="00CC6C91">
              <w:rPr>
                <w:rFonts w:eastAsia="Aptos"/>
                <w:color w:val="000000" w:themeColor="text1"/>
                <w:sz w:val="20"/>
                <w:szCs w:val="20"/>
              </w:rPr>
              <w:t xml:space="preserve">α </w:t>
            </w:r>
            <w:proofErr w:type="spellStart"/>
            <w:r w:rsidRPr="00CC6C91">
              <w:rPr>
                <w:rFonts w:eastAsia="Aptos"/>
                <w:color w:val="000000" w:themeColor="text1"/>
                <w:sz w:val="20"/>
                <w:szCs w:val="20"/>
              </w:rPr>
              <w:t>Κινητών</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Συσκευών</w:t>
            </w:r>
            <w:proofErr w:type="spellEnd"/>
            <w:r w:rsidRPr="00CC6C91">
              <w:rPr>
                <w:rFonts w:eastAsia="Aptos"/>
                <w:color w:val="000000" w:themeColor="text1"/>
                <w:sz w:val="20"/>
                <w:szCs w:val="20"/>
              </w:rPr>
              <w:t>, MFA (Multi-Factor Authentication).</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11</w:t>
            </w:r>
            <w:r w:rsidRPr="00CC6C91">
              <w:rPr>
                <w:rFonts w:eastAsia="Aptos"/>
                <w:b/>
                <w:bCs/>
                <w:color w:val="000000" w:themeColor="text1"/>
                <w:sz w:val="20"/>
                <w:szCs w:val="20"/>
              </w:rPr>
              <w:t>.3</w:t>
            </w:r>
          </w:p>
        </w:tc>
        <w:tc>
          <w:tcPr>
            <w:tcW w:w="50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ΜΕΘΟΔΟΛΟΓΙΑ ΥΛΙΚΟΥ &amp; ΑΞΙΟΛΟΓΗΣΗ</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 xml:space="preserve"> </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11</w:t>
            </w:r>
            <w:r w:rsidRPr="00CC6C91">
              <w:rPr>
                <w:rFonts w:eastAsia="Aptos"/>
                <w:b/>
                <w:bCs/>
                <w:color w:val="000000" w:themeColor="text1"/>
                <w:sz w:val="20"/>
                <w:szCs w:val="20"/>
              </w:rPr>
              <w:t>.3.1</w:t>
            </w:r>
          </w:p>
        </w:tc>
        <w:tc>
          <w:tcPr>
            <w:tcW w:w="50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Ερωτηματολόγια:</w:t>
            </w:r>
            <w:r w:rsidRPr="00937970">
              <w:rPr>
                <w:rFonts w:eastAsia="Aptos"/>
                <w:color w:val="000000" w:themeColor="text1"/>
                <w:sz w:val="20"/>
                <w:szCs w:val="20"/>
                <w:lang w:val="el-GR"/>
              </w:rPr>
              <w:t xml:space="preserve"> Κάθε θεματική ενότητα θα συνοδεύεται από </w:t>
            </w:r>
            <w:r w:rsidRPr="00CC6C91">
              <w:rPr>
                <w:rFonts w:eastAsia="Aptos"/>
                <w:color w:val="000000" w:themeColor="text1"/>
                <w:sz w:val="20"/>
                <w:szCs w:val="20"/>
              </w:rPr>
              <w:t>Quiz</w:t>
            </w:r>
            <w:r w:rsidRPr="00937970">
              <w:rPr>
                <w:rFonts w:eastAsia="Aptos"/>
                <w:color w:val="000000" w:themeColor="text1"/>
                <w:sz w:val="20"/>
                <w:szCs w:val="20"/>
                <w:lang w:val="el-GR"/>
              </w:rPr>
              <w:t xml:space="preserve"> αξιολόγησης (</w:t>
            </w:r>
            <w:r w:rsidRPr="00CC6C91">
              <w:rPr>
                <w:rFonts w:eastAsia="Aptos"/>
                <w:color w:val="000000" w:themeColor="text1"/>
                <w:sz w:val="20"/>
                <w:szCs w:val="20"/>
              </w:rPr>
              <w:t>Scenario</w:t>
            </w:r>
            <w:r w:rsidRPr="00937970">
              <w:rPr>
                <w:rFonts w:eastAsia="Aptos"/>
                <w:color w:val="000000" w:themeColor="text1"/>
                <w:sz w:val="20"/>
                <w:szCs w:val="20"/>
                <w:lang w:val="el-GR"/>
              </w:rPr>
              <w:t>-</w:t>
            </w:r>
            <w:r w:rsidRPr="00CC6C91">
              <w:rPr>
                <w:rFonts w:eastAsia="Aptos"/>
                <w:color w:val="000000" w:themeColor="text1"/>
                <w:sz w:val="20"/>
                <w:szCs w:val="20"/>
              </w:rPr>
              <w:t>based</w:t>
            </w:r>
            <w:r w:rsidRPr="00937970">
              <w:rPr>
                <w:rFonts w:eastAsia="Aptos"/>
                <w:color w:val="000000" w:themeColor="text1"/>
                <w:sz w:val="20"/>
                <w:szCs w:val="20"/>
                <w:lang w:val="el-GR"/>
              </w:rPr>
              <w:t>) με τυχαίες ερωτήσεις και ελάχιστο ποσοστό επιτυχίας 80%.</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11</w:t>
            </w:r>
            <w:r w:rsidRPr="00CC6C91">
              <w:rPr>
                <w:rFonts w:eastAsia="Aptos"/>
                <w:b/>
                <w:bCs/>
                <w:color w:val="000000" w:themeColor="text1"/>
                <w:sz w:val="20"/>
                <w:szCs w:val="20"/>
              </w:rPr>
              <w:t>.3.2</w:t>
            </w:r>
          </w:p>
        </w:tc>
        <w:tc>
          <w:tcPr>
            <w:tcW w:w="50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Webinars</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Διεξαγωγή τεσσάρων (4) ζωντανών σεμιναρίων ετησίως με </w:t>
            </w:r>
            <w:proofErr w:type="spellStart"/>
            <w:r w:rsidRPr="00937970">
              <w:rPr>
                <w:rFonts w:eastAsia="Aptos"/>
                <w:color w:val="000000" w:themeColor="text1"/>
                <w:sz w:val="20"/>
                <w:szCs w:val="20"/>
                <w:lang w:val="el-GR"/>
              </w:rPr>
              <w:t>διαδραστικό</w:t>
            </w:r>
            <w:proofErr w:type="spellEnd"/>
            <w:r w:rsidRPr="00937970">
              <w:rPr>
                <w:rFonts w:eastAsia="Aptos"/>
                <w:color w:val="000000" w:themeColor="text1"/>
                <w:sz w:val="20"/>
                <w:szCs w:val="20"/>
                <w:lang w:val="el-GR"/>
              </w:rPr>
              <w:t xml:space="preserve"> περιεχόμενο (</w:t>
            </w:r>
            <w:r w:rsidRPr="00CC6C91">
              <w:rPr>
                <w:rFonts w:eastAsia="Aptos"/>
                <w:color w:val="000000" w:themeColor="text1"/>
                <w:sz w:val="20"/>
                <w:szCs w:val="20"/>
              </w:rPr>
              <w:t>Live</w:t>
            </w:r>
            <w:r w:rsidRPr="00937970">
              <w:rPr>
                <w:rFonts w:eastAsia="Aptos"/>
                <w:color w:val="000000" w:themeColor="text1"/>
                <w:sz w:val="20"/>
                <w:szCs w:val="20"/>
                <w:lang w:val="el-GR"/>
              </w:rPr>
              <w:t xml:space="preserve"> </w:t>
            </w:r>
            <w:r w:rsidRPr="00CC6C91">
              <w:rPr>
                <w:rFonts w:eastAsia="Aptos"/>
                <w:color w:val="000000" w:themeColor="text1"/>
                <w:sz w:val="20"/>
                <w:szCs w:val="20"/>
              </w:rPr>
              <w:t>Demos</w:t>
            </w:r>
            <w:r w:rsidRPr="00937970">
              <w:rPr>
                <w:rFonts w:eastAsia="Aptos"/>
                <w:color w:val="000000" w:themeColor="text1"/>
                <w:sz w:val="20"/>
                <w:szCs w:val="20"/>
                <w:lang w:val="el-GR"/>
              </w:rPr>
              <w:t>) και κάλυψη των "</w:t>
            </w:r>
            <w:r w:rsidRPr="00CC6C91">
              <w:rPr>
                <w:rFonts w:eastAsia="Aptos"/>
                <w:color w:val="000000" w:themeColor="text1"/>
                <w:sz w:val="20"/>
                <w:szCs w:val="20"/>
              </w:rPr>
              <w:t>Lessons</w:t>
            </w:r>
            <w:r w:rsidRPr="00937970">
              <w:rPr>
                <w:rFonts w:eastAsia="Aptos"/>
                <w:color w:val="000000" w:themeColor="text1"/>
                <w:sz w:val="20"/>
                <w:szCs w:val="20"/>
                <w:lang w:val="el-GR"/>
              </w:rPr>
              <w:t xml:space="preserve"> </w:t>
            </w:r>
            <w:r w:rsidRPr="00CC6C91">
              <w:rPr>
                <w:rFonts w:eastAsia="Aptos"/>
                <w:color w:val="000000" w:themeColor="text1"/>
                <w:sz w:val="20"/>
                <w:szCs w:val="20"/>
              </w:rPr>
              <w:t>Learned</w:t>
            </w:r>
            <w:r w:rsidRPr="00937970">
              <w:rPr>
                <w:rFonts w:eastAsia="Aptos"/>
                <w:color w:val="000000" w:themeColor="text1"/>
                <w:sz w:val="20"/>
                <w:szCs w:val="20"/>
                <w:lang w:val="el-GR"/>
              </w:rPr>
              <w:t>" από τα πρόσφατα περιστατικά.</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11</w:t>
            </w:r>
            <w:r w:rsidRPr="00CC6C91">
              <w:rPr>
                <w:rFonts w:eastAsia="Aptos"/>
                <w:b/>
                <w:bCs/>
                <w:color w:val="000000" w:themeColor="text1"/>
                <w:sz w:val="20"/>
                <w:szCs w:val="20"/>
              </w:rPr>
              <w:t>.3.3</w:t>
            </w:r>
          </w:p>
        </w:tc>
        <w:tc>
          <w:tcPr>
            <w:tcW w:w="50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Phishing</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Campaigns</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Διενέργεια τριών (3) </w:t>
            </w:r>
            <w:proofErr w:type="spellStart"/>
            <w:r w:rsidRPr="00937970">
              <w:rPr>
                <w:rFonts w:eastAsia="Aptos"/>
                <w:color w:val="000000" w:themeColor="text1"/>
                <w:sz w:val="20"/>
                <w:szCs w:val="20"/>
                <w:lang w:val="el-GR"/>
              </w:rPr>
              <w:t>στοχευμένων</w:t>
            </w:r>
            <w:proofErr w:type="spellEnd"/>
            <w:r w:rsidRPr="00937970">
              <w:rPr>
                <w:rFonts w:eastAsia="Aptos"/>
                <w:color w:val="000000" w:themeColor="text1"/>
                <w:sz w:val="20"/>
                <w:szCs w:val="20"/>
                <w:lang w:val="el-GR"/>
              </w:rPr>
              <w:t xml:space="preserve"> καμπανιών εικονικής επίθεσης ανά έτος, με αυτόματη παραπομπή των "θυμάτων" σε διορθωτική εκπαίδευση (</w:t>
            </w:r>
            <w:r w:rsidRPr="00CC6C91">
              <w:rPr>
                <w:rFonts w:eastAsia="Aptos"/>
                <w:color w:val="000000" w:themeColor="text1"/>
                <w:sz w:val="20"/>
                <w:szCs w:val="20"/>
              </w:rPr>
              <w:t>Just</w:t>
            </w:r>
            <w:r w:rsidRPr="00937970">
              <w:rPr>
                <w:rFonts w:eastAsia="Aptos"/>
                <w:color w:val="000000" w:themeColor="text1"/>
                <w:sz w:val="20"/>
                <w:szCs w:val="20"/>
                <w:lang w:val="el-GR"/>
              </w:rPr>
              <w:t>-</w:t>
            </w:r>
            <w:r w:rsidRPr="00CC6C91">
              <w:rPr>
                <w:rFonts w:eastAsia="Aptos"/>
                <w:color w:val="000000" w:themeColor="text1"/>
                <w:sz w:val="20"/>
                <w:szCs w:val="20"/>
              </w:rPr>
              <w:t>in</w:t>
            </w:r>
            <w:r w:rsidRPr="00937970">
              <w:rPr>
                <w:rFonts w:eastAsia="Aptos"/>
                <w:color w:val="000000" w:themeColor="text1"/>
                <w:sz w:val="20"/>
                <w:szCs w:val="20"/>
                <w:lang w:val="el-GR"/>
              </w:rPr>
              <w:t>-</w:t>
            </w:r>
            <w:r w:rsidRPr="00CC6C91">
              <w:rPr>
                <w:rFonts w:eastAsia="Aptos"/>
                <w:color w:val="000000" w:themeColor="text1"/>
                <w:sz w:val="20"/>
                <w:szCs w:val="20"/>
              </w:rPr>
              <w:t>time</w:t>
            </w:r>
            <w:r w:rsidRPr="00937970">
              <w:rPr>
                <w:rFonts w:eastAsia="Aptos"/>
                <w:color w:val="000000" w:themeColor="text1"/>
                <w:sz w:val="20"/>
                <w:szCs w:val="20"/>
                <w:lang w:val="el-GR"/>
              </w:rPr>
              <w:t xml:space="preserve"> </w:t>
            </w:r>
            <w:r w:rsidRPr="00CC6C91">
              <w:rPr>
                <w:rFonts w:eastAsia="Aptos"/>
                <w:color w:val="000000" w:themeColor="text1"/>
                <w:sz w:val="20"/>
                <w:szCs w:val="20"/>
              </w:rPr>
              <w:t>training</w:t>
            </w:r>
            <w:r w:rsidRPr="00937970">
              <w:rPr>
                <w:rFonts w:eastAsia="Aptos"/>
                <w:color w:val="000000" w:themeColor="text1"/>
                <w:sz w:val="20"/>
                <w:szCs w:val="20"/>
                <w:lang w:val="el-GR"/>
              </w:rPr>
              <w:t>).</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bl>
    <w:p w:rsidR="001D4D43" w:rsidRPr="00CC6C91" w:rsidRDefault="001D4D43" w:rsidP="001D4D43">
      <w:pPr>
        <w:spacing w:line="278" w:lineRule="auto"/>
        <w:rPr>
          <w:rFonts w:eastAsia="Aptos"/>
          <w:b/>
          <w:bCs/>
          <w:color w:val="000000" w:themeColor="text1"/>
          <w:sz w:val="20"/>
          <w:szCs w:val="20"/>
        </w:rPr>
      </w:pPr>
    </w:p>
    <w:p w:rsidR="001D4D43" w:rsidRPr="00CC6C91" w:rsidRDefault="001D4D43" w:rsidP="001D4D43">
      <w:pPr>
        <w:spacing w:line="278" w:lineRule="auto"/>
        <w:rPr>
          <w:rFonts w:eastAsia="Aptos"/>
          <w:b/>
          <w:bCs/>
          <w:color w:val="000000" w:themeColor="text1"/>
          <w:sz w:val="20"/>
          <w:szCs w:val="20"/>
        </w:rPr>
      </w:pPr>
      <w:r w:rsidRPr="00CC6C91">
        <w:rPr>
          <w:rFonts w:eastAsia="Aptos"/>
          <w:b/>
          <w:bCs/>
          <w:color w:val="000000" w:themeColor="text1"/>
          <w:sz w:val="20"/>
          <w:szCs w:val="20"/>
        </w:rPr>
        <w:t>ΕΝΔΕΙΚΤΙΚΟ ΧΡΟΝΟΔΙΑΓΡΑΜΜΑ ΥΛΟΠΟΙΗΣΗΣ ΥΠΗΡΕΣΙΑΣ</w:t>
      </w:r>
    </w:p>
    <w:tbl>
      <w:tblPr>
        <w:tblW w:w="10340" w:type="dxa"/>
        <w:tblLayout w:type="fixed"/>
        <w:tblLook w:val="04A0" w:firstRow="1" w:lastRow="0" w:firstColumn="1" w:lastColumn="0" w:noHBand="0" w:noVBand="1"/>
      </w:tblPr>
      <w:tblGrid>
        <w:gridCol w:w="1410"/>
        <w:gridCol w:w="2126"/>
        <w:gridCol w:w="1843"/>
        <w:gridCol w:w="2835"/>
        <w:gridCol w:w="2126"/>
      </w:tblGrid>
      <w:tr w:rsidR="001D4D43" w:rsidRPr="00CC6C91" w:rsidTr="00F13E56">
        <w:trPr>
          <w:trHeight w:val="300"/>
        </w:trPr>
        <w:tc>
          <w:tcPr>
            <w:tcW w:w="1410" w:type="dxa"/>
            <w:tcBorders>
              <w:top w:val="single" w:sz="6" w:space="0" w:color="auto"/>
              <w:left w:val="single" w:sz="6" w:space="0" w:color="auto"/>
              <w:bottom w:val="single" w:sz="6" w:space="0" w:color="auto"/>
              <w:right w:val="single" w:sz="6" w:space="0" w:color="auto"/>
            </w:tcBorders>
          </w:tcPr>
          <w:p w:rsidR="001D4D43" w:rsidRPr="00CC6C91" w:rsidRDefault="001D4D43" w:rsidP="00F13E56">
            <w:pPr>
              <w:jc w:val="center"/>
              <w:rPr>
                <w:sz w:val="20"/>
                <w:szCs w:val="20"/>
              </w:rPr>
            </w:pPr>
            <w:r w:rsidRPr="00CC6C91">
              <w:rPr>
                <w:rFonts w:eastAsia="Aptos"/>
                <w:b/>
                <w:bCs/>
                <w:sz w:val="20"/>
                <w:szCs w:val="20"/>
              </w:rPr>
              <w:t>ΦΑΣΗ</w:t>
            </w:r>
          </w:p>
        </w:tc>
        <w:tc>
          <w:tcPr>
            <w:tcW w:w="2126" w:type="dxa"/>
            <w:tcBorders>
              <w:top w:val="single" w:sz="6" w:space="0" w:color="auto"/>
              <w:left w:val="single" w:sz="6" w:space="0" w:color="auto"/>
              <w:bottom w:val="single" w:sz="6" w:space="0" w:color="auto"/>
              <w:right w:val="single" w:sz="6" w:space="0" w:color="auto"/>
            </w:tcBorders>
          </w:tcPr>
          <w:p w:rsidR="001D4D43" w:rsidRPr="00CC6C91" w:rsidRDefault="001D4D43" w:rsidP="00F13E56">
            <w:pPr>
              <w:jc w:val="center"/>
              <w:rPr>
                <w:sz w:val="20"/>
                <w:szCs w:val="20"/>
              </w:rPr>
            </w:pPr>
            <w:r w:rsidRPr="00CC6C91">
              <w:rPr>
                <w:rFonts w:eastAsia="Aptos"/>
                <w:b/>
                <w:bCs/>
                <w:sz w:val="20"/>
                <w:szCs w:val="20"/>
              </w:rPr>
              <w:t>ΔΡΑΣΤΗΡΙΟΤΗΤΑ</w:t>
            </w:r>
          </w:p>
        </w:tc>
        <w:tc>
          <w:tcPr>
            <w:tcW w:w="1843" w:type="dxa"/>
            <w:tcBorders>
              <w:top w:val="single" w:sz="6" w:space="0" w:color="auto"/>
              <w:left w:val="single" w:sz="6" w:space="0" w:color="auto"/>
              <w:bottom w:val="single" w:sz="6" w:space="0" w:color="auto"/>
              <w:right w:val="single" w:sz="4" w:space="0" w:color="auto"/>
            </w:tcBorders>
          </w:tcPr>
          <w:p w:rsidR="001D4D43" w:rsidRPr="00CC6C91" w:rsidRDefault="001D4D43" w:rsidP="00F13E56">
            <w:pPr>
              <w:jc w:val="center"/>
              <w:rPr>
                <w:sz w:val="20"/>
                <w:szCs w:val="20"/>
              </w:rPr>
            </w:pPr>
            <w:r w:rsidRPr="00CC6C91">
              <w:rPr>
                <w:rFonts w:eastAsia="Aptos"/>
                <w:b/>
                <w:bCs/>
                <w:sz w:val="20"/>
                <w:szCs w:val="20"/>
              </w:rPr>
              <w:t>ΔΙΑΡΚΕΙΑ / ΟΡΟΣΗΜΟ</w:t>
            </w:r>
          </w:p>
        </w:tc>
        <w:tc>
          <w:tcPr>
            <w:tcW w:w="2835" w:type="dxa"/>
            <w:tcBorders>
              <w:top w:val="single" w:sz="4" w:space="0" w:color="auto"/>
              <w:left w:val="single" w:sz="4" w:space="0" w:color="auto"/>
              <w:bottom w:val="single" w:sz="4" w:space="0" w:color="auto"/>
              <w:right w:val="single" w:sz="4" w:space="0" w:color="auto"/>
            </w:tcBorders>
          </w:tcPr>
          <w:p w:rsidR="001D4D43" w:rsidRPr="00CC6C91" w:rsidRDefault="001D4D43" w:rsidP="00F13E56">
            <w:pPr>
              <w:jc w:val="center"/>
              <w:rPr>
                <w:rFonts w:eastAsia="Aptos"/>
                <w:b/>
                <w:bCs/>
                <w:sz w:val="20"/>
                <w:szCs w:val="20"/>
              </w:rPr>
            </w:pPr>
            <w:r w:rsidRPr="00CC6C91">
              <w:rPr>
                <w:rFonts w:eastAsia="Aptos"/>
                <w:b/>
                <w:bCs/>
                <w:sz w:val="20"/>
                <w:szCs w:val="20"/>
              </w:rPr>
              <w:t xml:space="preserve">ΠΑΡΑΔΟΤΕΑ </w:t>
            </w:r>
          </w:p>
        </w:tc>
        <w:tc>
          <w:tcPr>
            <w:tcW w:w="2126" w:type="dxa"/>
            <w:tcBorders>
              <w:top w:val="single" w:sz="4" w:space="0" w:color="auto"/>
              <w:bottom w:val="single" w:sz="4" w:space="0" w:color="auto"/>
              <w:right w:val="single" w:sz="4" w:space="0" w:color="auto"/>
            </w:tcBorders>
          </w:tcPr>
          <w:p w:rsidR="001D4D43" w:rsidRPr="00CC6C91" w:rsidRDefault="001D4D43" w:rsidP="00F13E56">
            <w:pPr>
              <w:jc w:val="center"/>
              <w:rPr>
                <w:rFonts w:eastAsia="Aptos"/>
                <w:b/>
                <w:bCs/>
                <w:sz w:val="20"/>
                <w:szCs w:val="20"/>
              </w:rPr>
            </w:pPr>
            <w:r w:rsidRPr="00CC6C91">
              <w:rPr>
                <w:rFonts w:eastAsia="Aptos"/>
                <w:b/>
                <w:bCs/>
                <w:sz w:val="20"/>
                <w:szCs w:val="20"/>
              </w:rPr>
              <w:t>ΜΗΝΑΣ ΥΠΟΒΟΛΗΣ</w:t>
            </w:r>
          </w:p>
        </w:tc>
      </w:tr>
      <w:tr w:rsidR="001D4D43" w:rsidRPr="00CC6C91" w:rsidTr="00F13E56">
        <w:trPr>
          <w:trHeight w:val="300"/>
        </w:trPr>
        <w:tc>
          <w:tcPr>
            <w:tcW w:w="1410" w:type="dxa"/>
            <w:tcBorders>
              <w:top w:val="single" w:sz="6" w:space="0" w:color="auto"/>
              <w:left w:val="single" w:sz="6" w:space="0" w:color="auto"/>
              <w:bottom w:val="single" w:sz="6" w:space="0" w:color="auto"/>
              <w:right w:val="single" w:sz="6" w:space="0" w:color="auto"/>
            </w:tcBorders>
            <w:vAlign w:val="center"/>
          </w:tcPr>
          <w:p w:rsidR="001D4D43" w:rsidRPr="00937970" w:rsidRDefault="001D4D43" w:rsidP="00F13E56">
            <w:pPr>
              <w:jc w:val="center"/>
              <w:rPr>
                <w:rFonts w:eastAsia="Aptos"/>
                <w:sz w:val="20"/>
                <w:szCs w:val="20"/>
                <w:lang w:val="el-GR"/>
              </w:rPr>
            </w:pPr>
            <w:r w:rsidRPr="00937970">
              <w:rPr>
                <w:rFonts w:eastAsia="Aptos"/>
                <w:sz w:val="20"/>
                <w:szCs w:val="20"/>
                <w:lang w:val="el-GR"/>
              </w:rPr>
              <w:t>Φάση 1: Εγκατάσταση και δημιουργία υλικού</w:t>
            </w:r>
          </w:p>
        </w:tc>
        <w:tc>
          <w:tcPr>
            <w:tcW w:w="2126" w:type="dxa"/>
            <w:tcBorders>
              <w:top w:val="single" w:sz="6" w:space="0" w:color="auto"/>
              <w:left w:val="single" w:sz="6" w:space="0" w:color="auto"/>
              <w:bottom w:val="single" w:sz="6" w:space="0" w:color="auto"/>
              <w:right w:val="single" w:sz="6" w:space="0" w:color="auto"/>
            </w:tcBorders>
            <w:vAlign w:val="center"/>
          </w:tcPr>
          <w:p w:rsidR="001D4D43" w:rsidRPr="00CC6C91" w:rsidRDefault="001D4D43" w:rsidP="00F13E56">
            <w:pPr>
              <w:jc w:val="center"/>
              <w:rPr>
                <w:rFonts w:eastAsia="Aptos"/>
                <w:sz w:val="20"/>
                <w:szCs w:val="20"/>
              </w:rPr>
            </w:pPr>
            <w:r w:rsidRPr="00937970">
              <w:rPr>
                <w:rFonts w:eastAsia="Aptos"/>
                <w:sz w:val="20"/>
                <w:szCs w:val="20"/>
                <w:lang w:val="el-GR"/>
              </w:rPr>
              <w:t xml:space="preserve">Δημιουργία και παραμετροποίηση απαραίτητων υποδομών (εγκαταστάσεις) και περιεχομένου. </w:t>
            </w:r>
            <w:proofErr w:type="spellStart"/>
            <w:r w:rsidRPr="00CC6C91">
              <w:rPr>
                <w:rFonts w:eastAsia="Aptos"/>
                <w:sz w:val="20"/>
                <w:szCs w:val="20"/>
              </w:rPr>
              <w:t>Πρ</w:t>
            </w:r>
            <w:proofErr w:type="spellEnd"/>
            <w:r w:rsidRPr="00CC6C91">
              <w:rPr>
                <w:rFonts w:eastAsia="Aptos"/>
                <w:sz w:val="20"/>
                <w:szCs w:val="20"/>
              </w:rPr>
              <w:t xml:space="preserve">αγματοποίηση </w:t>
            </w:r>
            <w:proofErr w:type="spellStart"/>
            <w:r w:rsidRPr="00CC6C91">
              <w:rPr>
                <w:rFonts w:eastAsia="Aptos"/>
                <w:sz w:val="20"/>
                <w:szCs w:val="20"/>
              </w:rPr>
              <w:t>των</w:t>
            </w:r>
            <w:proofErr w:type="spellEnd"/>
            <w:r w:rsidRPr="00CC6C91">
              <w:rPr>
                <w:rFonts w:eastAsia="Aptos"/>
                <w:sz w:val="20"/>
                <w:szCs w:val="20"/>
              </w:rPr>
              <w:t xml:space="preserve"> </w:t>
            </w:r>
            <w:proofErr w:type="spellStart"/>
            <w:r w:rsidRPr="00CC6C91">
              <w:rPr>
                <w:rFonts w:eastAsia="Aptos"/>
                <w:sz w:val="20"/>
                <w:szCs w:val="20"/>
              </w:rPr>
              <w:t>ετησίων</w:t>
            </w:r>
            <w:proofErr w:type="spellEnd"/>
            <w:r w:rsidRPr="00CC6C91">
              <w:rPr>
                <w:rFonts w:eastAsia="Aptos"/>
                <w:sz w:val="20"/>
                <w:szCs w:val="20"/>
              </w:rPr>
              <w:t xml:space="preserve"> Webinars και Campaigns</w:t>
            </w:r>
          </w:p>
        </w:tc>
        <w:tc>
          <w:tcPr>
            <w:tcW w:w="1843" w:type="dxa"/>
            <w:tcBorders>
              <w:top w:val="single" w:sz="6" w:space="0" w:color="auto"/>
              <w:left w:val="single" w:sz="6" w:space="0" w:color="auto"/>
              <w:bottom w:val="single" w:sz="6" w:space="0" w:color="auto"/>
              <w:right w:val="single" w:sz="4" w:space="0" w:color="auto"/>
            </w:tcBorders>
            <w:vAlign w:val="center"/>
          </w:tcPr>
          <w:p w:rsidR="001D4D43" w:rsidRPr="00937970" w:rsidRDefault="001D4D43" w:rsidP="00F13E56">
            <w:pPr>
              <w:jc w:val="center"/>
              <w:rPr>
                <w:rFonts w:eastAsia="Aptos"/>
                <w:sz w:val="20"/>
                <w:szCs w:val="20"/>
                <w:lang w:val="el-GR"/>
              </w:rPr>
            </w:pPr>
            <w:r w:rsidRPr="00937970">
              <w:rPr>
                <w:rFonts w:eastAsia="Aptos"/>
                <w:sz w:val="20"/>
                <w:szCs w:val="20"/>
                <w:lang w:val="el-GR"/>
              </w:rPr>
              <w:t>Μήνες 1 -12</w:t>
            </w:r>
            <w:r w:rsidRPr="00937970">
              <w:rPr>
                <w:rFonts w:eastAsia="Aptos"/>
                <w:sz w:val="20"/>
                <w:szCs w:val="20"/>
                <w:lang w:val="el-GR"/>
              </w:rPr>
              <w:br/>
              <w:t>Έναρξη: με την υπογραφή της συμβάσης</w:t>
            </w:r>
          </w:p>
        </w:tc>
        <w:tc>
          <w:tcPr>
            <w:tcW w:w="2835" w:type="dxa"/>
            <w:tcBorders>
              <w:top w:val="single" w:sz="4" w:space="0" w:color="auto"/>
              <w:left w:val="single" w:sz="4" w:space="0" w:color="auto"/>
              <w:bottom w:val="single" w:sz="4" w:space="0" w:color="auto"/>
              <w:right w:val="single" w:sz="4" w:space="0" w:color="auto"/>
            </w:tcBorders>
            <w:vAlign w:val="center"/>
          </w:tcPr>
          <w:p w:rsidR="001D4D43" w:rsidRPr="00937970" w:rsidRDefault="001D4D43" w:rsidP="00F13E56">
            <w:pPr>
              <w:jc w:val="center"/>
              <w:rPr>
                <w:rFonts w:eastAsia="Aptos"/>
                <w:sz w:val="20"/>
                <w:szCs w:val="20"/>
                <w:lang w:val="el-GR"/>
              </w:rPr>
            </w:pPr>
            <w:r w:rsidRPr="00937970">
              <w:rPr>
                <w:rFonts w:eastAsia="Aptos"/>
                <w:sz w:val="20"/>
                <w:szCs w:val="20"/>
                <w:lang w:val="el-GR"/>
              </w:rPr>
              <w:t>Έκθεση πεπραγμένων που περιλαμβάνει αναλυτικά τις ενέργειες εγκατάστασης και παραμετροποίησης, τις ενέργειες και τους χρόνους παροχής των υπηρεσιών, καθώς και παραπομπές στο αποθετήριο για το εκπαιδευτικό υλικό που παρήχθη</w:t>
            </w:r>
          </w:p>
        </w:tc>
        <w:tc>
          <w:tcPr>
            <w:tcW w:w="2126" w:type="dxa"/>
            <w:tcBorders>
              <w:top w:val="single" w:sz="4" w:space="0" w:color="auto"/>
              <w:bottom w:val="single" w:sz="4" w:space="0" w:color="auto"/>
              <w:right w:val="single" w:sz="4" w:space="0" w:color="auto"/>
            </w:tcBorders>
            <w:vAlign w:val="center"/>
          </w:tcPr>
          <w:p w:rsidR="001D4D43" w:rsidRPr="00CC6C91" w:rsidRDefault="001D4D43" w:rsidP="00F13E56">
            <w:pPr>
              <w:jc w:val="center"/>
              <w:rPr>
                <w:rFonts w:eastAsia="Aptos"/>
                <w:sz w:val="20"/>
                <w:szCs w:val="20"/>
              </w:rPr>
            </w:pPr>
            <w:r w:rsidRPr="00CC6C91">
              <w:rPr>
                <w:rFonts w:eastAsia="Aptos"/>
                <w:sz w:val="20"/>
                <w:szCs w:val="20"/>
              </w:rPr>
              <w:t>Μ12</w:t>
            </w:r>
          </w:p>
        </w:tc>
      </w:tr>
      <w:tr w:rsidR="001D4D43" w:rsidRPr="00A6175A" w:rsidTr="00F13E56">
        <w:trPr>
          <w:trHeight w:val="300"/>
        </w:trPr>
        <w:tc>
          <w:tcPr>
            <w:tcW w:w="1410" w:type="dxa"/>
            <w:tcBorders>
              <w:top w:val="single" w:sz="6" w:space="0" w:color="auto"/>
              <w:left w:val="single" w:sz="6" w:space="0" w:color="auto"/>
              <w:bottom w:val="single" w:sz="6" w:space="0" w:color="auto"/>
              <w:right w:val="single" w:sz="6" w:space="0" w:color="auto"/>
            </w:tcBorders>
            <w:vAlign w:val="center"/>
          </w:tcPr>
          <w:p w:rsidR="001D4D43" w:rsidRPr="00CC6C91" w:rsidRDefault="001D4D43" w:rsidP="00F13E56">
            <w:pPr>
              <w:jc w:val="center"/>
              <w:rPr>
                <w:rFonts w:eastAsia="Aptos"/>
                <w:sz w:val="20"/>
                <w:szCs w:val="20"/>
              </w:rPr>
            </w:pPr>
            <w:proofErr w:type="spellStart"/>
            <w:r w:rsidRPr="00CC6C91">
              <w:rPr>
                <w:rFonts w:eastAsia="Aptos"/>
                <w:sz w:val="20"/>
                <w:szCs w:val="20"/>
              </w:rPr>
              <w:lastRenderedPageBreak/>
              <w:t>Φάση</w:t>
            </w:r>
            <w:proofErr w:type="spellEnd"/>
            <w:r w:rsidRPr="00CC6C91">
              <w:rPr>
                <w:rFonts w:eastAsia="Aptos"/>
                <w:sz w:val="20"/>
                <w:szCs w:val="20"/>
              </w:rPr>
              <w:t xml:space="preserve"> 2: Πα</w:t>
            </w:r>
            <w:proofErr w:type="spellStart"/>
            <w:r w:rsidRPr="00CC6C91">
              <w:rPr>
                <w:rFonts w:eastAsia="Aptos"/>
                <w:sz w:val="20"/>
                <w:szCs w:val="20"/>
              </w:rPr>
              <w:t>ροχή</w:t>
            </w:r>
            <w:proofErr w:type="spellEnd"/>
            <w:r w:rsidRPr="00CC6C91">
              <w:rPr>
                <w:rFonts w:eastAsia="Aptos"/>
                <w:sz w:val="20"/>
                <w:szCs w:val="20"/>
              </w:rPr>
              <w:t xml:space="preserve"> υπ</w:t>
            </w:r>
            <w:proofErr w:type="spellStart"/>
            <w:r w:rsidRPr="00CC6C91">
              <w:rPr>
                <w:rFonts w:eastAsia="Aptos"/>
                <w:sz w:val="20"/>
                <w:szCs w:val="20"/>
              </w:rPr>
              <w:t>ηρεσιών</w:t>
            </w:r>
            <w:proofErr w:type="spellEnd"/>
          </w:p>
        </w:tc>
        <w:tc>
          <w:tcPr>
            <w:tcW w:w="2126" w:type="dxa"/>
            <w:tcBorders>
              <w:top w:val="single" w:sz="6" w:space="0" w:color="auto"/>
              <w:left w:val="single" w:sz="6" w:space="0" w:color="auto"/>
              <w:bottom w:val="single" w:sz="6" w:space="0" w:color="auto"/>
              <w:right w:val="single" w:sz="6" w:space="0" w:color="auto"/>
            </w:tcBorders>
            <w:vAlign w:val="center"/>
          </w:tcPr>
          <w:p w:rsidR="001D4D43" w:rsidRPr="00937970" w:rsidRDefault="001D4D43" w:rsidP="00F13E56">
            <w:pPr>
              <w:jc w:val="center"/>
              <w:rPr>
                <w:rFonts w:eastAsia="Aptos"/>
                <w:sz w:val="20"/>
                <w:szCs w:val="20"/>
                <w:lang w:val="el-GR"/>
              </w:rPr>
            </w:pPr>
            <w:proofErr w:type="spellStart"/>
            <w:r w:rsidRPr="00937970">
              <w:rPr>
                <w:rFonts w:eastAsia="Aptos"/>
                <w:sz w:val="20"/>
                <w:szCs w:val="20"/>
                <w:lang w:val="el-GR"/>
              </w:rPr>
              <w:t>Επικαιροποίηση</w:t>
            </w:r>
            <w:proofErr w:type="spellEnd"/>
            <w:r w:rsidRPr="00937970">
              <w:rPr>
                <w:rFonts w:eastAsia="Aptos"/>
                <w:sz w:val="20"/>
                <w:szCs w:val="20"/>
                <w:lang w:val="el-GR"/>
              </w:rPr>
              <w:t xml:space="preserve"> υλικού. Πραγματοποίηση των ετησίων </w:t>
            </w:r>
            <w:r w:rsidRPr="00CC6C91">
              <w:rPr>
                <w:rFonts w:eastAsia="Aptos"/>
                <w:sz w:val="20"/>
                <w:szCs w:val="20"/>
              </w:rPr>
              <w:t>Webinars</w:t>
            </w:r>
            <w:r w:rsidRPr="00937970">
              <w:rPr>
                <w:rFonts w:eastAsia="Aptos"/>
                <w:sz w:val="20"/>
                <w:szCs w:val="20"/>
                <w:lang w:val="el-GR"/>
              </w:rPr>
              <w:t xml:space="preserve"> και </w:t>
            </w:r>
            <w:r w:rsidRPr="00CC6C91">
              <w:rPr>
                <w:rFonts w:eastAsia="Aptos"/>
                <w:sz w:val="20"/>
                <w:szCs w:val="20"/>
              </w:rPr>
              <w:t>Campaigns</w:t>
            </w:r>
          </w:p>
        </w:tc>
        <w:tc>
          <w:tcPr>
            <w:tcW w:w="1843" w:type="dxa"/>
            <w:tcBorders>
              <w:top w:val="single" w:sz="6" w:space="0" w:color="auto"/>
              <w:left w:val="single" w:sz="6" w:space="0" w:color="auto"/>
              <w:bottom w:val="single" w:sz="6" w:space="0" w:color="auto"/>
              <w:right w:val="single" w:sz="4" w:space="0" w:color="auto"/>
            </w:tcBorders>
            <w:vAlign w:val="center"/>
          </w:tcPr>
          <w:p w:rsidR="001D4D43" w:rsidRPr="00CC6C91" w:rsidRDefault="001D4D43" w:rsidP="00F13E56">
            <w:pPr>
              <w:jc w:val="center"/>
              <w:rPr>
                <w:rFonts w:eastAsia="Aptos"/>
                <w:sz w:val="20"/>
                <w:szCs w:val="20"/>
              </w:rPr>
            </w:pPr>
            <w:proofErr w:type="spellStart"/>
            <w:r w:rsidRPr="00CC6C91">
              <w:rPr>
                <w:rFonts w:eastAsia="Aptos"/>
                <w:sz w:val="20"/>
                <w:szCs w:val="20"/>
              </w:rPr>
              <w:t>Μήν</w:t>
            </w:r>
            <w:proofErr w:type="spellEnd"/>
            <w:r w:rsidRPr="00CC6C91">
              <w:rPr>
                <w:rFonts w:eastAsia="Aptos"/>
                <w:sz w:val="20"/>
                <w:szCs w:val="20"/>
              </w:rPr>
              <w:t>ας 13 - 30/11/2028</w:t>
            </w:r>
          </w:p>
        </w:tc>
        <w:tc>
          <w:tcPr>
            <w:tcW w:w="2835" w:type="dxa"/>
            <w:tcBorders>
              <w:top w:val="single" w:sz="4" w:space="0" w:color="auto"/>
              <w:left w:val="single" w:sz="4" w:space="0" w:color="auto"/>
              <w:bottom w:val="single" w:sz="4" w:space="0" w:color="auto"/>
              <w:right w:val="single" w:sz="4" w:space="0" w:color="auto"/>
            </w:tcBorders>
            <w:vAlign w:val="center"/>
          </w:tcPr>
          <w:p w:rsidR="001D4D43" w:rsidRPr="00937970" w:rsidRDefault="001D4D43" w:rsidP="00F13E56">
            <w:pPr>
              <w:jc w:val="center"/>
              <w:rPr>
                <w:rFonts w:eastAsia="Aptos"/>
                <w:sz w:val="20"/>
                <w:szCs w:val="20"/>
                <w:lang w:val="el-GR"/>
              </w:rPr>
            </w:pPr>
            <w:r w:rsidRPr="00937970">
              <w:rPr>
                <w:rFonts w:eastAsia="Aptos"/>
                <w:sz w:val="20"/>
                <w:szCs w:val="20"/>
                <w:lang w:val="el-GR"/>
              </w:rPr>
              <w:t xml:space="preserve">Ετήσια έκθεση πεπραγμένων που περιλαμβάνει τις ενέργειες και τους χρόνους παροχής των υπηρεσιών καθώς και παραπομπές στο αποθετήριο για το </w:t>
            </w:r>
            <w:proofErr w:type="spellStart"/>
            <w:r w:rsidRPr="00937970">
              <w:rPr>
                <w:rFonts w:eastAsia="Aptos"/>
                <w:sz w:val="20"/>
                <w:szCs w:val="20"/>
                <w:lang w:val="el-GR"/>
              </w:rPr>
              <w:t>επικαιροποιημένο</w:t>
            </w:r>
            <w:proofErr w:type="spellEnd"/>
            <w:r w:rsidRPr="00937970">
              <w:rPr>
                <w:rFonts w:eastAsia="Aptos"/>
                <w:sz w:val="20"/>
                <w:szCs w:val="20"/>
                <w:lang w:val="el-GR"/>
              </w:rPr>
              <w:t xml:space="preserve"> υλικού</w:t>
            </w:r>
          </w:p>
        </w:tc>
        <w:tc>
          <w:tcPr>
            <w:tcW w:w="2126" w:type="dxa"/>
            <w:tcBorders>
              <w:top w:val="single" w:sz="4" w:space="0" w:color="auto"/>
              <w:bottom w:val="single" w:sz="4" w:space="0" w:color="auto"/>
              <w:right w:val="single" w:sz="4" w:space="0" w:color="auto"/>
            </w:tcBorders>
            <w:vAlign w:val="center"/>
          </w:tcPr>
          <w:p w:rsidR="001D4D43" w:rsidRPr="00937970" w:rsidRDefault="001D4D43" w:rsidP="00F13E56">
            <w:pPr>
              <w:jc w:val="center"/>
              <w:rPr>
                <w:rFonts w:eastAsia="Aptos"/>
                <w:sz w:val="20"/>
                <w:szCs w:val="20"/>
                <w:lang w:val="el-GR"/>
              </w:rPr>
            </w:pPr>
            <w:r w:rsidRPr="00937970">
              <w:rPr>
                <w:rFonts w:eastAsia="Aptos"/>
                <w:sz w:val="20"/>
                <w:szCs w:val="20"/>
                <w:lang w:val="el-GR"/>
              </w:rPr>
              <w:t>Ανά έτος με τελική έκθεση  στις 30/11/2028</w:t>
            </w:r>
          </w:p>
        </w:tc>
      </w:tr>
    </w:tbl>
    <w:p w:rsidR="001D4D43" w:rsidRPr="00937970" w:rsidRDefault="001D4D43" w:rsidP="001D4D43">
      <w:pPr>
        <w:spacing w:line="278" w:lineRule="auto"/>
        <w:rPr>
          <w:rFonts w:eastAsia="Aptos"/>
          <w:b/>
          <w:bCs/>
          <w:color w:val="000000" w:themeColor="text1"/>
          <w:sz w:val="20"/>
          <w:szCs w:val="20"/>
          <w:lang w:val="el-GR"/>
        </w:rPr>
      </w:pPr>
    </w:p>
    <w:p w:rsidR="001D4D43" w:rsidRPr="00937970" w:rsidRDefault="001D4D43" w:rsidP="001D4D43">
      <w:pPr>
        <w:pStyle w:val="2"/>
        <w:rPr>
          <w:rFonts w:eastAsia="Aptos"/>
          <w:lang w:val="el"/>
        </w:rPr>
      </w:pPr>
      <w:bookmarkStart w:id="76" w:name="_Toc227649795"/>
      <w:bookmarkStart w:id="77" w:name="_Toc227749078"/>
      <w:bookmarkStart w:id="78" w:name="_Toc229989325"/>
      <w:r w:rsidRPr="00937970">
        <w:rPr>
          <w:rFonts w:eastAsia="Aptos"/>
          <w:lang w:val="el-GR"/>
        </w:rPr>
        <w:t>Είδος 12. Συμβουλευτικές Υπηρεσίες</w:t>
      </w:r>
      <w:bookmarkEnd w:id="76"/>
      <w:bookmarkEnd w:id="77"/>
      <w:bookmarkEnd w:id="78"/>
    </w:p>
    <w:p w:rsidR="001D4D43" w:rsidRPr="00CC6C91" w:rsidRDefault="001D4D43" w:rsidP="001D4D43">
      <w:pPr>
        <w:spacing w:line="276" w:lineRule="auto"/>
        <w:rPr>
          <w:rFonts w:eastAsia="Aptos"/>
          <w:color w:val="000000" w:themeColor="text1"/>
          <w:sz w:val="20"/>
          <w:szCs w:val="20"/>
          <w:lang w:val="el"/>
        </w:rPr>
      </w:pPr>
      <w:r w:rsidRPr="00937970">
        <w:rPr>
          <w:rFonts w:eastAsia="Aptos"/>
          <w:b/>
          <w:bCs/>
          <w:color w:val="000000" w:themeColor="text1"/>
          <w:sz w:val="20"/>
          <w:szCs w:val="20"/>
          <w:lang w:val="el-GR"/>
        </w:rPr>
        <w:t xml:space="preserve">Αντικείμενο &amp; Σκοπός: </w:t>
      </w:r>
      <w:r w:rsidRPr="00937970">
        <w:rPr>
          <w:rFonts w:eastAsia="Aptos"/>
          <w:color w:val="000000" w:themeColor="text1"/>
          <w:sz w:val="20"/>
          <w:szCs w:val="20"/>
          <w:lang w:val="el-GR"/>
        </w:rPr>
        <w:t>Πρόκειται για την παροχή εξειδικευμένης τεχνικής υποστήριξης και συμβουλών προς τη Μονάδα Ψηφιακής Διακυβέρνησης, εστιάζοντας στη βέλτιστη παραμετροποίηση των υφιστάμενων συστημάτων ασφαλείας του Πανεπιστημίου (</w:t>
      </w:r>
      <w:r w:rsidRPr="00CC6C91">
        <w:rPr>
          <w:rFonts w:eastAsia="Aptos"/>
          <w:color w:val="000000" w:themeColor="text1"/>
          <w:sz w:val="20"/>
          <w:szCs w:val="20"/>
        </w:rPr>
        <w:t>Firewall</w:t>
      </w:r>
      <w:r w:rsidRPr="00937970">
        <w:rPr>
          <w:rFonts w:eastAsia="Aptos"/>
          <w:color w:val="000000" w:themeColor="text1"/>
          <w:sz w:val="20"/>
          <w:szCs w:val="20"/>
          <w:lang w:val="el-GR"/>
        </w:rPr>
        <w:t xml:space="preserve">, </w:t>
      </w:r>
      <w:r w:rsidRPr="00CC6C91">
        <w:rPr>
          <w:rFonts w:eastAsia="Aptos"/>
          <w:color w:val="000000" w:themeColor="text1"/>
          <w:sz w:val="20"/>
          <w:szCs w:val="20"/>
        </w:rPr>
        <w:t>WAF</w:t>
      </w:r>
      <w:r w:rsidRPr="00937970">
        <w:rPr>
          <w:rFonts w:eastAsia="Aptos"/>
          <w:color w:val="000000" w:themeColor="text1"/>
          <w:sz w:val="20"/>
          <w:szCs w:val="20"/>
          <w:lang w:val="el-GR"/>
        </w:rPr>
        <w:t xml:space="preserve">, </w:t>
      </w:r>
      <w:r w:rsidRPr="00CC6C91">
        <w:rPr>
          <w:rFonts w:eastAsia="Aptos"/>
          <w:color w:val="000000" w:themeColor="text1"/>
          <w:sz w:val="20"/>
          <w:szCs w:val="20"/>
        </w:rPr>
        <w:t>SIEM</w:t>
      </w:r>
      <w:r w:rsidRPr="00937970">
        <w:rPr>
          <w:rFonts w:eastAsia="Aptos"/>
          <w:color w:val="000000" w:themeColor="text1"/>
          <w:sz w:val="20"/>
          <w:szCs w:val="20"/>
          <w:lang w:val="el-GR"/>
        </w:rPr>
        <w:t xml:space="preserve"> κ.λπ.). Η υπηρεσία αποσκοπεί στη μεταφορά προχωρημένης τεχνογνωσίας από τον ανάδοχο στο προσωπικό του Ιδρύματος και στην εφαρμογή πρακτικών «σκλήρυνσης» (</w:t>
      </w:r>
      <w:r w:rsidRPr="00CC6C91">
        <w:rPr>
          <w:rFonts w:eastAsia="Aptos"/>
          <w:color w:val="000000" w:themeColor="text1"/>
          <w:sz w:val="20"/>
          <w:szCs w:val="20"/>
        </w:rPr>
        <w:t>Hardening</w:t>
      </w:r>
      <w:r w:rsidRPr="00937970">
        <w:rPr>
          <w:rFonts w:eastAsia="Aptos"/>
          <w:color w:val="000000" w:themeColor="text1"/>
          <w:sz w:val="20"/>
          <w:szCs w:val="20"/>
          <w:lang w:val="el-GR"/>
        </w:rPr>
        <w:t xml:space="preserve">) της υποδομής. Στόχος είναι να διασφαλιστεί ότι ο εξοπλισμός ασφαλείας </w:t>
      </w:r>
      <w:r w:rsidRPr="00CC6C91">
        <w:rPr>
          <w:rFonts w:eastAsia="Aptos"/>
          <w:color w:val="000000" w:themeColor="text1"/>
          <w:sz w:val="20"/>
          <w:szCs w:val="20"/>
          <w:lang w:val="el"/>
        </w:rPr>
        <w:t xml:space="preserve">και οι υποδομές </w:t>
      </w:r>
      <w:proofErr w:type="spellStart"/>
      <w:r w:rsidRPr="00937970">
        <w:rPr>
          <w:rFonts w:eastAsia="Aptos"/>
          <w:color w:val="000000" w:themeColor="text1"/>
          <w:sz w:val="20"/>
          <w:szCs w:val="20"/>
          <w:lang w:val="el-GR"/>
        </w:rPr>
        <w:t>λειτουργ</w:t>
      </w:r>
      <w:r w:rsidRPr="00CC6C91">
        <w:rPr>
          <w:rFonts w:eastAsia="Aptos"/>
          <w:color w:val="000000" w:themeColor="text1"/>
          <w:sz w:val="20"/>
          <w:szCs w:val="20"/>
          <w:lang w:val="el"/>
        </w:rPr>
        <w:t>ούν</w:t>
      </w:r>
      <w:proofErr w:type="spellEnd"/>
      <w:r w:rsidRPr="00937970">
        <w:rPr>
          <w:rFonts w:eastAsia="Aptos"/>
          <w:color w:val="000000" w:themeColor="text1"/>
          <w:sz w:val="20"/>
          <w:szCs w:val="20"/>
          <w:lang w:val="el-GR"/>
        </w:rPr>
        <w:t xml:space="preserve"> στο μέγιστο των δυνατοτήτων του, καλύπτοντας κενά ασφαλείας που προκύπτουν από τις συνεχείς αλλαγές στο τοπίο των απειλών.</w:t>
      </w:r>
    </w:p>
    <w:p w:rsidR="001D4D43" w:rsidRPr="00CC6C91" w:rsidRDefault="001D4D43" w:rsidP="001D4D43">
      <w:pPr>
        <w:spacing w:line="276" w:lineRule="auto"/>
        <w:rPr>
          <w:rFonts w:eastAsia="Aptos"/>
          <w:color w:val="000000" w:themeColor="text1"/>
          <w:sz w:val="20"/>
          <w:szCs w:val="20"/>
          <w:lang w:val="el"/>
        </w:rPr>
      </w:pPr>
      <w:r w:rsidRPr="00937970">
        <w:rPr>
          <w:rFonts w:eastAsia="Aptos"/>
          <w:b/>
          <w:bCs/>
          <w:color w:val="000000" w:themeColor="text1"/>
          <w:sz w:val="20"/>
          <w:szCs w:val="20"/>
          <w:lang w:val="el-GR"/>
        </w:rPr>
        <w:t>Προϋπολογισμός:</w:t>
      </w:r>
      <w:r w:rsidRPr="00937970">
        <w:rPr>
          <w:rFonts w:eastAsia="Aptos"/>
          <w:color w:val="000000" w:themeColor="text1"/>
          <w:sz w:val="20"/>
          <w:szCs w:val="20"/>
          <w:lang w:val="el-GR"/>
        </w:rPr>
        <w:t xml:space="preserve"> 19.354,84 € χωρίς ΦΠΑ</w:t>
      </w:r>
      <w:r w:rsidRPr="00CC6C91">
        <w:rPr>
          <w:rFonts w:eastAsia="Aptos"/>
          <w:color w:val="000000" w:themeColor="text1"/>
          <w:sz w:val="20"/>
          <w:szCs w:val="20"/>
          <w:lang w:val="el"/>
        </w:rPr>
        <w:t xml:space="preserve"> </w:t>
      </w:r>
      <w:r w:rsidRPr="00937970">
        <w:rPr>
          <w:rFonts w:eastAsia="Aptos"/>
          <w:color w:val="000000" w:themeColor="text1"/>
          <w:sz w:val="20"/>
          <w:szCs w:val="20"/>
          <w:lang w:val="el-GR"/>
        </w:rPr>
        <w:t>24.000,00 € με ΦΠΑ</w:t>
      </w:r>
      <w:r w:rsidRPr="00CC6C91">
        <w:rPr>
          <w:rFonts w:eastAsia="Aptos"/>
          <w:color w:val="000000" w:themeColor="text1"/>
          <w:sz w:val="20"/>
          <w:szCs w:val="20"/>
          <w:lang w:val="el"/>
        </w:rPr>
        <w:t xml:space="preserve">  </w:t>
      </w:r>
      <w:r w:rsidRPr="00937970">
        <w:rPr>
          <w:rFonts w:eastAsia="Aptos"/>
          <w:b/>
          <w:bCs/>
          <w:color w:val="000000" w:themeColor="text1"/>
          <w:sz w:val="20"/>
          <w:szCs w:val="20"/>
          <w:lang w:val="el-GR"/>
        </w:rPr>
        <w:t xml:space="preserve">| Διάρκεια: </w:t>
      </w:r>
      <w:r w:rsidRPr="00CC6C91">
        <w:rPr>
          <w:rFonts w:eastAsia="Aptos"/>
          <w:color w:val="000000" w:themeColor="text1"/>
          <w:sz w:val="20"/>
          <w:szCs w:val="20"/>
          <w:lang w:val="el"/>
        </w:rPr>
        <w:t>Από την υπογραφή της σύμβασης έως 30/11/2028</w:t>
      </w:r>
    </w:p>
    <w:p w:rsidR="001D4D43" w:rsidRPr="00CC6C91" w:rsidRDefault="001D4D43" w:rsidP="001D4D43">
      <w:pPr>
        <w:spacing w:after="200" w:line="276" w:lineRule="auto"/>
        <w:rPr>
          <w:rFonts w:eastAsia="Aptos"/>
          <w:color w:val="000000" w:themeColor="text1"/>
          <w:sz w:val="20"/>
          <w:szCs w:val="20"/>
          <w:lang w:val="el"/>
        </w:rPr>
      </w:pPr>
      <w:r w:rsidRPr="00CC6C91">
        <w:rPr>
          <w:rFonts w:eastAsia="Aptos"/>
          <w:b/>
          <w:bCs/>
          <w:color w:val="000000" w:themeColor="text1"/>
          <w:sz w:val="20"/>
          <w:szCs w:val="20"/>
          <w:lang w:val="el"/>
        </w:rPr>
        <w:t>Σύντομη περιγραφή</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Υποστήριξη Μονάδας Ψηφιακής Διακυβέρνησης (60 ώρες / ημερολογιακό έτος).</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12"/>
        <w:gridCol w:w="3842"/>
        <w:gridCol w:w="1324"/>
        <w:gridCol w:w="1410"/>
        <w:gridCol w:w="1654"/>
      </w:tblGrid>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Α/Α</w:t>
            </w:r>
          </w:p>
        </w:tc>
        <w:tc>
          <w:tcPr>
            <w:tcW w:w="48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ΠΡΟΔΙΑΓΡΑΦΗ</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ΑΠΑΙΤΗΣΗ</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ΑΠΑΝΤΗΣΗ</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ΠΑΡΑΠΟΜΠΗ</w:t>
            </w: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12</w:t>
            </w:r>
            <w:r w:rsidRPr="00CC6C91">
              <w:rPr>
                <w:rFonts w:eastAsia="Aptos"/>
                <w:b/>
                <w:bCs/>
                <w:color w:val="000000" w:themeColor="text1"/>
                <w:sz w:val="20"/>
                <w:szCs w:val="20"/>
              </w:rPr>
              <w:t>.1</w:t>
            </w:r>
          </w:p>
        </w:tc>
        <w:tc>
          <w:tcPr>
            <w:tcW w:w="48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Συμβουλευτική στη παραμετροποίηση</w:t>
            </w:r>
            <w:r w:rsidRPr="00937970">
              <w:rPr>
                <w:rFonts w:eastAsia="Aptos"/>
                <w:color w:val="000000" w:themeColor="text1"/>
                <w:sz w:val="20"/>
                <w:szCs w:val="20"/>
                <w:lang w:val="el-GR"/>
              </w:rPr>
              <w:t xml:space="preserve"> </w:t>
            </w:r>
            <w:r w:rsidRPr="00937970">
              <w:rPr>
                <w:rFonts w:eastAsia="Aptos"/>
                <w:b/>
                <w:bCs/>
                <w:color w:val="000000" w:themeColor="text1"/>
                <w:sz w:val="20"/>
                <w:szCs w:val="20"/>
                <w:lang w:val="el-GR"/>
              </w:rPr>
              <w:t>Συσκευών Ασφαλείας</w:t>
            </w:r>
            <w:r w:rsidRPr="00937970">
              <w:rPr>
                <w:rFonts w:eastAsia="Aptos"/>
                <w:color w:val="000000" w:themeColor="text1"/>
                <w:sz w:val="20"/>
                <w:szCs w:val="20"/>
                <w:lang w:val="el-GR"/>
              </w:rPr>
              <w:t xml:space="preserve">: Παροχή εξειδικευμένων συμβουλών για το </w:t>
            </w:r>
            <w:r w:rsidRPr="00CC6C91">
              <w:rPr>
                <w:rFonts w:eastAsia="Aptos"/>
                <w:color w:val="000000" w:themeColor="text1"/>
                <w:sz w:val="20"/>
                <w:szCs w:val="20"/>
              </w:rPr>
              <w:t>Configuration</w:t>
            </w:r>
            <w:r w:rsidRPr="00937970">
              <w:rPr>
                <w:rFonts w:eastAsia="Aptos"/>
                <w:color w:val="000000" w:themeColor="text1"/>
                <w:sz w:val="20"/>
                <w:szCs w:val="20"/>
                <w:lang w:val="el-GR"/>
              </w:rPr>
              <w:t xml:space="preserve"> &amp; </w:t>
            </w:r>
            <w:r w:rsidRPr="00CC6C91">
              <w:rPr>
                <w:rFonts w:eastAsia="Aptos"/>
                <w:color w:val="000000" w:themeColor="text1"/>
                <w:sz w:val="20"/>
                <w:szCs w:val="20"/>
              </w:rPr>
              <w:t>Hardening</w:t>
            </w:r>
            <w:r w:rsidRPr="00937970">
              <w:rPr>
                <w:rFonts w:eastAsia="Aptos"/>
                <w:color w:val="000000" w:themeColor="text1"/>
                <w:sz w:val="20"/>
                <w:szCs w:val="20"/>
                <w:lang w:val="el-GR"/>
              </w:rPr>
              <w:t xml:space="preserve"> των συσκευών ασφαλείας του Ιδρύματος (ενδεικτικά: </w:t>
            </w:r>
            <w:r w:rsidRPr="00CC6C91">
              <w:rPr>
                <w:rFonts w:eastAsia="Aptos"/>
                <w:color w:val="000000" w:themeColor="text1"/>
                <w:sz w:val="20"/>
                <w:szCs w:val="20"/>
              </w:rPr>
              <w:t>Firewall</w:t>
            </w:r>
            <w:r w:rsidRPr="00937970">
              <w:rPr>
                <w:rFonts w:eastAsia="Aptos"/>
                <w:color w:val="000000" w:themeColor="text1"/>
                <w:sz w:val="20"/>
                <w:szCs w:val="20"/>
                <w:lang w:val="el-GR"/>
              </w:rPr>
              <w:t xml:space="preserve">, </w:t>
            </w:r>
            <w:r w:rsidRPr="00CC6C91">
              <w:rPr>
                <w:rFonts w:eastAsia="Aptos"/>
                <w:color w:val="000000" w:themeColor="text1"/>
                <w:sz w:val="20"/>
                <w:szCs w:val="20"/>
              </w:rPr>
              <w:t>WAF</w:t>
            </w:r>
            <w:r w:rsidRPr="00937970">
              <w:rPr>
                <w:rFonts w:eastAsia="Aptos"/>
                <w:color w:val="000000" w:themeColor="text1"/>
                <w:sz w:val="20"/>
                <w:szCs w:val="20"/>
                <w:lang w:val="el-GR"/>
              </w:rPr>
              <w:t xml:space="preserve">, </w:t>
            </w:r>
            <w:r w:rsidRPr="00CC6C91">
              <w:rPr>
                <w:rFonts w:eastAsia="Aptos"/>
                <w:color w:val="000000" w:themeColor="text1"/>
                <w:sz w:val="20"/>
                <w:szCs w:val="20"/>
              </w:rPr>
              <w:t>Mail</w:t>
            </w:r>
            <w:r w:rsidRPr="00937970">
              <w:rPr>
                <w:rFonts w:eastAsia="Aptos"/>
                <w:color w:val="000000" w:themeColor="text1"/>
                <w:sz w:val="20"/>
                <w:szCs w:val="20"/>
                <w:lang w:val="el-GR"/>
              </w:rPr>
              <w:t xml:space="preserve"> </w:t>
            </w:r>
            <w:r w:rsidRPr="00CC6C91">
              <w:rPr>
                <w:rFonts w:eastAsia="Aptos"/>
                <w:color w:val="000000" w:themeColor="text1"/>
                <w:sz w:val="20"/>
                <w:szCs w:val="20"/>
              </w:rPr>
              <w:t>Security</w:t>
            </w:r>
            <w:r w:rsidRPr="00937970">
              <w:rPr>
                <w:rFonts w:eastAsia="Aptos"/>
                <w:color w:val="000000" w:themeColor="text1"/>
                <w:sz w:val="20"/>
                <w:szCs w:val="20"/>
                <w:lang w:val="el-GR"/>
              </w:rPr>
              <w:t xml:space="preserve">, </w:t>
            </w:r>
            <w:r w:rsidRPr="00CC6C91">
              <w:rPr>
                <w:rFonts w:eastAsia="Aptos"/>
                <w:color w:val="000000" w:themeColor="text1"/>
                <w:sz w:val="20"/>
                <w:szCs w:val="20"/>
              </w:rPr>
              <w:t>SIEM</w:t>
            </w:r>
            <w:r w:rsidRPr="00937970">
              <w:rPr>
                <w:rFonts w:eastAsia="Aptos"/>
                <w:color w:val="000000" w:themeColor="text1"/>
                <w:sz w:val="20"/>
                <w:szCs w:val="20"/>
                <w:lang w:val="el-GR"/>
              </w:rPr>
              <w:t>).</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12</w:t>
            </w:r>
            <w:r w:rsidRPr="00CC6C91">
              <w:rPr>
                <w:rFonts w:eastAsia="Aptos"/>
                <w:b/>
                <w:bCs/>
                <w:color w:val="000000" w:themeColor="text1"/>
                <w:sz w:val="20"/>
                <w:szCs w:val="20"/>
              </w:rPr>
              <w:t>.2</w:t>
            </w:r>
          </w:p>
        </w:tc>
        <w:tc>
          <w:tcPr>
            <w:tcW w:w="48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Συμβουλευτική στη παραμετροποίηση Κεντρικών Υπηρεσιών:</w:t>
            </w:r>
            <w:r w:rsidRPr="00937970">
              <w:rPr>
                <w:rFonts w:eastAsia="Aptos"/>
                <w:color w:val="000000" w:themeColor="text1"/>
                <w:sz w:val="20"/>
                <w:szCs w:val="20"/>
                <w:lang w:val="el-GR"/>
              </w:rPr>
              <w:t xml:space="preserve"> Παροχή εξειδικευμένων συμβουλών για το </w:t>
            </w:r>
            <w:r w:rsidRPr="00CC6C91">
              <w:rPr>
                <w:rFonts w:eastAsia="Aptos"/>
                <w:color w:val="000000" w:themeColor="text1"/>
                <w:sz w:val="20"/>
                <w:szCs w:val="20"/>
              </w:rPr>
              <w:t>Configuration</w:t>
            </w:r>
            <w:r w:rsidRPr="00937970">
              <w:rPr>
                <w:rFonts w:eastAsia="Aptos"/>
                <w:color w:val="000000" w:themeColor="text1"/>
                <w:sz w:val="20"/>
                <w:szCs w:val="20"/>
                <w:lang w:val="el-GR"/>
              </w:rPr>
              <w:t xml:space="preserve"> &amp; </w:t>
            </w:r>
            <w:r w:rsidRPr="00CC6C91">
              <w:rPr>
                <w:rFonts w:eastAsia="Aptos"/>
                <w:color w:val="000000" w:themeColor="text1"/>
                <w:sz w:val="20"/>
                <w:szCs w:val="20"/>
              </w:rPr>
              <w:t>Hardening</w:t>
            </w:r>
            <w:r w:rsidRPr="00937970">
              <w:rPr>
                <w:rFonts w:eastAsia="Aptos"/>
                <w:color w:val="000000" w:themeColor="text1"/>
                <w:sz w:val="20"/>
                <w:szCs w:val="20"/>
                <w:lang w:val="el-GR"/>
              </w:rPr>
              <w:t xml:space="preserve"> των κρίσιμων υπηρεσιών του Πανεπιστημίου, όπως ενδεικτικά: Υπηρεσίες Ηλεκτρονικού Ταχυδρομείου (</w:t>
            </w:r>
            <w:r w:rsidRPr="00CC6C91">
              <w:rPr>
                <w:rFonts w:eastAsia="Aptos"/>
                <w:color w:val="000000" w:themeColor="text1"/>
                <w:sz w:val="20"/>
                <w:szCs w:val="20"/>
              </w:rPr>
              <w:t>Email</w:t>
            </w:r>
            <w:r w:rsidRPr="00937970">
              <w:rPr>
                <w:rFonts w:eastAsia="Aptos"/>
                <w:color w:val="000000" w:themeColor="text1"/>
                <w:sz w:val="20"/>
                <w:szCs w:val="20"/>
                <w:lang w:val="el-GR"/>
              </w:rPr>
              <w:t xml:space="preserve">), Υπηρεσίες </w:t>
            </w:r>
            <w:proofErr w:type="spellStart"/>
            <w:r w:rsidRPr="00937970">
              <w:rPr>
                <w:rFonts w:eastAsia="Aptos"/>
                <w:color w:val="000000" w:themeColor="text1"/>
                <w:sz w:val="20"/>
                <w:szCs w:val="20"/>
                <w:lang w:val="el-GR"/>
              </w:rPr>
              <w:t>Αυθεντικοποίησης</w:t>
            </w:r>
            <w:proofErr w:type="spellEnd"/>
            <w:r w:rsidRPr="00937970">
              <w:rPr>
                <w:rFonts w:eastAsia="Aptos"/>
                <w:color w:val="000000" w:themeColor="text1"/>
                <w:sz w:val="20"/>
                <w:szCs w:val="20"/>
                <w:lang w:val="el-GR"/>
              </w:rPr>
              <w:t xml:space="preserve"> (</w:t>
            </w:r>
            <w:r w:rsidRPr="00CC6C91">
              <w:rPr>
                <w:rFonts w:eastAsia="Aptos"/>
                <w:color w:val="000000" w:themeColor="text1"/>
                <w:sz w:val="20"/>
                <w:szCs w:val="20"/>
              </w:rPr>
              <w:t>LDAP</w:t>
            </w:r>
            <w:r w:rsidRPr="00937970">
              <w:rPr>
                <w:rFonts w:eastAsia="Aptos"/>
                <w:color w:val="000000" w:themeColor="text1"/>
                <w:sz w:val="20"/>
                <w:szCs w:val="20"/>
                <w:lang w:val="el-GR"/>
              </w:rPr>
              <w:t>/</w:t>
            </w:r>
            <w:r w:rsidRPr="00CC6C91">
              <w:rPr>
                <w:rFonts w:eastAsia="Aptos"/>
                <w:color w:val="000000" w:themeColor="text1"/>
                <w:sz w:val="20"/>
                <w:szCs w:val="20"/>
              </w:rPr>
              <w:t>SSO</w:t>
            </w:r>
            <w:r w:rsidRPr="00937970">
              <w:rPr>
                <w:rFonts w:eastAsia="Aptos"/>
                <w:color w:val="000000" w:themeColor="text1"/>
                <w:sz w:val="20"/>
                <w:szCs w:val="20"/>
                <w:lang w:val="el-GR"/>
              </w:rPr>
              <w:t xml:space="preserve">), </w:t>
            </w:r>
            <w:proofErr w:type="spellStart"/>
            <w:r w:rsidRPr="00937970">
              <w:rPr>
                <w:rFonts w:eastAsia="Aptos"/>
                <w:color w:val="000000" w:themeColor="text1"/>
                <w:sz w:val="20"/>
                <w:szCs w:val="20"/>
                <w:lang w:val="el-GR"/>
              </w:rPr>
              <w:t>Ονοματοδοσίας</w:t>
            </w:r>
            <w:proofErr w:type="spellEnd"/>
            <w:r w:rsidRPr="00937970">
              <w:rPr>
                <w:rFonts w:eastAsia="Aptos"/>
                <w:color w:val="000000" w:themeColor="text1"/>
                <w:sz w:val="20"/>
                <w:szCs w:val="20"/>
                <w:lang w:val="el-GR"/>
              </w:rPr>
              <w:t xml:space="preserve"> (</w:t>
            </w:r>
            <w:r w:rsidRPr="00CC6C91">
              <w:rPr>
                <w:rFonts w:eastAsia="Aptos"/>
                <w:color w:val="000000" w:themeColor="text1"/>
                <w:sz w:val="20"/>
                <w:szCs w:val="20"/>
              </w:rPr>
              <w:t>DNS</w:t>
            </w:r>
            <w:r w:rsidRPr="00937970">
              <w:rPr>
                <w:rFonts w:eastAsia="Aptos"/>
                <w:color w:val="000000" w:themeColor="text1"/>
                <w:sz w:val="20"/>
                <w:szCs w:val="20"/>
                <w:lang w:val="el-GR"/>
              </w:rPr>
              <w:t>) και Εξυπηρέτησης Ιστοσελίδων (</w:t>
            </w:r>
            <w:r w:rsidRPr="00CC6C91">
              <w:rPr>
                <w:rFonts w:eastAsia="Aptos"/>
                <w:color w:val="000000" w:themeColor="text1"/>
                <w:sz w:val="20"/>
                <w:szCs w:val="20"/>
              </w:rPr>
              <w:t>Web</w:t>
            </w:r>
            <w:r w:rsidRPr="00937970">
              <w:rPr>
                <w:rFonts w:eastAsia="Aptos"/>
                <w:color w:val="000000" w:themeColor="text1"/>
                <w:sz w:val="20"/>
                <w:szCs w:val="20"/>
                <w:lang w:val="el-GR"/>
              </w:rPr>
              <w:t xml:space="preserve"> </w:t>
            </w:r>
            <w:r w:rsidRPr="00CC6C91">
              <w:rPr>
                <w:rFonts w:eastAsia="Aptos"/>
                <w:color w:val="000000" w:themeColor="text1"/>
                <w:sz w:val="20"/>
                <w:szCs w:val="20"/>
              </w:rPr>
              <w:t>Servers</w:t>
            </w:r>
            <w:r w:rsidRPr="00937970">
              <w:rPr>
                <w:rFonts w:eastAsia="Aptos"/>
                <w:color w:val="000000" w:themeColor="text1"/>
                <w:sz w:val="20"/>
                <w:szCs w:val="20"/>
                <w:lang w:val="el-GR"/>
              </w:rPr>
              <w:t>).</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12</w:t>
            </w:r>
            <w:r w:rsidRPr="00CC6C91">
              <w:rPr>
                <w:rFonts w:eastAsia="Aptos"/>
                <w:b/>
                <w:bCs/>
                <w:color w:val="000000" w:themeColor="text1"/>
                <w:sz w:val="20"/>
                <w:szCs w:val="20"/>
              </w:rPr>
              <w:t>.3</w:t>
            </w:r>
          </w:p>
        </w:tc>
        <w:tc>
          <w:tcPr>
            <w:tcW w:w="48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Threat</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Intelligence</w:t>
            </w:r>
            <w:r w:rsidRPr="00937970">
              <w:rPr>
                <w:rFonts w:eastAsia="Aptos"/>
                <w:b/>
                <w:bCs/>
                <w:color w:val="000000" w:themeColor="text1"/>
                <w:sz w:val="20"/>
                <w:szCs w:val="20"/>
                <w:lang w:val="el-GR"/>
              </w:rPr>
              <w:t xml:space="preserve"> &amp; Προσαρμογή:</w:t>
            </w:r>
            <w:r w:rsidRPr="00937970">
              <w:rPr>
                <w:rFonts w:eastAsia="Aptos"/>
                <w:color w:val="000000" w:themeColor="text1"/>
                <w:sz w:val="20"/>
                <w:szCs w:val="20"/>
                <w:lang w:val="el-GR"/>
              </w:rPr>
              <w:t xml:space="preserve"> Ανάλυση δεδομένων </w:t>
            </w:r>
            <w:r w:rsidRPr="00CC6C91">
              <w:rPr>
                <w:rFonts w:eastAsia="Aptos"/>
                <w:color w:val="000000" w:themeColor="text1"/>
                <w:sz w:val="20"/>
                <w:szCs w:val="20"/>
              </w:rPr>
              <w:t>Threat</w:t>
            </w:r>
            <w:r w:rsidRPr="00937970">
              <w:rPr>
                <w:rFonts w:eastAsia="Aptos"/>
                <w:color w:val="000000" w:themeColor="text1"/>
                <w:sz w:val="20"/>
                <w:szCs w:val="20"/>
                <w:lang w:val="el-GR"/>
              </w:rPr>
              <w:t xml:space="preserve"> </w:t>
            </w:r>
            <w:r w:rsidRPr="00CC6C91">
              <w:rPr>
                <w:rFonts w:eastAsia="Aptos"/>
                <w:color w:val="000000" w:themeColor="text1"/>
                <w:sz w:val="20"/>
                <w:szCs w:val="20"/>
              </w:rPr>
              <w:t>Intelligence</w:t>
            </w:r>
            <w:r w:rsidRPr="00937970">
              <w:rPr>
                <w:rFonts w:eastAsia="Aptos"/>
                <w:color w:val="000000" w:themeColor="text1"/>
                <w:sz w:val="20"/>
                <w:szCs w:val="20"/>
                <w:lang w:val="el-GR"/>
              </w:rPr>
              <w:t xml:space="preserve"> και υποβολή προτάσεων για την άμεση προσαρμογή των ρυθμίσεων ασφαλείας έναντι νέων απειλών.</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12</w:t>
            </w:r>
            <w:r w:rsidRPr="00CC6C91">
              <w:rPr>
                <w:rFonts w:eastAsia="Aptos"/>
                <w:b/>
                <w:bCs/>
                <w:color w:val="000000" w:themeColor="text1"/>
                <w:sz w:val="20"/>
                <w:szCs w:val="20"/>
              </w:rPr>
              <w:t>.4</w:t>
            </w:r>
          </w:p>
        </w:tc>
        <w:tc>
          <w:tcPr>
            <w:tcW w:w="48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 xml:space="preserve">Προετοιμασία </w:t>
            </w:r>
            <w:r w:rsidRPr="00CC6C91">
              <w:rPr>
                <w:rFonts w:eastAsia="Aptos"/>
                <w:b/>
                <w:bCs/>
                <w:color w:val="000000" w:themeColor="text1"/>
                <w:sz w:val="20"/>
                <w:szCs w:val="20"/>
              </w:rPr>
              <w:t>ISO</w:t>
            </w:r>
            <w:r w:rsidRPr="00937970">
              <w:rPr>
                <w:rFonts w:eastAsia="Aptos"/>
                <w:b/>
                <w:bCs/>
                <w:color w:val="000000" w:themeColor="text1"/>
                <w:sz w:val="20"/>
                <w:szCs w:val="20"/>
                <w:lang w:val="el-GR"/>
              </w:rPr>
              <w:t xml:space="preserve"> 27001:</w:t>
            </w:r>
            <w:r w:rsidRPr="00937970">
              <w:rPr>
                <w:rFonts w:eastAsia="Aptos"/>
                <w:color w:val="000000" w:themeColor="text1"/>
                <w:sz w:val="20"/>
                <w:szCs w:val="20"/>
                <w:lang w:val="el-GR"/>
              </w:rPr>
              <w:t xml:space="preserve"> Παροχή συμβουλευτικών υπηρεσιών για την προετοιμασία των διαδικασιών και των συστημάτων της Μονάδας Ψηφιακής Διακυβέρνησης με σκοπό τη μελλοντική </w:t>
            </w:r>
            <w:r w:rsidRPr="00937970">
              <w:rPr>
                <w:rFonts w:eastAsia="Aptos"/>
                <w:color w:val="000000" w:themeColor="text1"/>
                <w:sz w:val="20"/>
                <w:szCs w:val="20"/>
                <w:lang w:val="el-GR"/>
              </w:rPr>
              <w:lastRenderedPageBreak/>
              <w:t xml:space="preserve">πιστοποίηση του Πανεπιστημίου κατά το πρότυπο </w:t>
            </w:r>
            <w:r w:rsidRPr="00CC6C91">
              <w:rPr>
                <w:rFonts w:eastAsia="Aptos"/>
                <w:b/>
                <w:bCs/>
                <w:color w:val="000000" w:themeColor="text1"/>
                <w:sz w:val="20"/>
                <w:szCs w:val="20"/>
              </w:rPr>
              <w:t>ISO</w:t>
            </w:r>
            <w:r w:rsidRPr="00937970">
              <w:rPr>
                <w:rFonts w:eastAsia="Aptos"/>
                <w:b/>
                <w:bCs/>
                <w:color w:val="000000" w:themeColor="text1"/>
                <w:sz w:val="20"/>
                <w:szCs w:val="20"/>
                <w:lang w:val="el-GR"/>
              </w:rPr>
              <w:t xml:space="preserve"> 27001</w:t>
            </w:r>
            <w:r w:rsidRPr="00937970">
              <w:rPr>
                <w:rFonts w:eastAsia="Aptos"/>
                <w:color w:val="000000" w:themeColor="text1"/>
                <w:sz w:val="20"/>
                <w:szCs w:val="20"/>
                <w:lang w:val="el-GR"/>
              </w:rPr>
              <w:t>.</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lastRenderedPageBreak/>
              <w:t>ΝΑΙ</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12</w:t>
            </w:r>
            <w:r w:rsidRPr="00CC6C91">
              <w:rPr>
                <w:rFonts w:eastAsia="Aptos"/>
                <w:b/>
                <w:bCs/>
                <w:color w:val="000000" w:themeColor="text1"/>
                <w:sz w:val="20"/>
                <w:szCs w:val="20"/>
              </w:rPr>
              <w:t>.5</w:t>
            </w:r>
          </w:p>
        </w:tc>
        <w:tc>
          <w:tcPr>
            <w:tcW w:w="48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Εμπειρία &amp; Πιστοποίηση Συμβούλου:</w:t>
            </w:r>
            <w:r w:rsidRPr="00937970">
              <w:rPr>
                <w:rFonts w:eastAsia="Aptos"/>
                <w:color w:val="000000" w:themeColor="text1"/>
                <w:sz w:val="20"/>
                <w:szCs w:val="20"/>
                <w:lang w:val="el-GR"/>
              </w:rPr>
              <w:t xml:space="preserve"> Ο οριζόμενος Σύμβουλος πρέπει να διαθέτει αποδεδειγμένη εμπειρία τουλάχιστον </w:t>
            </w:r>
            <w:r w:rsidRPr="00CC6C91">
              <w:rPr>
                <w:rFonts w:eastAsia="Aptos"/>
                <w:color w:val="000000" w:themeColor="text1"/>
                <w:sz w:val="20"/>
                <w:szCs w:val="20"/>
                <w:lang w:val="el"/>
              </w:rPr>
              <w:t>πέντε</w:t>
            </w:r>
            <w:r w:rsidRPr="00937970">
              <w:rPr>
                <w:rFonts w:eastAsia="Aptos"/>
                <w:color w:val="000000" w:themeColor="text1"/>
                <w:sz w:val="20"/>
                <w:szCs w:val="20"/>
                <w:lang w:val="el-GR"/>
              </w:rPr>
              <w:t xml:space="preserve"> (</w:t>
            </w:r>
            <w:r w:rsidRPr="00CC6C91">
              <w:rPr>
                <w:rFonts w:eastAsia="Aptos"/>
                <w:color w:val="000000" w:themeColor="text1"/>
                <w:sz w:val="20"/>
                <w:szCs w:val="20"/>
                <w:lang w:val="el"/>
              </w:rPr>
              <w:t>5</w:t>
            </w:r>
            <w:r w:rsidRPr="00937970">
              <w:rPr>
                <w:rFonts w:eastAsia="Aptos"/>
                <w:color w:val="000000" w:themeColor="text1"/>
                <w:sz w:val="20"/>
                <w:szCs w:val="20"/>
                <w:lang w:val="el-GR"/>
              </w:rPr>
              <w:t xml:space="preserve">) ετών στην </w:t>
            </w:r>
            <w:proofErr w:type="spellStart"/>
            <w:r w:rsidRPr="00937970">
              <w:rPr>
                <w:rFonts w:eastAsia="Aptos"/>
                <w:color w:val="000000" w:themeColor="text1"/>
                <w:sz w:val="20"/>
                <w:szCs w:val="20"/>
                <w:lang w:val="el-GR"/>
              </w:rPr>
              <w:t>Κυβερνοασφάλεια</w:t>
            </w:r>
            <w:proofErr w:type="spellEnd"/>
            <w:r w:rsidRPr="00937970">
              <w:rPr>
                <w:rFonts w:eastAsia="Aptos"/>
                <w:color w:val="000000" w:themeColor="text1"/>
                <w:sz w:val="20"/>
                <w:szCs w:val="20"/>
                <w:lang w:val="el-GR"/>
              </w:rPr>
              <w:t xml:space="preserve"> και να είναι κάτοχος πιστοποιήσεων σχετικών με τη διαχείριση ασφάλειας πληροφοριών (ενδεικτικά: </w:t>
            </w:r>
            <w:r w:rsidRPr="00CC6C91">
              <w:rPr>
                <w:rFonts w:eastAsia="Aptos"/>
                <w:color w:val="000000" w:themeColor="text1"/>
                <w:sz w:val="20"/>
                <w:szCs w:val="20"/>
              </w:rPr>
              <w:t>CISM</w:t>
            </w:r>
            <w:r w:rsidRPr="00937970">
              <w:rPr>
                <w:rFonts w:eastAsia="Aptos"/>
                <w:color w:val="000000" w:themeColor="text1"/>
                <w:sz w:val="20"/>
                <w:szCs w:val="20"/>
                <w:lang w:val="el-GR"/>
              </w:rPr>
              <w:t xml:space="preserve">, </w:t>
            </w:r>
            <w:r w:rsidRPr="00CC6C91">
              <w:rPr>
                <w:rFonts w:eastAsia="Aptos"/>
                <w:color w:val="000000" w:themeColor="text1"/>
                <w:sz w:val="20"/>
                <w:szCs w:val="20"/>
              </w:rPr>
              <w:t>CISSP</w:t>
            </w:r>
            <w:r w:rsidRPr="00937970">
              <w:rPr>
                <w:rFonts w:eastAsia="Aptos"/>
                <w:color w:val="000000" w:themeColor="text1"/>
                <w:sz w:val="20"/>
                <w:szCs w:val="20"/>
                <w:lang w:val="el-GR"/>
              </w:rPr>
              <w:t xml:space="preserve"> ή </w:t>
            </w:r>
            <w:r w:rsidRPr="00CC6C91">
              <w:rPr>
                <w:rFonts w:eastAsia="Aptos"/>
                <w:color w:val="000000" w:themeColor="text1"/>
                <w:sz w:val="20"/>
                <w:szCs w:val="20"/>
              </w:rPr>
              <w:t>ISO</w:t>
            </w:r>
            <w:r w:rsidRPr="00937970">
              <w:rPr>
                <w:rFonts w:eastAsia="Aptos"/>
                <w:color w:val="000000" w:themeColor="text1"/>
                <w:sz w:val="20"/>
                <w:szCs w:val="20"/>
                <w:lang w:val="el-GR"/>
              </w:rPr>
              <w:t xml:space="preserve"> 27001 </w:t>
            </w:r>
            <w:r w:rsidRPr="00CC6C91">
              <w:rPr>
                <w:rFonts w:eastAsia="Aptos"/>
                <w:color w:val="000000" w:themeColor="text1"/>
                <w:sz w:val="20"/>
                <w:szCs w:val="20"/>
              </w:rPr>
              <w:t>Lead</w:t>
            </w:r>
            <w:r w:rsidRPr="00937970">
              <w:rPr>
                <w:rFonts w:eastAsia="Aptos"/>
                <w:color w:val="000000" w:themeColor="text1"/>
                <w:sz w:val="20"/>
                <w:szCs w:val="20"/>
                <w:lang w:val="el-GR"/>
              </w:rPr>
              <w:t xml:space="preserve"> </w:t>
            </w:r>
            <w:r w:rsidRPr="00CC6C91">
              <w:rPr>
                <w:rFonts w:eastAsia="Aptos"/>
                <w:color w:val="000000" w:themeColor="text1"/>
                <w:sz w:val="20"/>
                <w:szCs w:val="20"/>
              </w:rPr>
              <w:t>Auditor</w:t>
            </w:r>
            <w:r w:rsidRPr="00937970">
              <w:rPr>
                <w:rFonts w:eastAsia="Aptos"/>
                <w:color w:val="000000" w:themeColor="text1"/>
                <w:sz w:val="20"/>
                <w:szCs w:val="20"/>
                <w:lang w:val="el-GR"/>
              </w:rPr>
              <w:t>).</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12</w:t>
            </w:r>
            <w:r w:rsidRPr="00CC6C91">
              <w:rPr>
                <w:rFonts w:eastAsia="Aptos"/>
                <w:b/>
                <w:bCs/>
                <w:color w:val="000000" w:themeColor="text1"/>
                <w:sz w:val="20"/>
                <w:szCs w:val="20"/>
              </w:rPr>
              <w:t>.6</w:t>
            </w:r>
          </w:p>
        </w:tc>
        <w:tc>
          <w:tcPr>
            <w:tcW w:w="48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Ώρες Συμβουλευτικής:</w:t>
            </w:r>
            <w:r w:rsidRPr="00937970">
              <w:rPr>
                <w:rFonts w:eastAsia="Aptos"/>
                <w:color w:val="000000" w:themeColor="text1"/>
                <w:sz w:val="20"/>
                <w:szCs w:val="20"/>
                <w:lang w:val="el-GR"/>
              </w:rPr>
              <w:t xml:space="preserve"> Οι παρεχόμενες ώρες συμβουλευτικής θα είναι τουλάχιστον 60 ανά έτος, καθ’ όλη τη διάρκεια της σύμβασης</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7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12</w:t>
            </w:r>
            <w:r w:rsidRPr="00CC6C91">
              <w:rPr>
                <w:rFonts w:eastAsia="Aptos"/>
                <w:b/>
                <w:bCs/>
                <w:color w:val="000000" w:themeColor="text1"/>
                <w:sz w:val="20"/>
                <w:szCs w:val="20"/>
              </w:rPr>
              <w:t>.7</w:t>
            </w:r>
          </w:p>
        </w:tc>
        <w:tc>
          <w:tcPr>
            <w:tcW w:w="48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Παραδοτέα:</w:t>
            </w:r>
            <w:r w:rsidRPr="00937970">
              <w:rPr>
                <w:rFonts w:eastAsia="Aptos"/>
                <w:color w:val="000000" w:themeColor="text1"/>
                <w:sz w:val="20"/>
                <w:szCs w:val="20"/>
                <w:lang w:val="el-GR"/>
              </w:rPr>
              <w:t xml:space="preserve"> Μετά από κάθε συμβουλευτική συνεδρία ή παρέμβαση </w:t>
            </w:r>
            <w:r w:rsidRPr="00CC6C91">
              <w:rPr>
                <w:rFonts w:eastAsia="Aptos"/>
                <w:color w:val="000000" w:themeColor="text1"/>
                <w:sz w:val="20"/>
                <w:szCs w:val="20"/>
              </w:rPr>
              <w:t>hardening</w:t>
            </w:r>
            <w:r w:rsidRPr="00937970">
              <w:rPr>
                <w:rFonts w:eastAsia="Aptos"/>
                <w:color w:val="000000" w:themeColor="text1"/>
                <w:sz w:val="20"/>
                <w:szCs w:val="20"/>
                <w:lang w:val="el-GR"/>
              </w:rPr>
              <w:t>, θα υποβάλλεται σχετική Τεχνική Αναφορά (</w:t>
            </w:r>
            <w:r w:rsidRPr="00CC6C91">
              <w:rPr>
                <w:rFonts w:eastAsia="Aptos"/>
                <w:color w:val="000000" w:themeColor="text1"/>
                <w:sz w:val="20"/>
                <w:szCs w:val="20"/>
              </w:rPr>
              <w:t>Consultancy</w:t>
            </w:r>
            <w:r w:rsidRPr="00937970">
              <w:rPr>
                <w:rFonts w:eastAsia="Aptos"/>
                <w:color w:val="000000" w:themeColor="text1"/>
                <w:sz w:val="20"/>
                <w:szCs w:val="20"/>
                <w:lang w:val="el-GR"/>
              </w:rPr>
              <w:t xml:space="preserve"> </w:t>
            </w:r>
            <w:r w:rsidRPr="00CC6C91">
              <w:rPr>
                <w:rFonts w:eastAsia="Aptos"/>
                <w:color w:val="000000" w:themeColor="text1"/>
                <w:sz w:val="20"/>
                <w:szCs w:val="20"/>
              </w:rPr>
              <w:t>Report</w:t>
            </w:r>
            <w:r w:rsidRPr="00937970">
              <w:rPr>
                <w:rFonts w:eastAsia="Aptos"/>
                <w:color w:val="000000" w:themeColor="text1"/>
                <w:sz w:val="20"/>
                <w:szCs w:val="20"/>
                <w:lang w:val="el-GR"/>
              </w:rPr>
              <w:t xml:space="preserve">) με τις προτεινόμενες ή τις </w:t>
            </w:r>
            <w:proofErr w:type="spellStart"/>
            <w:r w:rsidRPr="00937970">
              <w:rPr>
                <w:rFonts w:eastAsia="Aptos"/>
                <w:color w:val="000000" w:themeColor="text1"/>
                <w:sz w:val="20"/>
                <w:szCs w:val="20"/>
                <w:lang w:val="el-GR"/>
              </w:rPr>
              <w:t>εκτελεσθείσες</w:t>
            </w:r>
            <w:proofErr w:type="spellEnd"/>
            <w:r w:rsidRPr="00937970">
              <w:rPr>
                <w:rFonts w:eastAsia="Aptos"/>
                <w:color w:val="000000" w:themeColor="text1"/>
                <w:sz w:val="20"/>
                <w:szCs w:val="20"/>
                <w:lang w:val="el-GR"/>
              </w:rPr>
              <w:t xml:space="preserve"> ρυθμίσεις.</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bl>
    <w:p w:rsidR="001D4D43" w:rsidRPr="00CC6C91" w:rsidRDefault="001D4D43" w:rsidP="001D4D43">
      <w:pPr>
        <w:spacing w:line="278" w:lineRule="auto"/>
        <w:rPr>
          <w:rFonts w:eastAsia="Aptos"/>
          <w:b/>
          <w:bCs/>
          <w:color w:val="000000" w:themeColor="text1"/>
          <w:sz w:val="20"/>
          <w:szCs w:val="20"/>
          <w:lang w:val="el"/>
        </w:rPr>
      </w:pPr>
    </w:p>
    <w:p w:rsidR="001D4D43" w:rsidRPr="00937970" w:rsidRDefault="001D4D43" w:rsidP="001D4D43">
      <w:pPr>
        <w:rPr>
          <w:rFonts w:eastAsia="Aptos"/>
          <w:b/>
          <w:bCs/>
          <w:sz w:val="20"/>
          <w:szCs w:val="20"/>
          <w:lang w:val="el-GR"/>
        </w:rPr>
      </w:pPr>
      <w:r w:rsidRPr="00937970">
        <w:rPr>
          <w:rFonts w:eastAsia="Aptos"/>
          <w:b/>
          <w:bCs/>
          <w:sz w:val="20"/>
          <w:szCs w:val="20"/>
          <w:lang w:val="el-GR"/>
        </w:rPr>
        <w:t xml:space="preserve">Παραδοτέα: </w:t>
      </w:r>
      <w:r w:rsidRPr="00937970">
        <w:rPr>
          <w:rFonts w:eastAsia="Aptos"/>
          <w:sz w:val="20"/>
          <w:szCs w:val="20"/>
          <w:lang w:val="el-GR"/>
        </w:rPr>
        <w:t>Εκθέσεις πεπραγμένων</w:t>
      </w:r>
      <w:r w:rsidRPr="00937970">
        <w:rPr>
          <w:rFonts w:eastAsia="Aptos"/>
          <w:b/>
          <w:bCs/>
          <w:sz w:val="20"/>
          <w:szCs w:val="20"/>
          <w:lang w:val="el-GR"/>
        </w:rPr>
        <w:t xml:space="preserve"> </w:t>
      </w:r>
    </w:p>
    <w:p w:rsidR="001D4D43" w:rsidRPr="00937970" w:rsidRDefault="001D4D43" w:rsidP="001D4D43">
      <w:pPr>
        <w:rPr>
          <w:rFonts w:eastAsia="Aptos"/>
          <w:sz w:val="20"/>
          <w:szCs w:val="20"/>
          <w:lang w:val="el-GR"/>
        </w:rPr>
      </w:pPr>
      <w:r w:rsidRPr="00937970">
        <w:rPr>
          <w:rFonts w:eastAsia="Aptos"/>
          <w:b/>
          <w:bCs/>
          <w:sz w:val="20"/>
          <w:szCs w:val="20"/>
          <w:lang w:val="el-GR"/>
        </w:rPr>
        <w:t xml:space="preserve">Ενδεικτικό χρονοδιάγραμμα υποβολής πεπραγμένων:  </w:t>
      </w:r>
      <w:r w:rsidRPr="00937970">
        <w:rPr>
          <w:rFonts w:eastAsia="Aptos"/>
          <w:sz w:val="20"/>
          <w:szCs w:val="20"/>
          <w:lang w:val="el-GR"/>
        </w:rPr>
        <w:t>Τέλος κάθε ημερολογιακού έτους και με τη λήξη της σύμβασης</w:t>
      </w:r>
    </w:p>
    <w:p w:rsidR="001D4D43" w:rsidRPr="00937970" w:rsidRDefault="001D4D43" w:rsidP="001D4D43">
      <w:pPr>
        <w:spacing w:line="276" w:lineRule="auto"/>
        <w:rPr>
          <w:rFonts w:eastAsia="Aptos"/>
          <w:b/>
          <w:bCs/>
          <w:color w:val="000000" w:themeColor="text1"/>
          <w:sz w:val="20"/>
          <w:szCs w:val="20"/>
          <w:lang w:val="el-GR"/>
        </w:rPr>
      </w:pPr>
    </w:p>
    <w:p w:rsidR="001D4D43" w:rsidRPr="00937970" w:rsidRDefault="001D4D43" w:rsidP="001D4D43">
      <w:pPr>
        <w:pStyle w:val="2"/>
        <w:rPr>
          <w:rFonts w:eastAsia="Aptos"/>
          <w:lang w:val="el"/>
        </w:rPr>
      </w:pPr>
      <w:bookmarkStart w:id="79" w:name="_Toc227649796"/>
      <w:bookmarkStart w:id="80" w:name="_Toc227749079"/>
      <w:bookmarkStart w:id="81" w:name="_Toc229989326"/>
      <w:r w:rsidRPr="00937970">
        <w:rPr>
          <w:rFonts w:eastAsia="Aptos"/>
          <w:lang w:val="el-GR"/>
        </w:rPr>
        <w:t xml:space="preserve">Είδος </w:t>
      </w:r>
      <w:r w:rsidRPr="00937970">
        <w:rPr>
          <w:rFonts w:eastAsia="Aptos"/>
          <w:lang w:val="el"/>
        </w:rPr>
        <w:t>13</w:t>
      </w:r>
      <w:r w:rsidRPr="00937970">
        <w:rPr>
          <w:rFonts w:eastAsia="Aptos"/>
          <w:lang w:val="el-GR"/>
        </w:rPr>
        <w:t xml:space="preserve">. Υπηρεσίες </w:t>
      </w:r>
      <w:r w:rsidRPr="00937970">
        <w:rPr>
          <w:rFonts w:eastAsia="Aptos"/>
        </w:rPr>
        <w:t>Penetration</w:t>
      </w:r>
      <w:r w:rsidRPr="00937970">
        <w:rPr>
          <w:rFonts w:eastAsia="Aptos"/>
          <w:lang w:val="el-GR"/>
        </w:rPr>
        <w:t xml:space="preserve"> </w:t>
      </w:r>
      <w:r w:rsidRPr="00937970">
        <w:rPr>
          <w:rFonts w:eastAsia="Aptos"/>
        </w:rPr>
        <w:t>Testing</w:t>
      </w:r>
      <w:r w:rsidRPr="00937970">
        <w:rPr>
          <w:rFonts w:eastAsia="Aptos"/>
          <w:lang w:val="el-GR"/>
        </w:rPr>
        <w:t xml:space="preserve"> (Δοκιμών Διείσδυσης)</w:t>
      </w:r>
      <w:bookmarkEnd w:id="79"/>
      <w:bookmarkEnd w:id="80"/>
      <w:bookmarkEnd w:id="81"/>
    </w:p>
    <w:p w:rsidR="001D4D43" w:rsidRPr="00CC6C91" w:rsidRDefault="001D4D43" w:rsidP="001D4D43">
      <w:pPr>
        <w:spacing w:line="276" w:lineRule="auto"/>
        <w:rPr>
          <w:rFonts w:eastAsia="Aptos"/>
          <w:color w:val="000000" w:themeColor="text1"/>
          <w:sz w:val="20"/>
          <w:szCs w:val="20"/>
          <w:lang w:val="el"/>
        </w:rPr>
      </w:pPr>
      <w:r w:rsidRPr="00937970">
        <w:rPr>
          <w:rFonts w:eastAsia="Aptos"/>
          <w:b/>
          <w:bCs/>
          <w:color w:val="000000" w:themeColor="text1"/>
          <w:sz w:val="20"/>
          <w:szCs w:val="20"/>
          <w:lang w:val="el-GR"/>
        </w:rPr>
        <w:t xml:space="preserve">Αντικείμενο &amp; Σκοπός: </w:t>
      </w:r>
      <w:r w:rsidRPr="00937970">
        <w:rPr>
          <w:rFonts w:eastAsia="Aptos"/>
          <w:color w:val="000000" w:themeColor="text1"/>
          <w:sz w:val="20"/>
          <w:szCs w:val="20"/>
          <w:lang w:val="el-GR"/>
        </w:rPr>
        <w:t>Το αντικείμενο αφορά τη διενέργεια ελεγχόμενων προσομοιώσεων επιθέσεων στο εσωτερικό και εξωτερικό δίκτυο, καθώς και στις κρίσιμες εφαρμογές του Πανεπιστημίου. Σκοπός είναι ο προληπτικός εντοπισμός τρωτών σημείων και ευπαθειών πριν αυτές χρησιμοποιηθούν από πραγματικούς εισβολείς. Οι δοκιμές αυτές (</w:t>
      </w:r>
      <w:proofErr w:type="spellStart"/>
      <w:r w:rsidRPr="00CC6C91">
        <w:rPr>
          <w:rFonts w:eastAsia="Aptos"/>
          <w:color w:val="000000" w:themeColor="text1"/>
          <w:sz w:val="20"/>
          <w:szCs w:val="20"/>
        </w:rPr>
        <w:t>Pentests</w:t>
      </w:r>
      <w:proofErr w:type="spellEnd"/>
      <w:r w:rsidRPr="00937970">
        <w:rPr>
          <w:rFonts w:eastAsia="Aptos"/>
          <w:color w:val="000000" w:themeColor="text1"/>
          <w:sz w:val="20"/>
          <w:szCs w:val="20"/>
          <w:lang w:val="el-GR"/>
        </w:rPr>
        <w:t xml:space="preserve">) λειτουργούν συμπληρωματικά με το </w:t>
      </w:r>
      <w:r w:rsidRPr="00CC6C91">
        <w:rPr>
          <w:rFonts w:eastAsia="Aptos"/>
          <w:color w:val="000000" w:themeColor="text1"/>
          <w:sz w:val="20"/>
          <w:szCs w:val="20"/>
        </w:rPr>
        <w:t>SOC</w:t>
      </w:r>
      <w:r w:rsidRPr="00937970">
        <w:rPr>
          <w:rFonts w:eastAsia="Aptos"/>
          <w:color w:val="000000" w:themeColor="text1"/>
          <w:sz w:val="20"/>
          <w:szCs w:val="20"/>
          <w:lang w:val="el-GR"/>
        </w:rPr>
        <w:t>, αποσκοπώντας στην αντικειμενική αξιολόγηση της ανθεκτικότητας των συστημάτων και στην παροχή ενός λεπτομερούς πλάνου διορθωτικών ενεργειών για τη θωράκιση της υποδομής.</w:t>
      </w:r>
    </w:p>
    <w:p w:rsidR="001D4D43" w:rsidRPr="00CC6C91" w:rsidRDefault="001D4D43" w:rsidP="001D4D43">
      <w:pPr>
        <w:spacing w:line="276" w:lineRule="auto"/>
        <w:rPr>
          <w:rFonts w:eastAsia="Aptos"/>
          <w:color w:val="000000" w:themeColor="text1"/>
          <w:sz w:val="20"/>
          <w:szCs w:val="20"/>
          <w:lang w:val="el"/>
        </w:rPr>
      </w:pPr>
      <w:r w:rsidRPr="00937970">
        <w:rPr>
          <w:rFonts w:eastAsia="Aptos"/>
          <w:b/>
          <w:bCs/>
          <w:color w:val="000000" w:themeColor="text1"/>
          <w:sz w:val="20"/>
          <w:szCs w:val="20"/>
          <w:lang w:val="el-GR"/>
        </w:rPr>
        <w:t>Προϋπολογισμός:</w:t>
      </w:r>
      <w:r w:rsidRPr="00937970">
        <w:rPr>
          <w:rFonts w:eastAsia="Aptos"/>
          <w:color w:val="000000" w:themeColor="text1"/>
          <w:sz w:val="20"/>
          <w:szCs w:val="20"/>
          <w:lang w:val="el-GR"/>
        </w:rPr>
        <w:t xml:space="preserve"> </w:t>
      </w:r>
      <w:r w:rsidRPr="00CC6C91">
        <w:rPr>
          <w:rFonts w:eastAsia="Aptos"/>
          <w:color w:val="000000" w:themeColor="text1"/>
          <w:sz w:val="20"/>
          <w:szCs w:val="20"/>
          <w:lang w:val="el"/>
        </w:rPr>
        <w:t xml:space="preserve">29.032,26 € χωρίς ΦΠΑ, </w:t>
      </w:r>
      <w:r w:rsidRPr="00937970">
        <w:rPr>
          <w:rFonts w:eastAsia="Aptos"/>
          <w:color w:val="000000" w:themeColor="text1"/>
          <w:sz w:val="20"/>
          <w:szCs w:val="20"/>
          <w:lang w:val="el-GR"/>
        </w:rPr>
        <w:t>36.000,00 € με ΦΠΑ</w:t>
      </w:r>
    </w:p>
    <w:p w:rsidR="001D4D43" w:rsidRPr="00937970" w:rsidRDefault="001D4D43" w:rsidP="001D4D43">
      <w:pPr>
        <w:spacing w:after="200" w:line="276" w:lineRule="auto"/>
        <w:rPr>
          <w:rFonts w:eastAsia="Aptos"/>
          <w:color w:val="000000" w:themeColor="text1"/>
          <w:sz w:val="20"/>
          <w:szCs w:val="20"/>
          <w:lang w:val="el-GR"/>
        </w:rPr>
      </w:pPr>
      <w:r w:rsidRPr="00CC6C91">
        <w:rPr>
          <w:rFonts w:eastAsia="Aptos"/>
          <w:b/>
          <w:bCs/>
          <w:color w:val="000000" w:themeColor="text1"/>
          <w:sz w:val="20"/>
          <w:szCs w:val="20"/>
          <w:lang w:val="el"/>
        </w:rPr>
        <w:t>Σύντομη περιγραφή</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3 πλήρεις δοκιμές μέχρι τη λήξη της σύμβασης.</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61"/>
        <w:gridCol w:w="3179"/>
        <w:gridCol w:w="1559"/>
        <w:gridCol w:w="1346"/>
        <w:gridCol w:w="1597"/>
      </w:tblGrid>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Α/Α</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ΠΡΟΔΙΑΓΡΑΦΗ</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ΑΠΑΙΤΗΣΗ</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ΑΠΑΝΤΗΣΗ</w:t>
            </w: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8" w:lineRule="auto"/>
              <w:rPr>
                <w:rFonts w:eastAsia="Aptos"/>
                <w:color w:val="000000" w:themeColor="text1"/>
                <w:sz w:val="20"/>
                <w:szCs w:val="20"/>
              </w:rPr>
            </w:pPr>
            <w:r w:rsidRPr="00CC6C91">
              <w:rPr>
                <w:rFonts w:eastAsia="Aptos"/>
                <w:b/>
                <w:bCs/>
                <w:color w:val="000000" w:themeColor="text1"/>
                <w:sz w:val="20"/>
                <w:szCs w:val="20"/>
              </w:rPr>
              <w:t>ΠΑΡΑΠΟΜΠΗ</w:t>
            </w: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.1</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ΠΕΔΙΟ ΕΦΑΡΜΟΓΗΣ &amp; ΜΕΘΟΔΟΛΟΓΙΑ</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 xml:space="preserve"> </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.1.1</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External</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Pentest</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Δοκιμές διείσδυσης από το διαδίκτυο προς τις δημόσιες </w:t>
            </w:r>
            <w:r w:rsidRPr="00CC6C91">
              <w:rPr>
                <w:rFonts w:eastAsia="Aptos"/>
                <w:color w:val="000000" w:themeColor="text1"/>
                <w:sz w:val="20"/>
                <w:szCs w:val="20"/>
              </w:rPr>
              <w:t>IP</w:t>
            </w:r>
            <w:r w:rsidRPr="00937970">
              <w:rPr>
                <w:rFonts w:eastAsia="Aptos"/>
                <w:color w:val="000000" w:themeColor="text1"/>
                <w:sz w:val="20"/>
                <w:szCs w:val="20"/>
                <w:lang w:val="el-GR"/>
              </w:rPr>
              <w:t xml:space="preserve"> και υπηρεσίες του Πανεπιστημίου (</w:t>
            </w:r>
            <w:r w:rsidRPr="00CC6C91">
              <w:rPr>
                <w:rFonts w:eastAsia="Aptos"/>
                <w:color w:val="000000" w:themeColor="text1"/>
                <w:sz w:val="20"/>
                <w:szCs w:val="20"/>
              </w:rPr>
              <w:t>Black</w:t>
            </w:r>
            <w:r w:rsidRPr="00937970">
              <w:rPr>
                <w:rFonts w:eastAsia="Aptos"/>
                <w:color w:val="000000" w:themeColor="text1"/>
                <w:sz w:val="20"/>
                <w:szCs w:val="20"/>
                <w:lang w:val="el-GR"/>
              </w:rPr>
              <w:t xml:space="preserve"> </w:t>
            </w:r>
            <w:r w:rsidRPr="00CC6C91">
              <w:rPr>
                <w:rFonts w:eastAsia="Aptos"/>
                <w:color w:val="000000" w:themeColor="text1"/>
                <w:sz w:val="20"/>
                <w:szCs w:val="20"/>
              </w:rPr>
              <w:t>Box</w:t>
            </w:r>
            <w:r w:rsidRPr="00937970">
              <w:rPr>
                <w:rFonts w:eastAsia="Aptos"/>
                <w:color w:val="000000" w:themeColor="text1"/>
                <w:sz w:val="20"/>
                <w:szCs w:val="20"/>
                <w:lang w:val="el-GR"/>
              </w:rPr>
              <w:t>).</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.1.2</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Internal</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Pentest</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Δοκιμές διείσδυσης εντός του εσωτερικού δικτύου για τον έλεγχο της </w:t>
            </w:r>
            <w:r w:rsidRPr="00937970">
              <w:rPr>
                <w:rFonts w:eastAsia="Aptos"/>
                <w:color w:val="000000" w:themeColor="text1"/>
                <w:sz w:val="20"/>
                <w:szCs w:val="20"/>
                <w:lang w:val="el-GR"/>
              </w:rPr>
              <w:lastRenderedPageBreak/>
              <w:t>δυνατότητας πλευρικής μετακίνησης (</w:t>
            </w:r>
            <w:r w:rsidRPr="00CC6C91">
              <w:rPr>
                <w:rFonts w:eastAsia="Aptos"/>
                <w:color w:val="000000" w:themeColor="text1"/>
                <w:sz w:val="20"/>
                <w:szCs w:val="20"/>
              </w:rPr>
              <w:t>Lateral</w:t>
            </w:r>
            <w:r w:rsidRPr="00937970">
              <w:rPr>
                <w:rFonts w:eastAsia="Aptos"/>
                <w:color w:val="000000" w:themeColor="text1"/>
                <w:sz w:val="20"/>
                <w:szCs w:val="20"/>
                <w:lang w:val="el-GR"/>
              </w:rPr>
              <w:t xml:space="preserve"> </w:t>
            </w:r>
            <w:r w:rsidRPr="00CC6C91">
              <w:rPr>
                <w:rFonts w:eastAsia="Aptos"/>
                <w:color w:val="000000" w:themeColor="text1"/>
                <w:sz w:val="20"/>
                <w:szCs w:val="20"/>
              </w:rPr>
              <w:t>Movement</w:t>
            </w:r>
            <w:r w:rsidRPr="00937970">
              <w:rPr>
                <w:rFonts w:eastAsia="Aptos"/>
                <w:color w:val="000000" w:themeColor="text1"/>
                <w:sz w:val="20"/>
                <w:szCs w:val="20"/>
                <w:lang w:val="el-GR"/>
              </w:rPr>
              <w:t>) επιτιθέμενου.</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lastRenderedPageBreak/>
              <w:t>ΝΑΙ</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.1.3</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Web</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Application</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Pentest</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Εστιασμένος έλεγχος στις κρίσιμες </w:t>
            </w:r>
            <w:r w:rsidRPr="00CC6C91">
              <w:rPr>
                <w:rFonts w:eastAsia="Aptos"/>
                <w:color w:val="000000" w:themeColor="text1"/>
                <w:sz w:val="20"/>
                <w:szCs w:val="20"/>
              </w:rPr>
              <w:t>web</w:t>
            </w:r>
            <w:r w:rsidRPr="00937970">
              <w:rPr>
                <w:rFonts w:eastAsia="Aptos"/>
                <w:color w:val="000000" w:themeColor="text1"/>
                <w:sz w:val="20"/>
                <w:szCs w:val="20"/>
                <w:lang w:val="el-GR"/>
              </w:rPr>
              <w:t xml:space="preserve"> εφαρμογές του Πανεπιστημίου βάσει του προτύπου </w:t>
            </w:r>
            <w:r w:rsidRPr="00CC6C91">
              <w:rPr>
                <w:rFonts w:eastAsia="Aptos"/>
                <w:b/>
                <w:bCs/>
                <w:color w:val="000000" w:themeColor="text1"/>
                <w:sz w:val="20"/>
                <w:szCs w:val="20"/>
              </w:rPr>
              <w:t>OWASP</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Top</w:t>
            </w:r>
            <w:r w:rsidRPr="00937970">
              <w:rPr>
                <w:rFonts w:eastAsia="Aptos"/>
                <w:b/>
                <w:bCs/>
                <w:color w:val="000000" w:themeColor="text1"/>
                <w:sz w:val="20"/>
                <w:szCs w:val="20"/>
                <w:lang w:val="el-GR"/>
              </w:rPr>
              <w:t xml:space="preserve"> 10</w:t>
            </w:r>
            <w:r w:rsidRPr="00937970">
              <w:rPr>
                <w:rFonts w:eastAsia="Aptos"/>
                <w:color w:val="000000" w:themeColor="text1"/>
                <w:sz w:val="20"/>
                <w:szCs w:val="20"/>
                <w:lang w:val="el-GR"/>
              </w:rPr>
              <w:t>.</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.1.4</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proofErr w:type="spellStart"/>
            <w:r w:rsidRPr="00CC6C91">
              <w:rPr>
                <w:rFonts w:eastAsia="Aptos"/>
                <w:b/>
                <w:bCs/>
                <w:color w:val="000000" w:themeColor="text1"/>
                <w:sz w:val="20"/>
                <w:szCs w:val="20"/>
              </w:rPr>
              <w:t>Πρότυ</w:t>
            </w:r>
            <w:proofErr w:type="spellEnd"/>
            <w:r w:rsidRPr="00CC6C91">
              <w:rPr>
                <w:rFonts w:eastAsia="Aptos"/>
                <w:b/>
                <w:bCs/>
                <w:color w:val="000000" w:themeColor="text1"/>
                <w:sz w:val="20"/>
                <w:szCs w:val="20"/>
              </w:rPr>
              <w:t xml:space="preserve">πα </w:t>
            </w:r>
            <w:proofErr w:type="spellStart"/>
            <w:r w:rsidRPr="00CC6C91">
              <w:rPr>
                <w:rFonts w:eastAsia="Aptos"/>
                <w:b/>
                <w:bCs/>
                <w:color w:val="000000" w:themeColor="text1"/>
                <w:sz w:val="20"/>
                <w:szCs w:val="20"/>
              </w:rPr>
              <w:t>Ελέγχου</w:t>
            </w:r>
            <w:proofErr w:type="spellEnd"/>
            <w:r w:rsidRPr="00CC6C91">
              <w:rPr>
                <w:rFonts w:eastAsia="Aptos"/>
                <w:color w:val="000000" w:themeColor="text1"/>
                <w:sz w:val="20"/>
                <w:szCs w:val="20"/>
              </w:rPr>
              <w:t xml:space="preserve">: Η </w:t>
            </w:r>
            <w:proofErr w:type="spellStart"/>
            <w:r w:rsidRPr="00CC6C91">
              <w:rPr>
                <w:rFonts w:eastAsia="Aptos"/>
                <w:color w:val="000000" w:themeColor="text1"/>
                <w:sz w:val="20"/>
                <w:szCs w:val="20"/>
              </w:rPr>
              <w:t>μεθοδολογί</w:t>
            </w:r>
            <w:proofErr w:type="spellEnd"/>
            <w:r w:rsidRPr="00CC6C91">
              <w:rPr>
                <w:rFonts w:eastAsia="Aptos"/>
                <w:color w:val="000000" w:themeColor="text1"/>
                <w:sz w:val="20"/>
                <w:szCs w:val="20"/>
              </w:rPr>
              <w:t>α π</w:t>
            </w:r>
            <w:proofErr w:type="spellStart"/>
            <w:r w:rsidRPr="00CC6C91">
              <w:rPr>
                <w:rFonts w:eastAsia="Aptos"/>
                <w:color w:val="000000" w:themeColor="text1"/>
                <w:sz w:val="20"/>
                <w:szCs w:val="20"/>
              </w:rPr>
              <w:t>ρέ</w:t>
            </w:r>
            <w:proofErr w:type="spellEnd"/>
            <w:r w:rsidRPr="00CC6C91">
              <w:rPr>
                <w:rFonts w:eastAsia="Aptos"/>
                <w:color w:val="000000" w:themeColor="text1"/>
                <w:sz w:val="20"/>
                <w:szCs w:val="20"/>
              </w:rPr>
              <w:t>πει να α</w:t>
            </w:r>
            <w:proofErr w:type="spellStart"/>
            <w:r w:rsidRPr="00CC6C91">
              <w:rPr>
                <w:rFonts w:eastAsia="Aptos"/>
                <w:color w:val="000000" w:themeColor="text1"/>
                <w:sz w:val="20"/>
                <w:szCs w:val="20"/>
              </w:rPr>
              <w:t>κολουθεί</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διεθνή</w:t>
            </w:r>
            <w:proofErr w:type="spellEnd"/>
            <w:r w:rsidRPr="00CC6C91">
              <w:rPr>
                <w:rFonts w:eastAsia="Aptos"/>
                <w:color w:val="000000" w:themeColor="text1"/>
                <w:sz w:val="20"/>
                <w:szCs w:val="20"/>
              </w:rPr>
              <w:t xml:space="preserve"> π</w:t>
            </w:r>
            <w:proofErr w:type="spellStart"/>
            <w:r w:rsidRPr="00CC6C91">
              <w:rPr>
                <w:rFonts w:eastAsia="Aptos"/>
                <w:color w:val="000000" w:themeColor="text1"/>
                <w:sz w:val="20"/>
                <w:szCs w:val="20"/>
              </w:rPr>
              <w:t>ρότυ</w:t>
            </w:r>
            <w:proofErr w:type="spellEnd"/>
            <w:r w:rsidRPr="00CC6C91">
              <w:rPr>
                <w:rFonts w:eastAsia="Aptos"/>
                <w:color w:val="000000" w:themeColor="text1"/>
                <w:sz w:val="20"/>
                <w:szCs w:val="20"/>
              </w:rPr>
              <w:t>πα όπ</w:t>
            </w:r>
            <w:proofErr w:type="spellStart"/>
            <w:r w:rsidRPr="00CC6C91">
              <w:rPr>
                <w:rFonts w:eastAsia="Aptos"/>
                <w:color w:val="000000" w:themeColor="text1"/>
                <w:sz w:val="20"/>
                <w:szCs w:val="20"/>
              </w:rPr>
              <w:t>ως</w:t>
            </w:r>
            <w:proofErr w:type="spellEnd"/>
            <w:r w:rsidRPr="00CC6C91">
              <w:rPr>
                <w:rFonts w:eastAsia="Aptos"/>
                <w:color w:val="000000" w:themeColor="text1"/>
                <w:sz w:val="20"/>
                <w:szCs w:val="20"/>
              </w:rPr>
              <w:t xml:space="preserve"> OSSTMM (Open Source Security Testing Methodology Manual) ή NIST SP 800-115.</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.2</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ΤΕΧΝΙΚΕΣ ΑΠΑΙΤΗΣΕΙΣ</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 xml:space="preserve"> </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.2.1</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Manual</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Exploitation</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Ο έλεγχος δεν πρέπει να περιορίζεται σε αυτοματοποιημένα </w:t>
            </w:r>
            <w:r w:rsidRPr="00CC6C91">
              <w:rPr>
                <w:rFonts w:eastAsia="Aptos"/>
                <w:color w:val="000000" w:themeColor="text1"/>
                <w:sz w:val="20"/>
                <w:szCs w:val="20"/>
              </w:rPr>
              <w:t>scans</w:t>
            </w:r>
            <w:r w:rsidRPr="00937970">
              <w:rPr>
                <w:rFonts w:eastAsia="Aptos"/>
                <w:color w:val="000000" w:themeColor="text1"/>
                <w:sz w:val="20"/>
                <w:szCs w:val="20"/>
                <w:lang w:val="el-GR"/>
              </w:rPr>
              <w:t xml:space="preserve">. </w:t>
            </w:r>
            <w:r w:rsidRPr="00CC6C91">
              <w:rPr>
                <w:rFonts w:eastAsia="Aptos"/>
                <w:color w:val="000000" w:themeColor="text1"/>
                <w:sz w:val="20"/>
                <w:szCs w:val="20"/>
              </w:rPr>
              <w:t>Απα</w:t>
            </w:r>
            <w:proofErr w:type="spellStart"/>
            <w:r w:rsidRPr="00CC6C91">
              <w:rPr>
                <w:rFonts w:eastAsia="Aptos"/>
                <w:color w:val="000000" w:themeColor="text1"/>
                <w:sz w:val="20"/>
                <w:szCs w:val="20"/>
              </w:rPr>
              <w:t>ιτείτ</w:t>
            </w:r>
            <w:proofErr w:type="spellEnd"/>
            <w:r w:rsidRPr="00CC6C91">
              <w:rPr>
                <w:rFonts w:eastAsia="Aptos"/>
                <w:color w:val="000000" w:themeColor="text1"/>
                <w:sz w:val="20"/>
                <w:szCs w:val="20"/>
              </w:rPr>
              <w:t xml:space="preserve">αι </w:t>
            </w:r>
            <w:proofErr w:type="spellStart"/>
            <w:r w:rsidRPr="00CC6C91">
              <w:rPr>
                <w:rFonts w:eastAsia="Aptos"/>
                <w:color w:val="000000" w:themeColor="text1"/>
                <w:sz w:val="20"/>
                <w:szCs w:val="20"/>
              </w:rPr>
              <w:t>χειροκίνητη</w:t>
            </w:r>
            <w:proofErr w:type="spellEnd"/>
            <w:r w:rsidRPr="00CC6C91">
              <w:rPr>
                <w:rFonts w:eastAsia="Aptos"/>
                <w:color w:val="000000" w:themeColor="text1"/>
                <w:sz w:val="20"/>
                <w:szCs w:val="20"/>
              </w:rPr>
              <w:t xml:space="preserve"> επα</w:t>
            </w:r>
            <w:proofErr w:type="spellStart"/>
            <w:r w:rsidRPr="00CC6C91">
              <w:rPr>
                <w:rFonts w:eastAsia="Aptos"/>
                <w:color w:val="000000" w:themeColor="text1"/>
                <w:sz w:val="20"/>
                <w:szCs w:val="20"/>
              </w:rPr>
              <w:t>λήθευση</w:t>
            </w:r>
            <w:proofErr w:type="spellEnd"/>
            <w:r w:rsidRPr="00CC6C91">
              <w:rPr>
                <w:rFonts w:eastAsia="Aptos"/>
                <w:color w:val="000000" w:themeColor="text1"/>
                <w:sz w:val="20"/>
                <w:szCs w:val="20"/>
              </w:rPr>
              <w:t xml:space="preserve"> και π</w:t>
            </w:r>
            <w:proofErr w:type="spellStart"/>
            <w:r w:rsidRPr="00CC6C91">
              <w:rPr>
                <w:rFonts w:eastAsia="Aptos"/>
                <w:color w:val="000000" w:themeColor="text1"/>
                <w:sz w:val="20"/>
                <w:szCs w:val="20"/>
              </w:rPr>
              <w:t>ροσ</w:t>
            </w:r>
            <w:proofErr w:type="spellEnd"/>
            <w:r w:rsidRPr="00CC6C91">
              <w:rPr>
                <w:rFonts w:eastAsia="Aptos"/>
                <w:color w:val="000000" w:themeColor="text1"/>
                <w:sz w:val="20"/>
                <w:szCs w:val="20"/>
              </w:rPr>
              <w:t xml:space="preserve">πάθεια </w:t>
            </w:r>
            <w:proofErr w:type="spellStart"/>
            <w:r w:rsidRPr="00CC6C91">
              <w:rPr>
                <w:rFonts w:eastAsia="Aptos"/>
                <w:color w:val="000000" w:themeColor="text1"/>
                <w:sz w:val="20"/>
                <w:szCs w:val="20"/>
              </w:rPr>
              <w:t>εκμετάλλευσης</w:t>
            </w:r>
            <w:proofErr w:type="spellEnd"/>
            <w:r w:rsidRPr="00CC6C91">
              <w:rPr>
                <w:rFonts w:eastAsia="Aptos"/>
                <w:color w:val="000000" w:themeColor="text1"/>
                <w:sz w:val="20"/>
                <w:szCs w:val="20"/>
              </w:rPr>
              <w:t xml:space="preserve"> (exploitation) </w:t>
            </w:r>
            <w:proofErr w:type="spellStart"/>
            <w:r w:rsidRPr="00CC6C91">
              <w:rPr>
                <w:rFonts w:eastAsia="Aptos"/>
                <w:color w:val="000000" w:themeColor="text1"/>
                <w:sz w:val="20"/>
                <w:szCs w:val="20"/>
              </w:rPr>
              <w:t>των</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ευ</w:t>
            </w:r>
            <w:proofErr w:type="spellEnd"/>
            <w:r w:rsidRPr="00CC6C91">
              <w:rPr>
                <w:rFonts w:eastAsia="Aptos"/>
                <w:color w:val="000000" w:themeColor="text1"/>
                <w:sz w:val="20"/>
                <w:szCs w:val="20"/>
              </w:rPr>
              <w:t>παθειών.</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.2.2</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937970">
              <w:rPr>
                <w:rFonts w:eastAsia="Aptos"/>
                <w:b/>
                <w:bCs/>
                <w:color w:val="000000" w:themeColor="text1"/>
                <w:sz w:val="20"/>
                <w:szCs w:val="20"/>
                <w:lang w:val="el-GR"/>
              </w:rPr>
              <w:t>Ευπάθειες Παραμετροποίησης:</w:t>
            </w:r>
            <w:r w:rsidRPr="00937970">
              <w:rPr>
                <w:rFonts w:eastAsia="Aptos"/>
                <w:color w:val="000000" w:themeColor="text1"/>
                <w:sz w:val="20"/>
                <w:szCs w:val="20"/>
                <w:lang w:val="el-GR"/>
              </w:rPr>
              <w:t xml:space="preserve"> Έλεγχος για αδύναμους κωδικούς, λανθασμένες ρυθμίσεις δικαιωμάτων και μη ενημερωμένα λογισμικά (</w:t>
            </w:r>
            <w:r w:rsidRPr="00CC6C91">
              <w:rPr>
                <w:rFonts w:eastAsia="Aptos"/>
                <w:color w:val="000000" w:themeColor="text1"/>
                <w:sz w:val="20"/>
                <w:szCs w:val="20"/>
              </w:rPr>
              <w:t>Unpatched</w:t>
            </w:r>
            <w:r w:rsidRPr="00937970">
              <w:rPr>
                <w:rFonts w:eastAsia="Aptos"/>
                <w:color w:val="000000" w:themeColor="text1"/>
                <w:sz w:val="20"/>
                <w:szCs w:val="20"/>
                <w:lang w:val="el-GR"/>
              </w:rPr>
              <w:t xml:space="preserve"> </w:t>
            </w:r>
            <w:r w:rsidRPr="00CC6C91">
              <w:rPr>
                <w:rFonts w:eastAsia="Aptos"/>
                <w:color w:val="000000" w:themeColor="text1"/>
                <w:sz w:val="20"/>
                <w:szCs w:val="20"/>
              </w:rPr>
              <w:t>systems</w:t>
            </w:r>
            <w:r w:rsidRPr="00937970">
              <w:rPr>
                <w:rFonts w:eastAsia="Aptos"/>
                <w:color w:val="000000" w:themeColor="text1"/>
                <w:sz w:val="20"/>
                <w:szCs w:val="20"/>
                <w:lang w:val="el-GR"/>
              </w:rPr>
              <w:t>).</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.2.3</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Privilege</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Escalation</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Προσπάθεια αναβάθμισης δικαιωμάτων από απλό χρήστη σε </w:t>
            </w:r>
            <w:r w:rsidRPr="00CC6C91">
              <w:rPr>
                <w:rFonts w:eastAsia="Aptos"/>
                <w:color w:val="000000" w:themeColor="text1"/>
                <w:sz w:val="20"/>
                <w:szCs w:val="20"/>
              </w:rPr>
              <w:t>Administrator</w:t>
            </w:r>
            <w:r w:rsidRPr="00937970">
              <w:rPr>
                <w:rFonts w:eastAsia="Aptos"/>
                <w:color w:val="000000" w:themeColor="text1"/>
                <w:sz w:val="20"/>
                <w:szCs w:val="20"/>
                <w:lang w:val="el-GR"/>
              </w:rPr>
              <w:t>/</w:t>
            </w:r>
            <w:r w:rsidRPr="00CC6C91">
              <w:rPr>
                <w:rFonts w:eastAsia="Aptos"/>
                <w:color w:val="000000" w:themeColor="text1"/>
                <w:sz w:val="20"/>
                <w:szCs w:val="20"/>
              </w:rPr>
              <w:t>Root</w:t>
            </w:r>
            <w:r w:rsidRPr="00937970">
              <w:rPr>
                <w:rFonts w:eastAsia="Aptos"/>
                <w:color w:val="000000" w:themeColor="text1"/>
                <w:sz w:val="20"/>
                <w:szCs w:val="20"/>
                <w:lang w:val="el-GR"/>
              </w:rPr>
              <w:t xml:space="preserve"> στα συστήματα στόχους.</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b/>
                <w:bC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.2.4</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b/>
                <w:bCs/>
                <w:color w:val="000000" w:themeColor="text1"/>
                <w:sz w:val="20"/>
                <w:szCs w:val="20"/>
                <w:lang w:val="el-GR"/>
              </w:rPr>
            </w:pPr>
            <w:r w:rsidRPr="00937970">
              <w:rPr>
                <w:rFonts w:eastAsia="Aptos"/>
                <w:b/>
                <w:bCs/>
                <w:color w:val="000000" w:themeColor="text1"/>
                <w:sz w:val="20"/>
                <w:szCs w:val="20"/>
                <w:lang w:val="el-GR"/>
              </w:rPr>
              <w:t>Πεδίο Εφαρμογής (</w:t>
            </w:r>
            <w:r w:rsidRPr="00CC6C91">
              <w:rPr>
                <w:rFonts w:eastAsia="Aptos"/>
                <w:b/>
                <w:bCs/>
                <w:color w:val="000000" w:themeColor="text1"/>
                <w:sz w:val="20"/>
                <w:szCs w:val="20"/>
              </w:rPr>
              <w:t>Scope</w:t>
            </w:r>
            <w:r w:rsidRPr="00937970">
              <w:rPr>
                <w:rFonts w:eastAsia="Aptos"/>
                <w:b/>
                <w:bCs/>
                <w:color w:val="000000" w:themeColor="text1"/>
                <w:sz w:val="20"/>
                <w:szCs w:val="20"/>
                <w:lang w:val="el-GR"/>
              </w:rPr>
              <w:t>) &amp; Επιφάνεια Επίθεσης:</w:t>
            </w:r>
          </w:p>
          <w:p w:rsidR="001D4D43" w:rsidRPr="00937970" w:rsidRDefault="001D4D43" w:rsidP="00F13E56">
            <w:pPr>
              <w:spacing w:line="276" w:lineRule="auto"/>
              <w:rPr>
                <w:rFonts w:eastAsia="Aptos"/>
                <w:color w:val="000000" w:themeColor="text1"/>
                <w:sz w:val="20"/>
                <w:szCs w:val="20"/>
                <w:lang w:val="el-GR"/>
              </w:rPr>
            </w:pPr>
            <w:r w:rsidRPr="00937970">
              <w:rPr>
                <w:rFonts w:eastAsia="Aptos"/>
                <w:color w:val="000000" w:themeColor="text1"/>
                <w:sz w:val="20"/>
                <w:szCs w:val="20"/>
                <w:lang w:val="el-GR"/>
              </w:rPr>
              <w:t>Ο έλεγχος διείσδυσης (</w:t>
            </w:r>
            <w:r w:rsidRPr="00CC6C91">
              <w:rPr>
                <w:rFonts w:eastAsia="Aptos"/>
                <w:color w:val="000000" w:themeColor="text1"/>
                <w:sz w:val="20"/>
                <w:szCs w:val="20"/>
              </w:rPr>
              <w:t>Penetration</w:t>
            </w:r>
            <w:r w:rsidRPr="00937970">
              <w:rPr>
                <w:rFonts w:eastAsia="Aptos"/>
                <w:color w:val="000000" w:themeColor="text1"/>
                <w:sz w:val="20"/>
                <w:szCs w:val="20"/>
                <w:lang w:val="el-GR"/>
              </w:rPr>
              <w:t xml:space="preserve"> </w:t>
            </w:r>
            <w:r w:rsidRPr="00CC6C91">
              <w:rPr>
                <w:rFonts w:eastAsia="Aptos"/>
                <w:color w:val="000000" w:themeColor="text1"/>
                <w:sz w:val="20"/>
                <w:szCs w:val="20"/>
              </w:rPr>
              <w:t>Test</w:t>
            </w:r>
            <w:r w:rsidRPr="00937970">
              <w:rPr>
                <w:rFonts w:eastAsia="Aptos"/>
                <w:color w:val="000000" w:themeColor="text1"/>
                <w:sz w:val="20"/>
                <w:szCs w:val="20"/>
                <w:lang w:val="el-GR"/>
              </w:rPr>
              <w:t>) θα μπορεί να καλύπτει το σύνολο της ψηφιακής επιφάνειας επίθεσης (</w:t>
            </w:r>
            <w:r w:rsidRPr="00CC6C91">
              <w:rPr>
                <w:rFonts w:eastAsia="Aptos"/>
                <w:color w:val="000000" w:themeColor="text1"/>
                <w:sz w:val="20"/>
                <w:szCs w:val="20"/>
              </w:rPr>
              <w:t>Attack</w:t>
            </w:r>
            <w:r w:rsidRPr="00937970">
              <w:rPr>
                <w:rFonts w:eastAsia="Aptos"/>
                <w:color w:val="000000" w:themeColor="text1"/>
                <w:sz w:val="20"/>
                <w:szCs w:val="20"/>
                <w:lang w:val="el-GR"/>
              </w:rPr>
              <w:t xml:space="preserve"> </w:t>
            </w:r>
            <w:r w:rsidRPr="00CC6C91">
              <w:rPr>
                <w:rFonts w:eastAsia="Aptos"/>
                <w:color w:val="000000" w:themeColor="text1"/>
                <w:sz w:val="20"/>
                <w:szCs w:val="20"/>
              </w:rPr>
              <w:t>Surface</w:t>
            </w:r>
            <w:r w:rsidRPr="00937970">
              <w:rPr>
                <w:rFonts w:eastAsia="Aptos"/>
                <w:color w:val="000000" w:themeColor="text1"/>
                <w:sz w:val="20"/>
                <w:szCs w:val="20"/>
                <w:lang w:val="el-GR"/>
              </w:rPr>
              <w:t xml:space="preserve">) του Πανεπιστημίου. </w:t>
            </w:r>
          </w:p>
          <w:p w:rsidR="001D4D43" w:rsidRPr="00937970" w:rsidRDefault="001D4D43" w:rsidP="00F13E56">
            <w:pPr>
              <w:spacing w:line="276" w:lineRule="auto"/>
              <w:rPr>
                <w:rFonts w:eastAsia="Aptos"/>
                <w:color w:val="000000" w:themeColor="text1"/>
                <w:sz w:val="20"/>
                <w:szCs w:val="20"/>
                <w:lang w:val="el-GR"/>
              </w:rPr>
            </w:pPr>
            <w:r w:rsidRPr="00937970">
              <w:rPr>
                <w:rFonts w:eastAsia="Aptos"/>
                <w:color w:val="000000" w:themeColor="text1"/>
                <w:sz w:val="20"/>
                <w:szCs w:val="20"/>
                <w:lang w:val="el-GR"/>
              </w:rPr>
              <w:t>Αυτό περιλαμβάνει, ενδεικτικά και όχι περιοριστικά, τις εξωτερικές (</w:t>
            </w:r>
            <w:r w:rsidRPr="00CC6C91">
              <w:rPr>
                <w:rFonts w:eastAsia="Aptos"/>
                <w:color w:val="000000" w:themeColor="text1"/>
                <w:sz w:val="20"/>
                <w:szCs w:val="20"/>
              </w:rPr>
              <w:t>Public</w:t>
            </w:r>
            <w:r w:rsidRPr="00937970">
              <w:rPr>
                <w:rFonts w:eastAsia="Aptos"/>
                <w:color w:val="000000" w:themeColor="text1"/>
                <w:sz w:val="20"/>
                <w:szCs w:val="20"/>
                <w:lang w:val="el-GR"/>
              </w:rPr>
              <w:t xml:space="preserve"> </w:t>
            </w:r>
            <w:r w:rsidRPr="00CC6C91">
              <w:rPr>
                <w:rFonts w:eastAsia="Aptos"/>
                <w:color w:val="000000" w:themeColor="text1"/>
                <w:sz w:val="20"/>
                <w:szCs w:val="20"/>
              </w:rPr>
              <w:t>Facing</w:t>
            </w:r>
            <w:r w:rsidRPr="00937970">
              <w:rPr>
                <w:rFonts w:eastAsia="Aptos"/>
                <w:color w:val="000000" w:themeColor="text1"/>
                <w:sz w:val="20"/>
                <w:szCs w:val="20"/>
                <w:lang w:val="el-GR"/>
              </w:rPr>
              <w:t>) και εσωτερικές υποδομές, το σύνολο των δικτυακών συσκευών, τους εξυπηρετητές (</w:t>
            </w:r>
            <w:r w:rsidRPr="00CC6C91">
              <w:rPr>
                <w:rFonts w:eastAsia="Aptos"/>
                <w:color w:val="000000" w:themeColor="text1"/>
                <w:sz w:val="20"/>
                <w:szCs w:val="20"/>
              </w:rPr>
              <w:t>physical</w:t>
            </w:r>
            <w:r w:rsidRPr="00937970">
              <w:rPr>
                <w:rFonts w:eastAsia="Aptos"/>
                <w:color w:val="000000" w:themeColor="text1"/>
                <w:sz w:val="20"/>
                <w:szCs w:val="20"/>
                <w:lang w:val="el-GR"/>
              </w:rPr>
              <w:t xml:space="preserve"> &amp; </w:t>
            </w:r>
            <w:r w:rsidRPr="00CC6C91">
              <w:rPr>
                <w:rFonts w:eastAsia="Aptos"/>
                <w:color w:val="000000" w:themeColor="text1"/>
                <w:sz w:val="20"/>
                <w:szCs w:val="20"/>
              </w:rPr>
              <w:t>virtual</w:t>
            </w:r>
            <w:r w:rsidRPr="00937970">
              <w:rPr>
                <w:rFonts w:eastAsia="Aptos"/>
                <w:color w:val="000000" w:themeColor="text1"/>
                <w:sz w:val="20"/>
                <w:szCs w:val="20"/>
                <w:lang w:val="el-GR"/>
              </w:rPr>
              <w:t xml:space="preserve">), καθώς και τις </w:t>
            </w:r>
            <w:r w:rsidRPr="00CC6C91">
              <w:rPr>
                <w:rFonts w:eastAsia="Aptos"/>
                <w:color w:val="000000" w:themeColor="text1"/>
                <w:sz w:val="20"/>
                <w:szCs w:val="20"/>
              </w:rPr>
              <w:t>cloud</w:t>
            </w:r>
            <w:r w:rsidRPr="00937970">
              <w:rPr>
                <w:rFonts w:eastAsia="Aptos"/>
                <w:color w:val="000000" w:themeColor="text1"/>
                <w:sz w:val="20"/>
                <w:szCs w:val="20"/>
                <w:lang w:val="el-GR"/>
              </w:rPr>
              <w:t xml:space="preserve"> υπηρεσίες. </w:t>
            </w:r>
          </w:p>
          <w:p w:rsidR="001D4D43" w:rsidRPr="00937970" w:rsidRDefault="001D4D43" w:rsidP="00F13E56">
            <w:pPr>
              <w:spacing w:line="276" w:lineRule="auto"/>
              <w:rPr>
                <w:rFonts w:eastAsia="Aptos"/>
                <w:b/>
                <w:bCs/>
                <w:color w:val="000000" w:themeColor="text1"/>
                <w:sz w:val="20"/>
                <w:szCs w:val="20"/>
                <w:lang w:val="el-GR"/>
              </w:rPr>
            </w:pPr>
            <w:r w:rsidRPr="00937970">
              <w:rPr>
                <w:rFonts w:eastAsia="Aptos"/>
                <w:color w:val="000000" w:themeColor="text1"/>
                <w:sz w:val="20"/>
                <w:szCs w:val="20"/>
                <w:lang w:val="el-GR"/>
              </w:rPr>
              <w:t>Η οριστικοποίηση των στόχων (</w:t>
            </w:r>
            <w:r w:rsidRPr="00CC6C91">
              <w:rPr>
                <w:rFonts w:eastAsia="Aptos"/>
                <w:color w:val="000000" w:themeColor="text1"/>
                <w:sz w:val="20"/>
                <w:szCs w:val="20"/>
              </w:rPr>
              <w:t>Target</w:t>
            </w:r>
            <w:r w:rsidRPr="00937970">
              <w:rPr>
                <w:rFonts w:eastAsia="Aptos"/>
                <w:color w:val="000000" w:themeColor="text1"/>
                <w:sz w:val="20"/>
                <w:szCs w:val="20"/>
                <w:lang w:val="el-GR"/>
              </w:rPr>
              <w:t xml:space="preserve"> </w:t>
            </w:r>
            <w:r w:rsidRPr="00CC6C91">
              <w:rPr>
                <w:rFonts w:eastAsia="Aptos"/>
                <w:color w:val="000000" w:themeColor="text1"/>
                <w:sz w:val="20"/>
                <w:szCs w:val="20"/>
              </w:rPr>
              <w:t>Inventory</w:t>
            </w:r>
            <w:r w:rsidRPr="00937970">
              <w:rPr>
                <w:rFonts w:eastAsia="Aptos"/>
                <w:color w:val="000000" w:themeColor="text1"/>
                <w:sz w:val="20"/>
                <w:szCs w:val="20"/>
                <w:lang w:val="el-GR"/>
              </w:rPr>
              <w:t xml:space="preserve">) θα </w:t>
            </w:r>
            <w:r w:rsidRPr="00937970">
              <w:rPr>
                <w:rFonts w:eastAsia="Aptos"/>
                <w:color w:val="000000" w:themeColor="text1"/>
                <w:sz w:val="20"/>
                <w:szCs w:val="20"/>
                <w:lang w:val="el-GR"/>
              </w:rPr>
              <w:lastRenderedPageBreak/>
              <w:t>πραγματοποιηθεί σε συνεργασία με το αρμόδιο προσωπικό του Ιδρύματος.</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lastRenderedPageBreak/>
              <w:t>ΝΑΙ</w:t>
            </w:r>
          </w:p>
          <w:p w:rsidR="001D4D43" w:rsidRPr="00CC6C91" w:rsidRDefault="001D4D43" w:rsidP="00F13E56">
            <w:pPr>
              <w:spacing w:line="276" w:lineRule="auto"/>
              <w:rPr>
                <w:rFonts w:eastAsia="Aptos"/>
                <w:color w:val="000000" w:themeColor="text1"/>
                <w:sz w:val="20"/>
                <w:szCs w:val="20"/>
              </w:rPr>
            </w:pP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.3</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lang w:val="en-US"/>
              </w:rPr>
            </w:pPr>
            <w:r w:rsidRPr="00CC6C91">
              <w:rPr>
                <w:rFonts w:eastAsia="Aptos"/>
                <w:b/>
                <w:bCs/>
                <w:color w:val="000000" w:themeColor="text1"/>
                <w:sz w:val="20"/>
                <w:szCs w:val="20"/>
              </w:rPr>
              <w:t>ΚΑΝΟΝΕΣ</w:t>
            </w:r>
            <w:r w:rsidRPr="00CC6C91">
              <w:rPr>
                <w:rFonts w:eastAsia="Aptos"/>
                <w:b/>
                <w:bCs/>
                <w:color w:val="000000" w:themeColor="text1"/>
                <w:sz w:val="20"/>
                <w:szCs w:val="20"/>
                <w:lang w:val="en-US"/>
              </w:rPr>
              <w:t xml:space="preserve"> </w:t>
            </w:r>
            <w:r w:rsidRPr="00CC6C91">
              <w:rPr>
                <w:rFonts w:eastAsia="Aptos"/>
                <w:b/>
                <w:bCs/>
                <w:color w:val="000000" w:themeColor="text1"/>
                <w:sz w:val="20"/>
                <w:szCs w:val="20"/>
              </w:rPr>
              <w:t>ΕΜΠΛΟΚΗΣ</w:t>
            </w:r>
            <w:r w:rsidRPr="00CC6C91">
              <w:rPr>
                <w:rFonts w:eastAsia="Aptos"/>
                <w:color w:val="000000" w:themeColor="text1"/>
                <w:sz w:val="20"/>
                <w:szCs w:val="20"/>
                <w:lang w:val="en-US"/>
              </w:rPr>
              <w:t xml:space="preserve"> </w:t>
            </w:r>
            <w:r w:rsidRPr="00CC6C91">
              <w:rPr>
                <w:rFonts w:eastAsia="Aptos"/>
                <w:b/>
                <w:bCs/>
                <w:color w:val="000000" w:themeColor="text1"/>
                <w:sz w:val="20"/>
                <w:szCs w:val="20"/>
                <w:lang w:val="en-US"/>
              </w:rPr>
              <w:t>(Rules of Engagement)</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lang w:val="en-US"/>
              </w:rPr>
            </w:pP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lang w:val="en-US"/>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lang w:val="en-US"/>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.3.1</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Non</w:t>
            </w:r>
            <w:r w:rsidRPr="00937970">
              <w:rPr>
                <w:rFonts w:eastAsia="Aptos"/>
                <w:b/>
                <w:bCs/>
                <w:color w:val="000000" w:themeColor="text1"/>
                <w:sz w:val="20"/>
                <w:szCs w:val="20"/>
                <w:lang w:val="el-GR"/>
              </w:rPr>
              <w:t>-</w:t>
            </w:r>
            <w:r w:rsidRPr="00CC6C91">
              <w:rPr>
                <w:rFonts w:eastAsia="Aptos"/>
                <w:b/>
                <w:bCs/>
                <w:color w:val="000000" w:themeColor="text1"/>
                <w:sz w:val="20"/>
                <w:szCs w:val="20"/>
              </w:rPr>
              <w:t>Disruption</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Ο ανάδοχος εγγυάται ότι οι δοκιμές δεν θα προκαλέσουν διακοπή υπηρεσιών (</w:t>
            </w:r>
            <w:r w:rsidRPr="00CC6C91">
              <w:rPr>
                <w:rFonts w:eastAsia="Aptos"/>
                <w:color w:val="000000" w:themeColor="text1"/>
                <w:sz w:val="20"/>
                <w:szCs w:val="20"/>
              </w:rPr>
              <w:t>Denial</w:t>
            </w:r>
            <w:r w:rsidRPr="00937970">
              <w:rPr>
                <w:rFonts w:eastAsia="Aptos"/>
                <w:color w:val="000000" w:themeColor="text1"/>
                <w:sz w:val="20"/>
                <w:szCs w:val="20"/>
                <w:lang w:val="el-GR"/>
              </w:rPr>
              <w:t xml:space="preserve"> </w:t>
            </w:r>
            <w:r w:rsidRPr="00CC6C91">
              <w:rPr>
                <w:rFonts w:eastAsia="Aptos"/>
                <w:color w:val="000000" w:themeColor="text1"/>
                <w:sz w:val="20"/>
                <w:szCs w:val="20"/>
              </w:rPr>
              <w:t>of</w:t>
            </w:r>
            <w:r w:rsidRPr="00937970">
              <w:rPr>
                <w:rFonts w:eastAsia="Aptos"/>
                <w:color w:val="000000" w:themeColor="text1"/>
                <w:sz w:val="20"/>
                <w:szCs w:val="20"/>
                <w:lang w:val="el-GR"/>
              </w:rPr>
              <w:t xml:space="preserve"> </w:t>
            </w:r>
            <w:r w:rsidRPr="00CC6C91">
              <w:rPr>
                <w:rFonts w:eastAsia="Aptos"/>
                <w:color w:val="000000" w:themeColor="text1"/>
                <w:sz w:val="20"/>
                <w:szCs w:val="20"/>
              </w:rPr>
              <w:t>Service</w:t>
            </w:r>
            <w:r w:rsidRPr="00937970">
              <w:rPr>
                <w:rFonts w:eastAsia="Aptos"/>
                <w:color w:val="000000" w:themeColor="text1"/>
                <w:sz w:val="20"/>
                <w:szCs w:val="20"/>
                <w:lang w:val="el-GR"/>
              </w:rPr>
              <w:t>) ή αλλοίωση δεδομένων χωρίς προηγούμενη έγκριση.</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.3.2</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color w:val="000000" w:themeColor="text1"/>
                <w:sz w:val="20"/>
                <w:szCs w:val="20"/>
              </w:rPr>
              <w:t>Clean</w:t>
            </w:r>
            <w:r w:rsidRPr="00CC6C91">
              <w:rPr>
                <w:rFonts w:eastAsia="Aptos"/>
                <w:b/>
                <w:bCs/>
                <w:color w:val="000000" w:themeColor="text1"/>
                <w:sz w:val="20"/>
                <w:szCs w:val="20"/>
                <w:lang w:val="el"/>
              </w:rPr>
              <w:t>-</w:t>
            </w:r>
            <w:r w:rsidRPr="00CC6C91">
              <w:rPr>
                <w:rFonts w:eastAsia="Aptos"/>
                <w:color w:val="000000" w:themeColor="text1"/>
                <w:sz w:val="20"/>
                <w:szCs w:val="20"/>
              </w:rPr>
              <w:t>Up</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Μετά το πέρας των δοκιμών, ο ανάδοχος υποχρεούται να αφαιρέσει τυχόν "</w:t>
            </w:r>
            <w:r w:rsidRPr="00CC6C91">
              <w:rPr>
                <w:rFonts w:eastAsia="Aptos"/>
                <w:color w:val="000000" w:themeColor="text1"/>
                <w:sz w:val="20"/>
                <w:szCs w:val="20"/>
              </w:rPr>
              <w:t>backdoors</w:t>
            </w:r>
            <w:r w:rsidRPr="00937970">
              <w:rPr>
                <w:rFonts w:eastAsia="Aptos"/>
                <w:color w:val="000000" w:themeColor="text1"/>
                <w:sz w:val="20"/>
                <w:szCs w:val="20"/>
                <w:lang w:val="el-GR"/>
              </w:rPr>
              <w:t>", λογαριασμούς ή εργαλεία που χρησιμοποιήθηκαν για τις δοκιμές.</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.4</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ΠΑΡΑΔΟΤΕΑ &amp; ΑΝΑΦΟΡΕΣ (Reporting)</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 xml:space="preserve"> </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.4.1</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rPr>
              <w:t>Executive</w:t>
            </w:r>
            <w:r w:rsidRPr="00937970">
              <w:rPr>
                <w:rFonts w:eastAsia="Aptos"/>
                <w:b/>
                <w:bCs/>
                <w:color w:val="000000" w:themeColor="text1"/>
                <w:sz w:val="20"/>
                <w:szCs w:val="20"/>
                <w:lang w:val="el-GR"/>
              </w:rPr>
              <w:t xml:space="preserve"> </w:t>
            </w:r>
            <w:r w:rsidRPr="00CC6C91">
              <w:rPr>
                <w:rFonts w:eastAsia="Aptos"/>
                <w:b/>
                <w:bCs/>
                <w:color w:val="000000" w:themeColor="text1"/>
                <w:sz w:val="20"/>
                <w:szCs w:val="20"/>
              </w:rPr>
              <w:t>Summary</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Σύνοψη για τη Διοίκηση με παρουσίαση του συνολικού επιπέδου κινδύνου (</w:t>
            </w:r>
            <w:r w:rsidRPr="00CC6C91">
              <w:rPr>
                <w:rFonts w:eastAsia="Aptos"/>
                <w:color w:val="000000" w:themeColor="text1"/>
                <w:sz w:val="20"/>
                <w:szCs w:val="20"/>
              </w:rPr>
              <w:t>Risk</w:t>
            </w:r>
            <w:r w:rsidRPr="00937970">
              <w:rPr>
                <w:rFonts w:eastAsia="Aptos"/>
                <w:color w:val="000000" w:themeColor="text1"/>
                <w:sz w:val="20"/>
                <w:szCs w:val="20"/>
                <w:lang w:val="el-GR"/>
              </w:rPr>
              <w:t xml:space="preserve"> </w:t>
            </w:r>
            <w:r w:rsidRPr="00CC6C91">
              <w:rPr>
                <w:rFonts w:eastAsia="Aptos"/>
                <w:color w:val="000000" w:themeColor="text1"/>
                <w:sz w:val="20"/>
                <w:szCs w:val="20"/>
              </w:rPr>
              <w:t>Level</w:t>
            </w:r>
            <w:r w:rsidRPr="00937970">
              <w:rPr>
                <w:rFonts w:eastAsia="Aptos"/>
                <w:color w:val="000000" w:themeColor="text1"/>
                <w:sz w:val="20"/>
                <w:szCs w:val="20"/>
                <w:lang w:val="el-GR"/>
              </w:rPr>
              <w:t>).</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.4.2</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lang w:val="el"/>
              </w:rPr>
              <w:t>Τεχνική έκθεση</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Λεπτομερής καταγραφή κάθε ευρήματος, με </w:t>
            </w:r>
            <w:r w:rsidRPr="00CC6C91">
              <w:rPr>
                <w:rFonts w:eastAsia="Aptos"/>
                <w:color w:val="000000" w:themeColor="text1"/>
                <w:sz w:val="20"/>
                <w:szCs w:val="20"/>
              </w:rPr>
              <w:t>screenshot</w:t>
            </w:r>
            <w:r w:rsidRPr="00937970">
              <w:rPr>
                <w:rFonts w:eastAsia="Aptos"/>
                <w:color w:val="000000" w:themeColor="text1"/>
                <w:sz w:val="20"/>
                <w:szCs w:val="20"/>
                <w:lang w:val="el-GR"/>
              </w:rPr>
              <w:t xml:space="preserve"> της απόδειξης (</w:t>
            </w:r>
            <w:r w:rsidRPr="00CC6C91">
              <w:rPr>
                <w:rFonts w:eastAsia="Aptos"/>
                <w:color w:val="000000" w:themeColor="text1"/>
                <w:sz w:val="20"/>
                <w:szCs w:val="20"/>
              </w:rPr>
              <w:t>Proof</w:t>
            </w:r>
            <w:r w:rsidRPr="00937970">
              <w:rPr>
                <w:rFonts w:eastAsia="Aptos"/>
                <w:color w:val="000000" w:themeColor="text1"/>
                <w:sz w:val="20"/>
                <w:szCs w:val="20"/>
                <w:lang w:val="el-GR"/>
              </w:rPr>
              <w:t xml:space="preserve"> </w:t>
            </w:r>
            <w:r w:rsidRPr="00CC6C91">
              <w:rPr>
                <w:rFonts w:eastAsia="Aptos"/>
                <w:color w:val="000000" w:themeColor="text1"/>
                <w:sz w:val="20"/>
                <w:szCs w:val="20"/>
              </w:rPr>
              <w:t>of</w:t>
            </w:r>
            <w:r w:rsidRPr="00937970">
              <w:rPr>
                <w:rFonts w:eastAsia="Aptos"/>
                <w:color w:val="000000" w:themeColor="text1"/>
                <w:sz w:val="20"/>
                <w:szCs w:val="20"/>
                <w:lang w:val="el-GR"/>
              </w:rPr>
              <w:t xml:space="preserve"> </w:t>
            </w:r>
            <w:r w:rsidRPr="00CC6C91">
              <w:rPr>
                <w:rFonts w:eastAsia="Aptos"/>
                <w:color w:val="000000" w:themeColor="text1"/>
                <w:sz w:val="20"/>
                <w:szCs w:val="20"/>
              </w:rPr>
              <w:t>Concept</w:t>
            </w:r>
            <w:r w:rsidRPr="00937970">
              <w:rPr>
                <w:rFonts w:eastAsia="Aptos"/>
                <w:color w:val="000000" w:themeColor="text1"/>
                <w:sz w:val="20"/>
                <w:szCs w:val="20"/>
                <w:lang w:val="el-GR"/>
              </w:rPr>
              <w:t xml:space="preserve">) και ταξινόμηση κατά </w:t>
            </w:r>
            <w:r w:rsidRPr="00CC6C91">
              <w:rPr>
                <w:rFonts w:eastAsia="Aptos"/>
                <w:color w:val="000000" w:themeColor="text1"/>
                <w:sz w:val="20"/>
                <w:szCs w:val="20"/>
              </w:rPr>
              <w:t>CVSS</w:t>
            </w:r>
            <w:r w:rsidRPr="00937970">
              <w:rPr>
                <w:rFonts w:eastAsia="Aptos"/>
                <w:color w:val="000000" w:themeColor="text1"/>
                <w:sz w:val="20"/>
                <w:szCs w:val="20"/>
                <w:lang w:val="el-GR"/>
              </w:rPr>
              <w:t xml:space="preserve"> </w:t>
            </w:r>
            <w:r w:rsidRPr="00CC6C91">
              <w:rPr>
                <w:rFonts w:eastAsia="Aptos"/>
                <w:color w:val="000000" w:themeColor="text1"/>
                <w:sz w:val="20"/>
                <w:szCs w:val="20"/>
              </w:rPr>
              <w:t>v</w:t>
            </w:r>
            <w:r w:rsidRPr="00937970">
              <w:rPr>
                <w:rFonts w:eastAsia="Aptos"/>
                <w:color w:val="000000" w:themeColor="text1"/>
                <w:sz w:val="20"/>
                <w:szCs w:val="20"/>
                <w:lang w:val="el-GR"/>
              </w:rPr>
              <w:t>3.1.</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.4.3</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lang w:val="el"/>
              </w:rPr>
              <w:t>Σχέδιο αποκατάστασης</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Συγκεκριμένες τεχνικές οδηγίες για την αποκατάσταση κάθε ευπάθειας που εντοπίστηκε.</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.4.4</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937970" w:rsidRDefault="001D4D43" w:rsidP="00F13E56">
            <w:pPr>
              <w:spacing w:line="276" w:lineRule="auto"/>
              <w:rPr>
                <w:rFonts w:eastAsia="Aptos"/>
                <w:color w:val="000000" w:themeColor="text1"/>
                <w:sz w:val="20"/>
                <w:szCs w:val="20"/>
                <w:lang w:val="el-GR"/>
              </w:rPr>
            </w:pPr>
            <w:r w:rsidRPr="00CC6C91">
              <w:rPr>
                <w:rFonts w:eastAsia="Aptos"/>
                <w:b/>
                <w:bCs/>
                <w:color w:val="000000" w:themeColor="text1"/>
                <w:sz w:val="20"/>
                <w:szCs w:val="20"/>
                <w:lang w:val="el"/>
              </w:rPr>
              <w:t>Επανέλεγχος</w:t>
            </w:r>
            <w:r w:rsidRPr="00937970">
              <w:rPr>
                <w:rFonts w:eastAsia="Aptos"/>
                <w:b/>
                <w:bCs/>
                <w:color w:val="000000" w:themeColor="text1"/>
                <w:sz w:val="20"/>
                <w:szCs w:val="20"/>
                <w:lang w:val="el-GR"/>
              </w:rPr>
              <w:t>:</w:t>
            </w:r>
            <w:r w:rsidRPr="00937970">
              <w:rPr>
                <w:rFonts w:eastAsia="Aptos"/>
                <w:color w:val="000000" w:themeColor="text1"/>
                <w:sz w:val="20"/>
                <w:szCs w:val="20"/>
                <w:lang w:val="el-GR"/>
              </w:rPr>
              <w:t xml:space="preserve"> Διενέργεια επαναληπτικού ελέγχου (</w:t>
            </w:r>
            <w:r w:rsidRPr="00CC6C91">
              <w:rPr>
                <w:rFonts w:eastAsia="Aptos"/>
                <w:color w:val="000000" w:themeColor="text1"/>
                <w:sz w:val="20"/>
                <w:szCs w:val="20"/>
              </w:rPr>
              <w:t>Verification</w:t>
            </w:r>
            <w:r w:rsidRPr="00937970">
              <w:rPr>
                <w:rFonts w:eastAsia="Aptos"/>
                <w:color w:val="000000" w:themeColor="text1"/>
                <w:sz w:val="20"/>
                <w:szCs w:val="20"/>
                <w:lang w:val="el-GR"/>
              </w:rPr>
              <w:t xml:space="preserve"> </w:t>
            </w:r>
            <w:r w:rsidRPr="00CC6C91">
              <w:rPr>
                <w:rFonts w:eastAsia="Aptos"/>
                <w:color w:val="000000" w:themeColor="text1"/>
                <w:sz w:val="20"/>
                <w:szCs w:val="20"/>
              </w:rPr>
              <w:t>Scan</w:t>
            </w:r>
            <w:r w:rsidRPr="00937970">
              <w:rPr>
                <w:rFonts w:eastAsia="Aptos"/>
                <w:color w:val="000000" w:themeColor="text1"/>
                <w:sz w:val="20"/>
                <w:szCs w:val="20"/>
                <w:lang w:val="el-GR"/>
              </w:rPr>
              <w:t>) εντός 60 ημερών για την επιβεβαίωση της σωστής εφαρμογής των διορθώσεων.</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.5</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b/>
                <w:bCs/>
                <w:color w:val="000000" w:themeColor="text1"/>
                <w:sz w:val="20"/>
                <w:szCs w:val="20"/>
              </w:rPr>
              <w:t>ΠΙΣΤΟΠΟΙΗΣΗ ΟΜΑΔΑΣ ΕΡΓΟΥ</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 xml:space="preserve"> </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r w:rsidR="001D4D43" w:rsidRPr="00CC6C91" w:rsidTr="00F13E56">
        <w:trPr>
          <w:trHeight w:val="285"/>
        </w:trPr>
        <w:tc>
          <w:tcPr>
            <w:tcW w:w="1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Pr>
                <w:rFonts w:eastAsia="Aptos"/>
                <w:b/>
                <w:bCs/>
                <w:color w:val="000000" w:themeColor="text1"/>
                <w:sz w:val="20"/>
                <w:szCs w:val="20"/>
              </w:rPr>
              <w:t>13</w:t>
            </w:r>
            <w:r w:rsidRPr="00CC6C91">
              <w:rPr>
                <w:rFonts w:eastAsia="Aptos"/>
                <w:b/>
                <w:bCs/>
                <w:color w:val="000000" w:themeColor="text1"/>
                <w:sz w:val="20"/>
                <w:szCs w:val="20"/>
              </w:rPr>
              <w:t>.5.1</w:t>
            </w:r>
          </w:p>
        </w:tc>
        <w:tc>
          <w:tcPr>
            <w:tcW w:w="3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proofErr w:type="spellStart"/>
            <w:r w:rsidRPr="00CC6C91">
              <w:rPr>
                <w:rFonts w:eastAsia="Aptos"/>
                <w:color w:val="000000" w:themeColor="text1"/>
                <w:sz w:val="20"/>
                <w:szCs w:val="20"/>
              </w:rPr>
              <w:t>Οι</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μηχ</w:t>
            </w:r>
            <w:proofErr w:type="spellEnd"/>
            <w:r w:rsidRPr="00CC6C91">
              <w:rPr>
                <w:rFonts w:eastAsia="Aptos"/>
                <w:color w:val="000000" w:themeColor="text1"/>
                <w:sz w:val="20"/>
                <w:szCs w:val="20"/>
              </w:rPr>
              <w:t>ανικοί π</w:t>
            </w:r>
            <w:proofErr w:type="spellStart"/>
            <w:r w:rsidRPr="00CC6C91">
              <w:rPr>
                <w:rFonts w:eastAsia="Aptos"/>
                <w:color w:val="000000" w:themeColor="text1"/>
                <w:sz w:val="20"/>
                <w:szCs w:val="20"/>
              </w:rPr>
              <w:t>ου</w:t>
            </w:r>
            <w:proofErr w:type="spellEnd"/>
            <w:r w:rsidRPr="00CC6C91">
              <w:rPr>
                <w:rFonts w:eastAsia="Aptos"/>
                <w:color w:val="000000" w:themeColor="text1"/>
                <w:sz w:val="20"/>
                <w:szCs w:val="20"/>
              </w:rPr>
              <w:t xml:space="preserve"> θα </w:t>
            </w:r>
            <w:proofErr w:type="spellStart"/>
            <w:r w:rsidRPr="00CC6C91">
              <w:rPr>
                <w:rFonts w:eastAsia="Aptos"/>
                <w:color w:val="000000" w:themeColor="text1"/>
                <w:sz w:val="20"/>
                <w:szCs w:val="20"/>
              </w:rPr>
              <w:t>διενεργήσουν</w:t>
            </w:r>
            <w:proofErr w:type="spellEnd"/>
            <w:r w:rsidRPr="00CC6C91">
              <w:rPr>
                <w:rFonts w:eastAsia="Aptos"/>
                <w:color w:val="000000" w:themeColor="text1"/>
                <w:sz w:val="20"/>
                <w:szCs w:val="20"/>
              </w:rPr>
              <w:t xml:space="preserve"> </w:t>
            </w:r>
            <w:proofErr w:type="spellStart"/>
            <w:r w:rsidRPr="00CC6C91">
              <w:rPr>
                <w:rFonts w:eastAsia="Aptos"/>
                <w:color w:val="000000" w:themeColor="text1"/>
                <w:sz w:val="20"/>
                <w:szCs w:val="20"/>
              </w:rPr>
              <w:t>το</w:t>
            </w:r>
            <w:proofErr w:type="spellEnd"/>
            <w:r w:rsidRPr="00CC6C91">
              <w:rPr>
                <w:rFonts w:eastAsia="Aptos"/>
                <w:color w:val="000000" w:themeColor="text1"/>
                <w:sz w:val="20"/>
                <w:szCs w:val="20"/>
              </w:rPr>
              <w:t xml:space="preserve"> Pentest π</w:t>
            </w:r>
            <w:proofErr w:type="spellStart"/>
            <w:r w:rsidRPr="00CC6C91">
              <w:rPr>
                <w:rFonts w:eastAsia="Aptos"/>
                <w:color w:val="000000" w:themeColor="text1"/>
                <w:sz w:val="20"/>
                <w:szCs w:val="20"/>
              </w:rPr>
              <w:t>ρέ</w:t>
            </w:r>
            <w:proofErr w:type="spellEnd"/>
            <w:r w:rsidRPr="00CC6C91">
              <w:rPr>
                <w:rFonts w:eastAsia="Aptos"/>
                <w:color w:val="000000" w:themeColor="text1"/>
                <w:sz w:val="20"/>
                <w:szCs w:val="20"/>
              </w:rPr>
              <w:t xml:space="preserve">πει να </w:t>
            </w:r>
            <w:proofErr w:type="spellStart"/>
            <w:r w:rsidRPr="00CC6C91">
              <w:rPr>
                <w:rFonts w:eastAsia="Aptos"/>
                <w:color w:val="000000" w:themeColor="text1"/>
                <w:sz w:val="20"/>
                <w:szCs w:val="20"/>
              </w:rPr>
              <w:t>δι</w:t>
            </w:r>
            <w:proofErr w:type="spellEnd"/>
            <w:r w:rsidRPr="00CC6C91">
              <w:rPr>
                <w:rFonts w:eastAsia="Aptos"/>
                <w:color w:val="000000" w:themeColor="text1"/>
                <w:sz w:val="20"/>
                <w:szCs w:val="20"/>
              </w:rPr>
              <w:t xml:space="preserve">αθέτουν </w:t>
            </w:r>
            <w:proofErr w:type="spellStart"/>
            <w:r w:rsidRPr="00CC6C91">
              <w:rPr>
                <w:rFonts w:eastAsia="Aptos"/>
                <w:color w:val="000000" w:themeColor="text1"/>
                <w:sz w:val="20"/>
                <w:szCs w:val="20"/>
              </w:rPr>
              <w:t>ενεργές</w:t>
            </w:r>
            <w:proofErr w:type="spellEnd"/>
            <w:r w:rsidRPr="00CC6C91">
              <w:rPr>
                <w:rFonts w:eastAsia="Aptos"/>
                <w:color w:val="000000" w:themeColor="text1"/>
                <w:sz w:val="20"/>
                <w:szCs w:val="20"/>
              </w:rPr>
              <w:t xml:space="preserve"> π</w:t>
            </w:r>
            <w:proofErr w:type="spellStart"/>
            <w:r w:rsidRPr="00CC6C91">
              <w:rPr>
                <w:rFonts w:eastAsia="Aptos"/>
                <w:color w:val="000000" w:themeColor="text1"/>
                <w:sz w:val="20"/>
                <w:szCs w:val="20"/>
              </w:rPr>
              <w:t>ιστο</w:t>
            </w:r>
            <w:proofErr w:type="spellEnd"/>
            <w:r w:rsidRPr="00CC6C91">
              <w:rPr>
                <w:rFonts w:eastAsia="Aptos"/>
                <w:color w:val="000000" w:themeColor="text1"/>
                <w:sz w:val="20"/>
                <w:szCs w:val="20"/>
              </w:rPr>
              <w:t>ποιήσεις επιπ</w:t>
            </w:r>
            <w:proofErr w:type="spellStart"/>
            <w:r w:rsidRPr="00CC6C91">
              <w:rPr>
                <w:rFonts w:eastAsia="Aptos"/>
                <w:color w:val="000000" w:themeColor="text1"/>
                <w:sz w:val="20"/>
                <w:szCs w:val="20"/>
              </w:rPr>
              <w:t>έδου</w:t>
            </w:r>
            <w:proofErr w:type="spellEnd"/>
            <w:r w:rsidRPr="00CC6C91">
              <w:rPr>
                <w:rFonts w:eastAsia="Aptos"/>
                <w:color w:val="000000" w:themeColor="text1"/>
                <w:sz w:val="20"/>
                <w:szCs w:val="20"/>
              </w:rPr>
              <w:t xml:space="preserve"> OSCP (Offensive Security Certified Professional), LPT (Licensed Penetration Tester) ή CREST.</w:t>
            </w:r>
          </w:p>
        </w:tc>
        <w:tc>
          <w:tcPr>
            <w:tcW w:w="1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line="276" w:lineRule="auto"/>
              <w:rPr>
                <w:rFonts w:eastAsia="Aptos"/>
                <w:color w:val="000000" w:themeColor="text1"/>
                <w:sz w:val="20"/>
                <w:szCs w:val="20"/>
              </w:rPr>
            </w:pPr>
            <w:r w:rsidRPr="00CC6C91">
              <w:rPr>
                <w:rFonts w:eastAsia="Aptos"/>
                <w:color w:val="000000" w:themeColor="text1"/>
                <w:sz w:val="20"/>
                <w:szCs w:val="20"/>
              </w:rPr>
              <w:t>ΝΑΙ</w:t>
            </w:r>
          </w:p>
        </w:tc>
        <w:tc>
          <w:tcPr>
            <w:tcW w:w="139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c>
          <w:tcPr>
            <w:tcW w:w="16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4D43" w:rsidRPr="00CC6C91" w:rsidRDefault="001D4D43" w:rsidP="00F13E56">
            <w:pPr>
              <w:spacing w:after="200" w:line="278" w:lineRule="auto"/>
              <w:rPr>
                <w:rFonts w:eastAsia="Aptos"/>
                <w:color w:val="000000" w:themeColor="text1"/>
                <w:sz w:val="20"/>
                <w:szCs w:val="20"/>
              </w:rPr>
            </w:pPr>
          </w:p>
        </w:tc>
      </w:tr>
    </w:tbl>
    <w:p w:rsidR="001D4D43" w:rsidRPr="00CC6C91" w:rsidRDefault="001D4D43" w:rsidP="001D4D43">
      <w:pPr>
        <w:rPr>
          <w:sz w:val="20"/>
          <w:szCs w:val="20"/>
        </w:rPr>
      </w:pPr>
    </w:p>
    <w:p w:rsidR="001D4D43" w:rsidRPr="00937970" w:rsidRDefault="001D4D43" w:rsidP="001D4D43">
      <w:pPr>
        <w:rPr>
          <w:rFonts w:eastAsia="Aptos"/>
          <w:sz w:val="20"/>
          <w:szCs w:val="20"/>
          <w:lang w:val="el-GR"/>
        </w:rPr>
      </w:pPr>
      <w:r w:rsidRPr="00937970">
        <w:rPr>
          <w:rFonts w:eastAsia="Aptos"/>
          <w:b/>
          <w:bCs/>
          <w:sz w:val="20"/>
          <w:szCs w:val="20"/>
          <w:lang w:val="el-GR"/>
        </w:rPr>
        <w:lastRenderedPageBreak/>
        <w:t>Παραδοτέα</w:t>
      </w:r>
      <w:r w:rsidRPr="00937970">
        <w:rPr>
          <w:rFonts w:eastAsia="Aptos"/>
          <w:sz w:val="20"/>
          <w:szCs w:val="20"/>
          <w:lang w:val="el-GR"/>
        </w:rPr>
        <w:t>: Εκθέσεις πεπραγμένων μετά το τέλος κάθε δοκιμής, που περιλαμβάνουν ανάλυση των προσομοιώσεων που πραγματοποιήθηκαν, αναλυτική περιγραφή των ευρημάτων και τις προτεινόμενες διορθωτικές ενέργειες</w:t>
      </w:r>
    </w:p>
    <w:p w:rsidR="001D4D43" w:rsidRPr="00937970" w:rsidRDefault="001D4D43" w:rsidP="001D4D43">
      <w:pPr>
        <w:rPr>
          <w:rFonts w:eastAsia="Aptos"/>
          <w:sz w:val="20"/>
          <w:szCs w:val="20"/>
          <w:lang w:val="el-GR"/>
        </w:rPr>
      </w:pPr>
      <w:r w:rsidRPr="00937970">
        <w:rPr>
          <w:rFonts w:eastAsia="Aptos"/>
          <w:b/>
          <w:bCs/>
          <w:sz w:val="20"/>
          <w:szCs w:val="20"/>
          <w:lang w:val="el-GR"/>
        </w:rPr>
        <w:t>Ενδεικτικό χρονοδιάγραμμα υποβολής πεπραγμένων</w:t>
      </w:r>
      <w:r w:rsidRPr="00937970">
        <w:rPr>
          <w:rFonts w:eastAsia="Aptos"/>
          <w:sz w:val="20"/>
          <w:szCs w:val="20"/>
          <w:lang w:val="el-GR"/>
        </w:rPr>
        <w:t>:  Μ4, Μ14 και Μ21</w:t>
      </w:r>
    </w:p>
    <w:p w:rsidR="001D4D43" w:rsidRPr="00937970" w:rsidRDefault="001D4D43" w:rsidP="001D4D43">
      <w:pPr>
        <w:rPr>
          <w:sz w:val="20"/>
          <w:szCs w:val="20"/>
          <w:lang w:val="el-GR"/>
        </w:rPr>
      </w:pPr>
    </w:p>
    <w:p w:rsidR="001415FB" w:rsidRDefault="001415FB" w:rsidP="001415FB">
      <w:pPr>
        <w:rPr>
          <w:lang w:val="el-GR"/>
        </w:rPr>
      </w:pPr>
    </w:p>
    <w:p w:rsidR="00D56815" w:rsidRDefault="00D56815" w:rsidP="00D56815">
      <w:pPr>
        <w:spacing w:before="57" w:after="57"/>
        <w:rPr>
          <w:lang w:val="el-GR"/>
        </w:rPr>
      </w:pPr>
    </w:p>
    <w:p w:rsidR="00D56815" w:rsidRPr="00006B86" w:rsidRDefault="00D56815" w:rsidP="00D56815">
      <w:pPr>
        <w:jc w:val="center"/>
        <w:rPr>
          <w:lang w:val="el-GR"/>
        </w:rPr>
      </w:pPr>
      <w:r w:rsidRPr="00006B86">
        <w:rPr>
          <w:lang w:val="el-GR"/>
        </w:rPr>
        <w:t>(ΥΠΟΓΡΑΦΗ ΝΟΜΙΜΟΥ ΕΚΠΡΟΣΩΠΟΥ)</w:t>
      </w:r>
    </w:p>
    <w:p w:rsidR="00D56815" w:rsidRDefault="00D56815" w:rsidP="00D56815">
      <w:pPr>
        <w:jc w:val="center"/>
        <w:rPr>
          <w:lang w:val="el-GR"/>
        </w:rPr>
      </w:pPr>
      <w:r w:rsidRPr="00006B86">
        <w:rPr>
          <w:lang w:val="el-GR"/>
        </w:rPr>
        <w:t>Ψηφιακά υπογεγραμμένο έντυπο από Νόμιμο Εκπρόσωπο του προσφέροντα</w:t>
      </w:r>
    </w:p>
    <w:p w:rsidR="00274E6E" w:rsidRPr="001415FB" w:rsidRDefault="00D56815" w:rsidP="00D56815">
      <w:pPr>
        <w:jc w:val="center"/>
        <w:rPr>
          <w:lang w:val="el-GR"/>
        </w:rPr>
      </w:pPr>
      <w:r>
        <w:rPr>
          <w:lang w:val="el-GR"/>
        </w:rPr>
        <w:t>(σύμφωνα με τα ρητώς αναφερόμενα στη διακήρυξη)</w:t>
      </w:r>
    </w:p>
    <w:sectPr w:rsidR="00274E6E" w:rsidRPr="001415FB" w:rsidSect="001415FB">
      <w:footerReference w:type="default" r:id="rId7"/>
      <w:pgSz w:w="11906" w:h="16838"/>
      <w:pgMar w:top="1304" w:right="1474" w:bottom="130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055" w:rsidRDefault="00510055" w:rsidP="001415FB">
      <w:pPr>
        <w:spacing w:after="0"/>
      </w:pPr>
      <w:r>
        <w:separator/>
      </w:r>
    </w:p>
  </w:endnote>
  <w:endnote w:type="continuationSeparator" w:id="0">
    <w:p w:rsidR="00510055" w:rsidRDefault="00510055" w:rsidP="00141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D43" w:rsidRPr="001D4D43" w:rsidRDefault="001D4D43" w:rsidP="001D4D43">
    <w:pPr>
      <w:pStyle w:val="af3"/>
      <w:jc w:val="right"/>
      <w:rPr>
        <w:lang w:val="el-GR"/>
      </w:rPr>
    </w:pPr>
    <w:r>
      <w:rPr>
        <w:lang w:val="el-GR"/>
      </w:rPr>
      <w:t xml:space="preserve">Σελ. </w:t>
    </w:r>
    <w:r w:rsidRPr="001D4D43">
      <w:rPr>
        <w:lang w:val="el-GR"/>
      </w:rPr>
      <w:fldChar w:fldCharType="begin"/>
    </w:r>
    <w:r w:rsidRPr="001D4D43">
      <w:rPr>
        <w:lang w:val="el-GR"/>
      </w:rPr>
      <w:instrText>PAGE   \* MERGEFORMAT</w:instrText>
    </w:r>
    <w:r w:rsidRPr="001D4D43">
      <w:rPr>
        <w:lang w:val="el-GR"/>
      </w:rPr>
      <w:fldChar w:fldCharType="separate"/>
    </w:r>
    <w:r w:rsidRPr="001D4D43">
      <w:rPr>
        <w:lang w:val="el-GR"/>
      </w:rPr>
      <w:t>1</w:t>
    </w:r>
    <w:r w:rsidRPr="001D4D43">
      <w:rPr>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055" w:rsidRDefault="00510055" w:rsidP="001415FB">
      <w:pPr>
        <w:spacing w:after="0"/>
      </w:pPr>
      <w:r>
        <w:separator/>
      </w:r>
    </w:p>
  </w:footnote>
  <w:footnote w:type="continuationSeparator" w:id="0">
    <w:p w:rsidR="00510055" w:rsidRDefault="00510055" w:rsidP="001415FB">
      <w:pPr>
        <w:spacing w:after="0"/>
      </w:pPr>
      <w:r>
        <w:continuationSeparator/>
      </w:r>
    </w:p>
  </w:footnote>
  <w:footnote w:id="1">
    <w:p w:rsidR="00FB1240" w:rsidRPr="007626C4" w:rsidRDefault="00FB1240" w:rsidP="001415FB">
      <w:pPr>
        <w:pStyle w:val="af5"/>
        <w:rPr>
          <w:lang w:val="el-GR"/>
        </w:rPr>
      </w:pPr>
      <w:r w:rsidRPr="007626C4">
        <w:rPr>
          <w:rStyle w:val="ad"/>
        </w:rPr>
        <w:footnoteRef/>
      </w:r>
      <w:r w:rsidRPr="007626C4">
        <w:rPr>
          <w:lang w:val="el-GR"/>
        </w:rPr>
        <w:t xml:space="preserve">    </w:t>
      </w:r>
      <w:r w:rsidRPr="008E22B1">
        <w:rPr>
          <w:lang w:val="el-GR"/>
        </w:rPr>
        <w:tab/>
      </w:r>
      <w:r>
        <w:rPr>
          <w:lang w:val="el-GR"/>
        </w:rPr>
        <w:t>Β</w:t>
      </w:r>
      <w:r w:rsidRPr="00B64E9F">
        <w:rPr>
          <w:lang w:val="el-GR"/>
        </w:rPr>
        <w:t>λ. Απόφαση ΣτΕ  Ολ 2325/2023.  «Συνεπώς, οι οικονομικοί φορείς οφείλουν να προσκομίζουν, ως αποδεικτικά μέσα προς απόδειξη της συμμόρφωσής τους με τα απαιτούμενα πρότυπα-συστήματα διασφάλισης ποιότητας, πιστοποιητικά εκδιδόμενα από φορείς διαπιστευμένους σύμφωνα με τον κανονισμό 765/2008.»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7"/>
    <w:multiLevelType w:val="multilevel"/>
    <w:tmpl w:val="0000000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6"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7" w15:restartNumberingAfterBreak="0">
    <w:nsid w:val="00225944"/>
    <w:multiLevelType w:val="hybridMultilevel"/>
    <w:tmpl w:val="97C29404"/>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01EC7045"/>
    <w:multiLevelType w:val="hybridMultilevel"/>
    <w:tmpl w:val="303617E4"/>
    <w:lvl w:ilvl="0" w:tplc="E1BA251C">
      <w:start w:val="1"/>
      <w:numFmt w:val="bullet"/>
      <w:lvlText w:val=""/>
      <w:lvlJc w:val="left"/>
      <w:pPr>
        <w:ind w:left="720" w:hanging="360"/>
      </w:pPr>
      <w:rPr>
        <w:rFonts w:ascii="Symbol" w:hAnsi="Symbol" w:hint="default"/>
      </w:rPr>
    </w:lvl>
    <w:lvl w:ilvl="1" w:tplc="1432FECA">
      <w:start w:val="1"/>
      <w:numFmt w:val="bullet"/>
      <w:lvlText w:val="o"/>
      <w:lvlJc w:val="left"/>
      <w:pPr>
        <w:ind w:left="1440" w:hanging="360"/>
      </w:pPr>
      <w:rPr>
        <w:rFonts w:ascii="Courier New" w:hAnsi="Courier New" w:hint="default"/>
      </w:rPr>
    </w:lvl>
    <w:lvl w:ilvl="2" w:tplc="0EECC010">
      <w:start w:val="1"/>
      <w:numFmt w:val="bullet"/>
      <w:lvlText w:val=""/>
      <w:lvlJc w:val="left"/>
      <w:pPr>
        <w:ind w:left="2160" w:hanging="360"/>
      </w:pPr>
      <w:rPr>
        <w:rFonts w:ascii="Wingdings" w:hAnsi="Wingdings" w:hint="default"/>
      </w:rPr>
    </w:lvl>
    <w:lvl w:ilvl="3" w:tplc="9918B2D2">
      <w:start w:val="1"/>
      <w:numFmt w:val="bullet"/>
      <w:lvlText w:val=""/>
      <w:lvlJc w:val="left"/>
      <w:pPr>
        <w:ind w:left="2880" w:hanging="360"/>
      </w:pPr>
      <w:rPr>
        <w:rFonts w:ascii="Symbol" w:hAnsi="Symbol" w:hint="default"/>
      </w:rPr>
    </w:lvl>
    <w:lvl w:ilvl="4" w:tplc="C6F64382">
      <w:start w:val="1"/>
      <w:numFmt w:val="bullet"/>
      <w:lvlText w:val="o"/>
      <w:lvlJc w:val="left"/>
      <w:pPr>
        <w:ind w:left="3600" w:hanging="360"/>
      </w:pPr>
      <w:rPr>
        <w:rFonts w:ascii="Courier New" w:hAnsi="Courier New" w:hint="default"/>
      </w:rPr>
    </w:lvl>
    <w:lvl w:ilvl="5" w:tplc="41224B14">
      <w:start w:val="1"/>
      <w:numFmt w:val="bullet"/>
      <w:lvlText w:val=""/>
      <w:lvlJc w:val="left"/>
      <w:pPr>
        <w:ind w:left="4320" w:hanging="360"/>
      </w:pPr>
      <w:rPr>
        <w:rFonts w:ascii="Wingdings" w:hAnsi="Wingdings" w:hint="default"/>
      </w:rPr>
    </w:lvl>
    <w:lvl w:ilvl="6" w:tplc="CAA6C44A">
      <w:start w:val="1"/>
      <w:numFmt w:val="bullet"/>
      <w:lvlText w:val=""/>
      <w:lvlJc w:val="left"/>
      <w:pPr>
        <w:ind w:left="5040" w:hanging="360"/>
      </w:pPr>
      <w:rPr>
        <w:rFonts w:ascii="Symbol" w:hAnsi="Symbol" w:hint="default"/>
      </w:rPr>
    </w:lvl>
    <w:lvl w:ilvl="7" w:tplc="D8525C0C">
      <w:start w:val="1"/>
      <w:numFmt w:val="bullet"/>
      <w:lvlText w:val="o"/>
      <w:lvlJc w:val="left"/>
      <w:pPr>
        <w:ind w:left="5760" w:hanging="360"/>
      </w:pPr>
      <w:rPr>
        <w:rFonts w:ascii="Courier New" w:hAnsi="Courier New" w:hint="default"/>
      </w:rPr>
    </w:lvl>
    <w:lvl w:ilvl="8" w:tplc="D4BA6A6C">
      <w:start w:val="1"/>
      <w:numFmt w:val="bullet"/>
      <w:lvlText w:val=""/>
      <w:lvlJc w:val="left"/>
      <w:pPr>
        <w:ind w:left="6480" w:hanging="360"/>
      </w:pPr>
      <w:rPr>
        <w:rFonts w:ascii="Wingdings" w:hAnsi="Wingdings" w:hint="default"/>
      </w:rPr>
    </w:lvl>
  </w:abstractNum>
  <w:abstractNum w:abstractNumId="9" w15:restartNumberingAfterBreak="0">
    <w:nsid w:val="02FA5CEE"/>
    <w:multiLevelType w:val="hybridMultilevel"/>
    <w:tmpl w:val="5B6001EC"/>
    <w:lvl w:ilvl="0" w:tplc="2C8447A0">
      <w:start w:val="1"/>
      <w:numFmt w:val="bullet"/>
      <w:lvlText w:val=""/>
      <w:lvlJc w:val="left"/>
      <w:pPr>
        <w:ind w:left="720" w:hanging="360"/>
      </w:pPr>
      <w:rPr>
        <w:rFonts w:ascii="Symbol" w:hAnsi="Symbol" w:hint="default"/>
      </w:rPr>
    </w:lvl>
    <w:lvl w:ilvl="1" w:tplc="5A527D88">
      <w:start w:val="1"/>
      <w:numFmt w:val="bullet"/>
      <w:lvlText w:val="o"/>
      <w:lvlJc w:val="left"/>
      <w:pPr>
        <w:ind w:left="1440" w:hanging="360"/>
      </w:pPr>
      <w:rPr>
        <w:rFonts w:ascii="Courier New" w:hAnsi="Courier New" w:hint="default"/>
      </w:rPr>
    </w:lvl>
    <w:lvl w:ilvl="2" w:tplc="6C94DBE6">
      <w:start w:val="1"/>
      <w:numFmt w:val="bullet"/>
      <w:lvlText w:val=""/>
      <w:lvlJc w:val="left"/>
      <w:pPr>
        <w:ind w:left="2160" w:hanging="360"/>
      </w:pPr>
      <w:rPr>
        <w:rFonts w:ascii="Wingdings" w:hAnsi="Wingdings" w:hint="default"/>
      </w:rPr>
    </w:lvl>
    <w:lvl w:ilvl="3" w:tplc="937A577A">
      <w:start w:val="1"/>
      <w:numFmt w:val="bullet"/>
      <w:lvlText w:val=""/>
      <w:lvlJc w:val="left"/>
      <w:pPr>
        <w:ind w:left="2880" w:hanging="360"/>
      </w:pPr>
      <w:rPr>
        <w:rFonts w:ascii="Symbol" w:hAnsi="Symbol" w:hint="default"/>
      </w:rPr>
    </w:lvl>
    <w:lvl w:ilvl="4" w:tplc="447E0C30">
      <w:start w:val="1"/>
      <w:numFmt w:val="bullet"/>
      <w:lvlText w:val="o"/>
      <w:lvlJc w:val="left"/>
      <w:pPr>
        <w:ind w:left="3600" w:hanging="360"/>
      </w:pPr>
      <w:rPr>
        <w:rFonts w:ascii="Courier New" w:hAnsi="Courier New" w:hint="default"/>
      </w:rPr>
    </w:lvl>
    <w:lvl w:ilvl="5" w:tplc="E09A0EF8">
      <w:start w:val="1"/>
      <w:numFmt w:val="bullet"/>
      <w:lvlText w:val=""/>
      <w:lvlJc w:val="left"/>
      <w:pPr>
        <w:ind w:left="4320" w:hanging="360"/>
      </w:pPr>
      <w:rPr>
        <w:rFonts w:ascii="Wingdings" w:hAnsi="Wingdings" w:hint="default"/>
      </w:rPr>
    </w:lvl>
    <w:lvl w:ilvl="6" w:tplc="C40ECC60">
      <w:start w:val="1"/>
      <w:numFmt w:val="bullet"/>
      <w:lvlText w:val=""/>
      <w:lvlJc w:val="left"/>
      <w:pPr>
        <w:ind w:left="5040" w:hanging="360"/>
      </w:pPr>
      <w:rPr>
        <w:rFonts w:ascii="Symbol" w:hAnsi="Symbol" w:hint="default"/>
      </w:rPr>
    </w:lvl>
    <w:lvl w:ilvl="7" w:tplc="372AD744">
      <w:start w:val="1"/>
      <w:numFmt w:val="bullet"/>
      <w:lvlText w:val="o"/>
      <w:lvlJc w:val="left"/>
      <w:pPr>
        <w:ind w:left="5760" w:hanging="360"/>
      </w:pPr>
      <w:rPr>
        <w:rFonts w:ascii="Courier New" w:hAnsi="Courier New" w:hint="default"/>
      </w:rPr>
    </w:lvl>
    <w:lvl w:ilvl="8" w:tplc="E7FAE53C">
      <w:start w:val="1"/>
      <w:numFmt w:val="bullet"/>
      <w:lvlText w:val=""/>
      <w:lvlJc w:val="left"/>
      <w:pPr>
        <w:ind w:left="6480" w:hanging="360"/>
      </w:pPr>
      <w:rPr>
        <w:rFonts w:ascii="Wingdings" w:hAnsi="Wingdings" w:hint="default"/>
      </w:rPr>
    </w:lvl>
  </w:abstractNum>
  <w:abstractNum w:abstractNumId="10" w15:restartNumberingAfterBreak="0">
    <w:nsid w:val="056B675C"/>
    <w:multiLevelType w:val="hybridMultilevel"/>
    <w:tmpl w:val="3648F038"/>
    <w:lvl w:ilvl="0" w:tplc="31CCC4D8">
      <w:start w:val="1"/>
      <w:numFmt w:val="bullet"/>
      <w:lvlText w:val=""/>
      <w:lvlJc w:val="left"/>
      <w:pPr>
        <w:ind w:left="720" w:hanging="360"/>
      </w:pPr>
      <w:rPr>
        <w:rFonts w:ascii="Symbol" w:hAnsi="Symbol" w:hint="default"/>
      </w:rPr>
    </w:lvl>
    <w:lvl w:ilvl="1" w:tplc="4CD869A2">
      <w:start w:val="1"/>
      <w:numFmt w:val="bullet"/>
      <w:lvlText w:val="o"/>
      <w:lvlJc w:val="left"/>
      <w:pPr>
        <w:ind w:left="1440" w:hanging="360"/>
      </w:pPr>
      <w:rPr>
        <w:rFonts w:ascii="Courier New" w:hAnsi="Courier New" w:hint="default"/>
      </w:rPr>
    </w:lvl>
    <w:lvl w:ilvl="2" w:tplc="D2162144">
      <w:start w:val="1"/>
      <w:numFmt w:val="bullet"/>
      <w:lvlText w:val=""/>
      <w:lvlJc w:val="left"/>
      <w:pPr>
        <w:ind w:left="2160" w:hanging="360"/>
      </w:pPr>
      <w:rPr>
        <w:rFonts w:ascii="Wingdings" w:hAnsi="Wingdings" w:hint="default"/>
      </w:rPr>
    </w:lvl>
    <w:lvl w:ilvl="3" w:tplc="9AA09B54">
      <w:start w:val="1"/>
      <w:numFmt w:val="bullet"/>
      <w:lvlText w:val=""/>
      <w:lvlJc w:val="left"/>
      <w:pPr>
        <w:ind w:left="2880" w:hanging="360"/>
      </w:pPr>
      <w:rPr>
        <w:rFonts w:ascii="Symbol" w:hAnsi="Symbol" w:hint="default"/>
      </w:rPr>
    </w:lvl>
    <w:lvl w:ilvl="4" w:tplc="780497F2">
      <w:start w:val="1"/>
      <w:numFmt w:val="bullet"/>
      <w:lvlText w:val="o"/>
      <w:lvlJc w:val="left"/>
      <w:pPr>
        <w:ind w:left="3600" w:hanging="360"/>
      </w:pPr>
      <w:rPr>
        <w:rFonts w:ascii="Courier New" w:hAnsi="Courier New" w:hint="default"/>
      </w:rPr>
    </w:lvl>
    <w:lvl w:ilvl="5" w:tplc="CC1E4D2A">
      <w:start w:val="1"/>
      <w:numFmt w:val="bullet"/>
      <w:lvlText w:val=""/>
      <w:lvlJc w:val="left"/>
      <w:pPr>
        <w:ind w:left="4320" w:hanging="360"/>
      </w:pPr>
      <w:rPr>
        <w:rFonts w:ascii="Wingdings" w:hAnsi="Wingdings" w:hint="default"/>
      </w:rPr>
    </w:lvl>
    <w:lvl w:ilvl="6" w:tplc="D2467B76">
      <w:start w:val="1"/>
      <w:numFmt w:val="bullet"/>
      <w:lvlText w:val=""/>
      <w:lvlJc w:val="left"/>
      <w:pPr>
        <w:ind w:left="5040" w:hanging="360"/>
      </w:pPr>
      <w:rPr>
        <w:rFonts w:ascii="Symbol" w:hAnsi="Symbol" w:hint="default"/>
      </w:rPr>
    </w:lvl>
    <w:lvl w:ilvl="7" w:tplc="E2F45528">
      <w:start w:val="1"/>
      <w:numFmt w:val="bullet"/>
      <w:lvlText w:val="o"/>
      <w:lvlJc w:val="left"/>
      <w:pPr>
        <w:ind w:left="5760" w:hanging="360"/>
      </w:pPr>
      <w:rPr>
        <w:rFonts w:ascii="Courier New" w:hAnsi="Courier New" w:hint="default"/>
      </w:rPr>
    </w:lvl>
    <w:lvl w:ilvl="8" w:tplc="537E8518">
      <w:start w:val="1"/>
      <w:numFmt w:val="bullet"/>
      <w:lvlText w:val=""/>
      <w:lvlJc w:val="left"/>
      <w:pPr>
        <w:ind w:left="6480" w:hanging="360"/>
      </w:pPr>
      <w:rPr>
        <w:rFonts w:ascii="Wingdings" w:hAnsi="Wingdings" w:hint="default"/>
      </w:rPr>
    </w:lvl>
  </w:abstractNum>
  <w:abstractNum w:abstractNumId="11" w15:restartNumberingAfterBreak="0">
    <w:nsid w:val="08FFAED0"/>
    <w:multiLevelType w:val="hybridMultilevel"/>
    <w:tmpl w:val="05D074A8"/>
    <w:lvl w:ilvl="0" w:tplc="CAB62036">
      <w:start w:val="1"/>
      <w:numFmt w:val="bullet"/>
      <w:lvlText w:val="·"/>
      <w:lvlJc w:val="left"/>
      <w:pPr>
        <w:ind w:left="720" w:hanging="360"/>
      </w:pPr>
      <w:rPr>
        <w:rFonts w:ascii="Symbol" w:hAnsi="Symbol" w:hint="default"/>
      </w:rPr>
    </w:lvl>
    <w:lvl w:ilvl="1" w:tplc="FFA4D468">
      <w:start w:val="1"/>
      <w:numFmt w:val="bullet"/>
      <w:lvlText w:val="o"/>
      <w:lvlJc w:val="left"/>
      <w:pPr>
        <w:ind w:left="1440" w:hanging="360"/>
      </w:pPr>
      <w:rPr>
        <w:rFonts w:ascii="Courier New" w:hAnsi="Courier New" w:hint="default"/>
      </w:rPr>
    </w:lvl>
    <w:lvl w:ilvl="2" w:tplc="4A540A2E">
      <w:start w:val="1"/>
      <w:numFmt w:val="bullet"/>
      <w:lvlText w:val=""/>
      <w:lvlJc w:val="left"/>
      <w:pPr>
        <w:ind w:left="2160" w:hanging="360"/>
      </w:pPr>
      <w:rPr>
        <w:rFonts w:ascii="Wingdings" w:hAnsi="Wingdings" w:hint="default"/>
      </w:rPr>
    </w:lvl>
    <w:lvl w:ilvl="3" w:tplc="E55A3CD8">
      <w:start w:val="1"/>
      <w:numFmt w:val="bullet"/>
      <w:lvlText w:val=""/>
      <w:lvlJc w:val="left"/>
      <w:pPr>
        <w:ind w:left="2880" w:hanging="360"/>
      </w:pPr>
      <w:rPr>
        <w:rFonts w:ascii="Symbol" w:hAnsi="Symbol" w:hint="default"/>
      </w:rPr>
    </w:lvl>
    <w:lvl w:ilvl="4" w:tplc="93F6E8B6">
      <w:start w:val="1"/>
      <w:numFmt w:val="bullet"/>
      <w:lvlText w:val="o"/>
      <w:lvlJc w:val="left"/>
      <w:pPr>
        <w:ind w:left="3600" w:hanging="360"/>
      </w:pPr>
      <w:rPr>
        <w:rFonts w:ascii="Courier New" w:hAnsi="Courier New" w:hint="default"/>
      </w:rPr>
    </w:lvl>
    <w:lvl w:ilvl="5" w:tplc="3A068032">
      <w:start w:val="1"/>
      <w:numFmt w:val="bullet"/>
      <w:lvlText w:val=""/>
      <w:lvlJc w:val="left"/>
      <w:pPr>
        <w:ind w:left="4320" w:hanging="360"/>
      </w:pPr>
      <w:rPr>
        <w:rFonts w:ascii="Wingdings" w:hAnsi="Wingdings" w:hint="default"/>
      </w:rPr>
    </w:lvl>
    <w:lvl w:ilvl="6" w:tplc="932A1B8A">
      <w:start w:val="1"/>
      <w:numFmt w:val="bullet"/>
      <w:lvlText w:val=""/>
      <w:lvlJc w:val="left"/>
      <w:pPr>
        <w:ind w:left="5040" w:hanging="360"/>
      </w:pPr>
      <w:rPr>
        <w:rFonts w:ascii="Symbol" w:hAnsi="Symbol" w:hint="default"/>
      </w:rPr>
    </w:lvl>
    <w:lvl w:ilvl="7" w:tplc="E6BC6052">
      <w:start w:val="1"/>
      <w:numFmt w:val="bullet"/>
      <w:lvlText w:val="o"/>
      <w:lvlJc w:val="left"/>
      <w:pPr>
        <w:ind w:left="5760" w:hanging="360"/>
      </w:pPr>
      <w:rPr>
        <w:rFonts w:ascii="Courier New" w:hAnsi="Courier New" w:hint="default"/>
      </w:rPr>
    </w:lvl>
    <w:lvl w:ilvl="8" w:tplc="A9745194">
      <w:start w:val="1"/>
      <w:numFmt w:val="bullet"/>
      <w:lvlText w:val=""/>
      <w:lvlJc w:val="left"/>
      <w:pPr>
        <w:ind w:left="6480" w:hanging="360"/>
      </w:pPr>
      <w:rPr>
        <w:rFonts w:ascii="Wingdings" w:hAnsi="Wingdings" w:hint="default"/>
      </w:rPr>
    </w:lvl>
  </w:abstractNum>
  <w:abstractNum w:abstractNumId="12" w15:restartNumberingAfterBreak="0">
    <w:nsid w:val="0B531A25"/>
    <w:multiLevelType w:val="hybridMultilevel"/>
    <w:tmpl w:val="D4520C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2D14BA6"/>
    <w:multiLevelType w:val="hybridMultilevel"/>
    <w:tmpl w:val="CCBCBBDC"/>
    <w:lvl w:ilvl="0" w:tplc="7932F6AE">
      <w:start w:val="1"/>
      <w:numFmt w:val="bullet"/>
      <w:lvlText w:val=""/>
      <w:lvlJc w:val="left"/>
      <w:pPr>
        <w:ind w:left="720" w:hanging="360"/>
      </w:pPr>
      <w:rPr>
        <w:rFonts w:ascii="Symbol" w:hAnsi="Symbol" w:hint="default"/>
      </w:rPr>
    </w:lvl>
    <w:lvl w:ilvl="1" w:tplc="206AE8A0">
      <w:start w:val="1"/>
      <w:numFmt w:val="bullet"/>
      <w:lvlText w:val="o"/>
      <w:lvlJc w:val="left"/>
      <w:pPr>
        <w:ind w:left="1440" w:hanging="360"/>
      </w:pPr>
      <w:rPr>
        <w:rFonts w:ascii="Courier New" w:hAnsi="Courier New" w:hint="default"/>
      </w:rPr>
    </w:lvl>
    <w:lvl w:ilvl="2" w:tplc="F53C8804">
      <w:start w:val="1"/>
      <w:numFmt w:val="bullet"/>
      <w:lvlText w:val=""/>
      <w:lvlJc w:val="left"/>
      <w:pPr>
        <w:ind w:left="2160" w:hanging="360"/>
      </w:pPr>
      <w:rPr>
        <w:rFonts w:ascii="Wingdings" w:hAnsi="Wingdings" w:hint="default"/>
      </w:rPr>
    </w:lvl>
    <w:lvl w:ilvl="3" w:tplc="81BC9244">
      <w:start w:val="1"/>
      <w:numFmt w:val="bullet"/>
      <w:lvlText w:val=""/>
      <w:lvlJc w:val="left"/>
      <w:pPr>
        <w:ind w:left="2880" w:hanging="360"/>
      </w:pPr>
      <w:rPr>
        <w:rFonts w:ascii="Symbol" w:hAnsi="Symbol" w:hint="default"/>
      </w:rPr>
    </w:lvl>
    <w:lvl w:ilvl="4" w:tplc="B79ED288">
      <w:start w:val="1"/>
      <w:numFmt w:val="bullet"/>
      <w:lvlText w:val="o"/>
      <w:lvlJc w:val="left"/>
      <w:pPr>
        <w:ind w:left="3600" w:hanging="360"/>
      </w:pPr>
      <w:rPr>
        <w:rFonts w:ascii="Courier New" w:hAnsi="Courier New" w:hint="default"/>
      </w:rPr>
    </w:lvl>
    <w:lvl w:ilvl="5" w:tplc="21448F9E">
      <w:start w:val="1"/>
      <w:numFmt w:val="bullet"/>
      <w:lvlText w:val=""/>
      <w:lvlJc w:val="left"/>
      <w:pPr>
        <w:ind w:left="4320" w:hanging="360"/>
      </w:pPr>
      <w:rPr>
        <w:rFonts w:ascii="Wingdings" w:hAnsi="Wingdings" w:hint="default"/>
      </w:rPr>
    </w:lvl>
    <w:lvl w:ilvl="6" w:tplc="124C4AE8">
      <w:start w:val="1"/>
      <w:numFmt w:val="bullet"/>
      <w:lvlText w:val=""/>
      <w:lvlJc w:val="left"/>
      <w:pPr>
        <w:ind w:left="5040" w:hanging="360"/>
      </w:pPr>
      <w:rPr>
        <w:rFonts w:ascii="Symbol" w:hAnsi="Symbol" w:hint="default"/>
      </w:rPr>
    </w:lvl>
    <w:lvl w:ilvl="7" w:tplc="13143E0A">
      <w:start w:val="1"/>
      <w:numFmt w:val="bullet"/>
      <w:lvlText w:val="o"/>
      <w:lvlJc w:val="left"/>
      <w:pPr>
        <w:ind w:left="5760" w:hanging="360"/>
      </w:pPr>
      <w:rPr>
        <w:rFonts w:ascii="Courier New" w:hAnsi="Courier New" w:hint="default"/>
      </w:rPr>
    </w:lvl>
    <w:lvl w:ilvl="8" w:tplc="6E88B81A">
      <w:start w:val="1"/>
      <w:numFmt w:val="bullet"/>
      <w:lvlText w:val=""/>
      <w:lvlJc w:val="left"/>
      <w:pPr>
        <w:ind w:left="6480" w:hanging="360"/>
      </w:pPr>
      <w:rPr>
        <w:rFonts w:ascii="Wingdings" w:hAnsi="Wingdings" w:hint="default"/>
      </w:rPr>
    </w:lvl>
  </w:abstractNum>
  <w:abstractNum w:abstractNumId="14" w15:restartNumberingAfterBreak="0">
    <w:nsid w:val="145BC6EB"/>
    <w:multiLevelType w:val="hybridMultilevel"/>
    <w:tmpl w:val="ADF87E38"/>
    <w:lvl w:ilvl="0" w:tplc="9B6050F6">
      <w:start w:val="1"/>
      <w:numFmt w:val="bullet"/>
      <w:lvlText w:val="·"/>
      <w:lvlJc w:val="left"/>
      <w:pPr>
        <w:ind w:left="720" w:hanging="360"/>
      </w:pPr>
      <w:rPr>
        <w:rFonts w:ascii="Symbol" w:hAnsi="Symbol" w:hint="default"/>
      </w:rPr>
    </w:lvl>
    <w:lvl w:ilvl="1" w:tplc="6BD8C4DC">
      <w:start w:val="1"/>
      <w:numFmt w:val="bullet"/>
      <w:lvlText w:val="o"/>
      <w:lvlJc w:val="left"/>
      <w:pPr>
        <w:ind w:left="1440" w:hanging="360"/>
      </w:pPr>
      <w:rPr>
        <w:rFonts w:ascii="Courier New" w:hAnsi="Courier New" w:hint="default"/>
      </w:rPr>
    </w:lvl>
    <w:lvl w:ilvl="2" w:tplc="9E84B25C">
      <w:start w:val="1"/>
      <w:numFmt w:val="bullet"/>
      <w:lvlText w:val=""/>
      <w:lvlJc w:val="left"/>
      <w:pPr>
        <w:ind w:left="2160" w:hanging="360"/>
      </w:pPr>
      <w:rPr>
        <w:rFonts w:ascii="Wingdings" w:hAnsi="Wingdings" w:hint="default"/>
      </w:rPr>
    </w:lvl>
    <w:lvl w:ilvl="3" w:tplc="EA508234">
      <w:start w:val="1"/>
      <w:numFmt w:val="bullet"/>
      <w:lvlText w:val=""/>
      <w:lvlJc w:val="left"/>
      <w:pPr>
        <w:ind w:left="2880" w:hanging="360"/>
      </w:pPr>
      <w:rPr>
        <w:rFonts w:ascii="Symbol" w:hAnsi="Symbol" w:hint="default"/>
      </w:rPr>
    </w:lvl>
    <w:lvl w:ilvl="4" w:tplc="A0AEDF20">
      <w:start w:val="1"/>
      <w:numFmt w:val="bullet"/>
      <w:lvlText w:val="o"/>
      <w:lvlJc w:val="left"/>
      <w:pPr>
        <w:ind w:left="3600" w:hanging="360"/>
      </w:pPr>
      <w:rPr>
        <w:rFonts w:ascii="Courier New" w:hAnsi="Courier New" w:hint="default"/>
      </w:rPr>
    </w:lvl>
    <w:lvl w:ilvl="5" w:tplc="5D865F08">
      <w:start w:val="1"/>
      <w:numFmt w:val="bullet"/>
      <w:lvlText w:val=""/>
      <w:lvlJc w:val="left"/>
      <w:pPr>
        <w:ind w:left="4320" w:hanging="360"/>
      </w:pPr>
      <w:rPr>
        <w:rFonts w:ascii="Wingdings" w:hAnsi="Wingdings" w:hint="default"/>
      </w:rPr>
    </w:lvl>
    <w:lvl w:ilvl="6" w:tplc="2620F780">
      <w:start w:val="1"/>
      <w:numFmt w:val="bullet"/>
      <w:lvlText w:val=""/>
      <w:lvlJc w:val="left"/>
      <w:pPr>
        <w:ind w:left="5040" w:hanging="360"/>
      </w:pPr>
      <w:rPr>
        <w:rFonts w:ascii="Symbol" w:hAnsi="Symbol" w:hint="default"/>
      </w:rPr>
    </w:lvl>
    <w:lvl w:ilvl="7" w:tplc="9F3EB2CE">
      <w:start w:val="1"/>
      <w:numFmt w:val="bullet"/>
      <w:lvlText w:val="o"/>
      <w:lvlJc w:val="left"/>
      <w:pPr>
        <w:ind w:left="5760" w:hanging="360"/>
      </w:pPr>
      <w:rPr>
        <w:rFonts w:ascii="Courier New" w:hAnsi="Courier New" w:hint="default"/>
      </w:rPr>
    </w:lvl>
    <w:lvl w:ilvl="8" w:tplc="191A52B2">
      <w:start w:val="1"/>
      <w:numFmt w:val="bullet"/>
      <w:lvlText w:val=""/>
      <w:lvlJc w:val="left"/>
      <w:pPr>
        <w:ind w:left="6480" w:hanging="360"/>
      </w:pPr>
      <w:rPr>
        <w:rFonts w:ascii="Wingdings" w:hAnsi="Wingdings" w:hint="default"/>
      </w:rPr>
    </w:lvl>
  </w:abstractNum>
  <w:abstractNum w:abstractNumId="15" w15:restartNumberingAfterBreak="0">
    <w:nsid w:val="146A01CE"/>
    <w:multiLevelType w:val="hybridMultilevel"/>
    <w:tmpl w:val="3DD22FCC"/>
    <w:lvl w:ilvl="0" w:tplc="33048862">
      <w:start w:val="1"/>
      <w:numFmt w:val="bullet"/>
      <w:lvlText w:val=""/>
      <w:lvlJc w:val="left"/>
      <w:pPr>
        <w:ind w:left="720" w:hanging="360"/>
      </w:pPr>
      <w:rPr>
        <w:rFonts w:ascii="Symbol" w:hAnsi="Symbol" w:hint="default"/>
      </w:rPr>
    </w:lvl>
    <w:lvl w:ilvl="1" w:tplc="C31CC192">
      <w:start w:val="1"/>
      <w:numFmt w:val="bullet"/>
      <w:lvlText w:val="o"/>
      <w:lvlJc w:val="left"/>
      <w:pPr>
        <w:ind w:left="1440" w:hanging="360"/>
      </w:pPr>
      <w:rPr>
        <w:rFonts w:ascii="Courier New" w:hAnsi="Courier New" w:hint="default"/>
      </w:rPr>
    </w:lvl>
    <w:lvl w:ilvl="2" w:tplc="B4909D92">
      <w:start w:val="1"/>
      <w:numFmt w:val="bullet"/>
      <w:lvlText w:val=""/>
      <w:lvlJc w:val="left"/>
      <w:pPr>
        <w:ind w:left="2160" w:hanging="360"/>
      </w:pPr>
      <w:rPr>
        <w:rFonts w:ascii="Wingdings" w:hAnsi="Wingdings" w:hint="default"/>
      </w:rPr>
    </w:lvl>
    <w:lvl w:ilvl="3" w:tplc="7C4CDBAA">
      <w:start w:val="1"/>
      <w:numFmt w:val="bullet"/>
      <w:lvlText w:val=""/>
      <w:lvlJc w:val="left"/>
      <w:pPr>
        <w:ind w:left="2880" w:hanging="360"/>
      </w:pPr>
      <w:rPr>
        <w:rFonts w:ascii="Symbol" w:hAnsi="Symbol" w:hint="default"/>
      </w:rPr>
    </w:lvl>
    <w:lvl w:ilvl="4" w:tplc="A33A6B60">
      <w:start w:val="1"/>
      <w:numFmt w:val="bullet"/>
      <w:lvlText w:val="o"/>
      <w:lvlJc w:val="left"/>
      <w:pPr>
        <w:ind w:left="3600" w:hanging="360"/>
      </w:pPr>
      <w:rPr>
        <w:rFonts w:ascii="Courier New" w:hAnsi="Courier New" w:hint="default"/>
      </w:rPr>
    </w:lvl>
    <w:lvl w:ilvl="5" w:tplc="9F727CEC">
      <w:start w:val="1"/>
      <w:numFmt w:val="bullet"/>
      <w:lvlText w:val=""/>
      <w:lvlJc w:val="left"/>
      <w:pPr>
        <w:ind w:left="4320" w:hanging="360"/>
      </w:pPr>
      <w:rPr>
        <w:rFonts w:ascii="Wingdings" w:hAnsi="Wingdings" w:hint="default"/>
      </w:rPr>
    </w:lvl>
    <w:lvl w:ilvl="6" w:tplc="EE864CEE">
      <w:start w:val="1"/>
      <w:numFmt w:val="bullet"/>
      <w:lvlText w:val=""/>
      <w:lvlJc w:val="left"/>
      <w:pPr>
        <w:ind w:left="5040" w:hanging="360"/>
      </w:pPr>
      <w:rPr>
        <w:rFonts w:ascii="Symbol" w:hAnsi="Symbol" w:hint="default"/>
      </w:rPr>
    </w:lvl>
    <w:lvl w:ilvl="7" w:tplc="AB6025AE">
      <w:start w:val="1"/>
      <w:numFmt w:val="bullet"/>
      <w:lvlText w:val="o"/>
      <w:lvlJc w:val="left"/>
      <w:pPr>
        <w:ind w:left="5760" w:hanging="360"/>
      </w:pPr>
      <w:rPr>
        <w:rFonts w:ascii="Courier New" w:hAnsi="Courier New" w:hint="default"/>
      </w:rPr>
    </w:lvl>
    <w:lvl w:ilvl="8" w:tplc="05943DF4">
      <w:start w:val="1"/>
      <w:numFmt w:val="bullet"/>
      <w:lvlText w:val=""/>
      <w:lvlJc w:val="left"/>
      <w:pPr>
        <w:ind w:left="6480" w:hanging="360"/>
      </w:pPr>
      <w:rPr>
        <w:rFonts w:ascii="Wingdings" w:hAnsi="Wingdings" w:hint="default"/>
      </w:rPr>
    </w:lvl>
  </w:abstractNum>
  <w:abstractNum w:abstractNumId="16" w15:restartNumberingAfterBreak="0">
    <w:nsid w:val="14BCE807"/>
    <w:multiLevelType w:val="hybridMultilevel"/>
    <w:tmpl w:val="83F4C550"/>
    <w:lvl w:ilvl="0" w:tplc="11625DF2">
      <w:start w:val="1"/>
      <w:numFmt w:val="bullet"/>
      <w:lvlText w:val="·"/>
      <w:lvlJc w:val="left"/>
      <w:pPr>
        <w:ind w:left="720" w:hanging="360"/>
      </w:pPr>
      <w:rPr>
        <w:rFonts w:ascii="Symbol" w:hAnsi="Symbol" w:hint="default"/>
      </w:rPr>
    </w:lvl>
    <w:lvl w:ilvl="1" w:tplc="8A8CB80C">
      <w:start w:val="1"/>
      <w:numFmt w:val="bullet"/>
      <w:lvlText w:val="o"/>
      <w:lvlJc w:val="left"/>
      <w:pPr>
        <w:ind w:left="1440" w:hanging="360"/>
      </w:pPr>
      <w:rPr>
        <w:rFonts w:ascii="Courier New" w:hAnsi="Courier New" w:hint="default"/>
      </w:rPr>
    </w:lvl>
    <w:lvl w:ilvl="2" w:tplc="572CCB32">
      <w:start w:val="1"/>
      <w:numFmt w:val="bullet"/>
      <w:lvlText w:val=""/>
      <w:lvlJc w:val="left"/>
      <w:pPr>
        <w:ind w:left="2160" w:hanging="360"/>
      </w:pPr>
      <w:rPr>
        <w:rFonts w:ascii="Wingdings" w:hAnsi="Wingdings" w:hint="default"/>
      </w:rPr>
    </w:lvl>
    <w:lvl w:ilvl="3" w:tplc="ED6E4CC0">
      <w:start w:val="1"/>
      <w:numFmt w:val="bullet"/>
      <w:lvlText w:val=""/>
      <w:lvlJc w:val="left"/>
      <w:pPr>
        <w:ind w:left="2880" w:hanging="360"/>
      </w:pPr>
      <w:rPr>
        <w:rFonts w:ascii="Symbol" w:hAnsi="Symbol" w:hint="default"/>
      </w:rPr>
    </w:lvl>
    <w:lvl w:ilvl="4" w:tplc="AF608708">
      <w:start w:val="1"/>
      <w:numFmt w:val="bullet"/>
      <w:lvlText w:val="o"/>
      <w:lvlJc w:val="left"/>
      <w:pPr>
        <w:ind w:left="3600" w:hanging="360"/>
      </w:pPr>
      <w:rPr>
        <w:rFonts w:ascii="Courier New" w:hAnsi="Courier New" w:hint="default"/>
      </w:rPr>
    </w:lvl>
    <w:lvl w:ilvl="5" w:tplc="C7D26306">
      <w:start w:val="1"/>
      <w:numFmt w:val="bullet"/>
      <w:lvlText w:val=""/>
      <w:lvlJc w:val="left"/>
      <w:pPr>
        <w:ind w:left="4320" w:hanging="360"/>
      </w:pPr>
      <w:rPr>
        <w:rFonts w:ascii="Wingdings" w:hAnsi="Wingdings" w:hint="default"/>
      </w:rPr>
    </w:lvl>
    <w:lvl w:ilvl="6" w:tplc="60AC07DE">
      <w:start w:val="1"/>
      <w:numFmt w:val="bullet"/>
      <w:lvlText w:val=""/>
      <w:lvlJc w:val="left"/>
      <w:pPr>
        <w:ind w:left="5040" w:hanging="360"/>
      </w:pPr>
      <w:rPr>
        <w:rFonts w:ascii="Symbol" w:hAnsi="Symbol" w:hint="default"/>
      </w:rPr>
    </w:lvl>
    <w:lvl w:ilvl="7" w:tplc="4D10C470">
      <w:start w:val="1"/>
      <w:numFmt w:val="bullet"/>
      <w:lvlText w:val="o"/>
      <w:lvlJc w:val="left"/>
      <w:pPr>
        <w:ind w:left="5760" w:hanging="360"/>
      </w:pPr>
      <w:rPr>
        <w:rFonts w:ascii="Courier New" w:hAnsi="Courier New" w:hint="default"/>
      </w:rPr>
    </w:lvl>
    <w:lvl w:ilvl="8" w:tplc="9ED613B4">
      <w:start w:val="1"/>
      <w:numFmt w:val="bullet"/>
      <w:lvlText w:val=""/>
      <w:lvlJc w:val="left"/>
      <w:pPr>
        <w:ind w:left="6480" w:hanging="360"/>
      </w:pPr>
      <w:rPr>
        <w:rFonts w:ascii="Wingdings" w:hAnsi="Wingdings" w:hint="default"/>
      </w:rPr>
    </w:lvl>
  </w:abstractNum>
  <w:abstractNum w:abstractNumId="17" w15:restartNumberingAfterBreak="0">
    <w:nsid w:val="14C22CFD"/>
    <w:multiLevelType w:val="hybridMultilevel"/>
    <w:tmpl w:val="C2605AE6"/>
    <w:lvl w:ilvl="0" w:tplc="A3F688DE">
      <w:start w:val="1"/>
      <w:numFmt w:val="bullet"/>
      <w:lvlText w:val=""/>
      <w:lvlJc w:val="left"/>
      <w:pPr>
        <w:ind w:left="720" w:hanging="360"/>
      </w:pPr>
      <w:rPr>
        <w:rFonts w:ascii="Symbol" w:hAnsi="Symbol" w:hint="default"/>
      </w:rPr>
    </w:lvl>
    <w:lvl w:ilvl="1" w:tplc="18FE40F6">
      <w:start w:val="1"/>
      <w:numFmt w:val="bullet"/>
      <w:lvlText w:val="o"/>
      <w:lvlJc w:val="left"/>
      <w:pPr>
        <w:ind w:left="1440" w:hanging="360"/>
      </w:pPr>
      <w:rPr>
        <w:rFonts w:ascii="Courier New" w:hAnsi="Courier New" w:hint="default"/>
      </w:rPr>
    </w:lvl>
    <w:lvl w:ilvl="2" w:tplc="AC081BAA">
      <w:start w:val="1"/>
      <w:numFmt w:val="bullet"/>
      <w:lvlText w:val=""/>
      <w:lvlJc w:val="left"/>
      <w:pPr>
        <w:ind w:left="2160" w:hanging="360"/>
      </w:pPr>
      <w:rPr>
        <w:rFonts w:ascii="Wingdings" w:hAnsi="Wingdings" w:hint="default"/>
      </w:rPr>
    </w:lvl>
    <w:lvl w:ilvl="3" w:tplc="C20272E4">
      <w:start w:val="1"/>
      <w:numFmt w:val="bullet"/>
      <w:lvlText w:val=""/>
      <w:lvlJc w:val="left"/>
      <w:pPr>
        <w:ind w:left="2880" w:hanging="360"/>
      </w:pPr>
      <w:rPr>
        <w:rFonts w:ascii="Symbol" w:hAnsi="Symbol" w:hint="default"/>
      </w:rPr>
    </w:lvl>
    <w:lvl w:ilvl="4" w:tplc="23526778">
      <w:start w:val="1"/>
      <w:numFmt w:val="bullet"/>
      <w:lvlText w:val="o"/>
      <w:lvlJc w:val="left"/>
      <w:pPr>
        <w:ind w:left="3600" w:hanging="360"/>
      </w:pPr>
      <w:rPr>
        <w:rFonts w:ascii="Courier New" w:hAnsi="Courier New" w:hint="default"/>
      </w:rPr>
    </w:lvl>
    <w:lvl w:ilvl="5" w:tplc="C1D24170">
      <w:start w:val="1"/>
      <w:numFmt w:val="bullet"/>
      <w:lvlText w:val=""/>
      <w:lvlJc w:val="left"/>
      <w:pPr>
        <w:ind w:left="4320" w:hanging="360"/>
      </w:pPr>
      <w:rPr>
        <w:rFonts w:ascii="Wingdings" w:hAnsi="Wingdings" w:hint="default"/>
      </w:rPr>
    </w:lvl>
    <w:lvl w:ilvl="6" w:tplc="CDD87C9E">
      <w:start w:val="1"/>
      <w:numFmt w:val="bullet"/>
      <w:lvlText w:val=""/>
      <w:lvlJc w:val="left"/>
      <w:pPr>
        <w:ind w:left="5040" w:hanging="360"/>
      </w:pPr>
      <w:rPr>
        <w:rFonts w:ascii="Symbol" w:hAnsi="Symbol" w:hint="default"/>
      </w:rPr>
    </w:lvl>
    <w:lvl w:ilvl="7" w:tplc="3F1C99DE">
      <w:start w:val="1"/>
      <w:numFmt w:val="bullet"/>
      <w:lvlText w:val="o"/>
      <w:lvlJc w:val="left"/>
      <w:pPr>
        <w:ind w:left="5760" w:hanging="360"/>
      </w:pPr>
      <w:rPr>
        <w:rFonts w:ascii="Courier New" w:hAnsi="Courier New" w:hint="default"/>
      </w:rPr>
    </w:lvl>
    <w:lvl w:ilvl="8" w:tplc="626AD83A">
      <w:start w:val="1"/>
      <w:numFmt w:val="bullet"/>
      <w:lvlText w:val=""/>
      <w:lvlJc w:val="left"/>
      <w:pPr>
        <w:ind w:left="6480" w:hanging="360"/>
      </w:pPr>
      <w:rPr>
        <w:rFonts w:ascii="Wingdings" w:hAnsi="Wingdings" w:hint="default"/>
      </w:rPr>
    </w:lvl>
  </w:abstractNum>
  <w:abstractNum w:abstractNumId="18" w15:restartNumberingAfterBreak="0">
    <w:nsid w:val="1515A907"/>
    <w:multiLevelType w:val="multilevel"/>
    <w:tmpl w:val="1F14B6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8FF5181"/>
    <w:multiLevelType w:val="hybridMultilevel"/>
    <w:tmpl w:val="62A847E0"/>
    <w:lvl w:ilvl="0" w:tplc="E648DB62">
      <w:start w:val="1"/>
      <w:numFmt w:val="bullet"/>
      <w:lvlText w:val=""/>
      <w:lvlJc w:val="left"/>
      <w:pPr>
        <w:ind w:left="720" w:hanging="360"/>
      </w:pPr>
      <w:rPr>
        <w:rFonts w:ascii="Symbol" w:hAnsi="Symbol" w:hint="default"/>
      </w:rPr>
    </w:lvl>
    <w:lvl w:ilvl="1" w:tplc="CB16A278">
      <w:start w:val="1"/>
      <w:numFmt w:val="bullet"/>
      <w:lvlText w:val="o"/>
      <w:lvlJc w:val="left"/>
      <w:pPr>
        <w:ind w:left="1440" w:hanging="360"/>
      </w:pPr>
      <w:rPr>
        <w:rFonts w:ascii="Courier New" w:hAnsi="Courier New" w:hint="default"/>
      </w:rPr>
    </w:lvl>
    <w:lvl w:ilvl="2" w:tplc="85DA838E">
      <w:start w:val="1"/>
      <w:numFmt w:val="bullet"/>
      <w:lvlText w:val=""/>
      <w:lvlJc w:val="left"/>
      <w:pPr>
        <w:ind w:left="2160" w:hanging="360"/>
      </w:pPr>
      <w:rPr>
        <w:rFonts w:ascii="Wingdings" w:hAnsi="Wingdings" w:hint="default"/>
      </w:rPr>
    </w:lvl>
    <w:lvl w:ilvl="3" w:tplc="4E00D886">
      <w:start w:val="1"/>
      <w:numFmt w:val="bullet"/>
      <w:lvlText w:val=""/>
      <w:lvlJc w:val="left"/>
      <w:pPr>
        <w:ind w:left="2880" w:hanging="360"/>
      </w:pPr>
      <w:rPr>
        <w:rFonts w:ascii="Symbol" w:hAnsi="Symbol" w:hint="default"/>
      </w:rPr>
    </w:lvl>
    <w:lvl w:ilvl="4" w:tplc="2BA6074E">
      <w:start w:val="1"/>
      <w:numFmt w:val="bullet"/>
      <w:lvlText w:val="o"/>
      <w:lvlJc w:val="left"/>
      <w:pPr>
        <w:ind w:left="3600" w:hanging="360"/>
      </w:pPr>
      <w:rPr>
        <w:rFonts w:ascii="Courier New" w:hAnsi="Courier New" w:hint="default"/>
      </w:rPr>
    </w:lvl>
    <w:lvl w:ilvl="5" w:tplc="B37AF9E4">
      <w:start w:val="1"/>
      <w:numFmt w:val="bullet"/>
      <w:lvlText w:val=""/>
      <w:lvlJc w:val="left"/>
      <w:pPr>
        <w:ind w:left="4320" w:hanging="360"/>
      </w:pPr>
      <w:rPr>
        <w:rFonts w:ascii="Wingdings" w:hAnsi="Wingdings" w:hint="default"/>
      </w:rPr>
    </w:lvl>
    <w:lvl w:ilvl="6" w:tplc="5E6E3098">
      <w:start w:val="1"/>
      <w:numFmt w:val="bullet"/>
      <w:lvlText w:val=""/>
      <w:lvlJc w:val="left"/>
      <w:pPr>
        <w:ind w:left="5040" w:hanging="360"/>
      </w:pPr>
      <w:rPr>
        <w:rFonts w:ascii="Symbol" w:hAnsi="Symbol" w:hint="default"/>
      </w:rPr>
    </w:lvl>
    <w:lvl w:ilvl="7" w:tplc="8C787BA4">
      <w:start w:val="1"/>
      <w:numFmt w:val="bullet"/>
      <w:lvlText w:val="o"/>
      <w:lvlJc w:val="left"/>
      <w:pPr>
        <w:ind w:left="5760" w:hanging="360"/>
      </w:pPr>
      <w:rPr>
        <w:rFonts w:ascii="Courier New" w:hAnsi="Courier New" w:hint="default"/>
      </w:rPr>
    </w:lvl>
    <w:lvl w:ilvl="8" w:tplc="B000A776">
      <w:start w:val="1"/>
      <w:numFmt w:val="bullet"/>
      <w:lvlText w:val=""/>
      <w:lvlJc w:val="left"/>
      <w:pPr>
        <w:ind w:left="6480" w:hanging="360"/>
      </w:pPr>
      <w:rPr>
        <w:rFonts w:ascii="Wingdings" w:hAnsi="Wingdings" w:hint="default"/>
      </w:rPr>
    </w:lvl>
  </w:abstractNum>
  <w:abstractNum w:abstractNumId="20" w15:restartNumberingAfterBreak="0">
    <w:nsid w:val="1A9F8CAD"/>
    <w:multiLevelType w:val="hybridMultilevel"/>
    <w:tmpl w:val="6E2AABC0"/>
    <w:lvl w:ilvl="0" w:tplc="58C04F96">
      <w:start w:val="1"/>
      <w:numFmt w:val="bullet"/>
      <w:lvlText w:val=""/>
      <w:lvlJc w:val="left"/>
      <w:pPr>
        <w:ind w:left="720" w:hanging="360"/>
      </w:pPr>
      <w:rPr>
        <w:rFonts w:ascii="Symbol" w:hAnsi="Symbol" w:hint="default"/>
      </w:rPr>
    </w:lvl>
    <w:lvl w:ilvl="1" w:tplc="92A42D3E">
      <w:start w:val="1"/>
      <w:numFmt w:val="bullet"/>
      <w:lvlText w:val="o"/>
      <w:lvlJc w:val="left"/>
      <w:pPr>
        <w:ind w:left="1440" w:hanging="360"/>
      </w:pPr>
      <w:rPr>
        <w:rFonts w:ascii="Courier New" w:hAnsi="Courier New" w:hint="default"/>
      </w:rPr>
    </w:lvl>
    <w:lvl w:ilvl="2" w:tplc="023AE560">
      <w:start w:val="1"/>
      <w:numFmt w:val="bullet"/>
      <w:lvlText w:val=""/>
      <w:lvlJc w:val="left"/>
      <w:pPr>
        <w:ind w:left="2160" w:hanging="360"/>
      </w:pPr>
      <w:rPr>
        <w:rFonts w:ascii="Wingdings" w:hAnsi="Wingdings" w:hint="default"/>
      </w:rPr>
    </w:lvl>
    <w:lvl w:ilvl="3" w:tplc="4CD85560">
      <w:start w:val="1"/>
      <w:numFmt w:val="bullet"/>
      <w:lvlText w:val=""/>
      <w:lvlJc w:val="left"/>
      <w:pPr>
        <w:ind w:left="2880" w:hanging="360"/>
      </w:pPr>
      <w:rPr>
        <w:rFonts w:ascii="Symbol" w:hAnsi="Symbol" w:hint="default"/>
      </w:rPr>
    </w:lvl>
    <w:lvl w:ilvl="4" w:tplc="CB18D0E0">
      <w:start w:val="1"/>
      <w:numFmt w:val="bullet"/>
      <w:lvlText w:val="o"/>
      <w:lvlJc w:val="left"/>
      <w:pPr>
        <w:ind w:left="3600" w:hanging="360"/>
      </w:pPr>
      <w:rPr>
        <w:rFonts w:ascii="Courier New" w:hAnsi="Courier New" w:hint="default"/>
      </w:rPr>
    </w:lvl>
    <w:lvl w:ilvl="5" w:tplc="A1E4153E">
      <w:start w:val="1"/>
      <w:numFmt w:val="bullet"/>
      <w:lvlText w:val=""/>
      <w:lvlJc w:val="left"/>
      <w:pPr>
        <w:ind w:left="4320" w:hanging="360"/>
      </w:pPr>
      <w:rPr>
        <w:rFonts w:ascii="Wingdings" w:hAnsi="Wingdings" w:hint="default"/>
      </w:rPr>
    </w:lvl>
    <w:lvl w:ilvl="6" w:tplc="65C235AC">
      <w:start w:val="1"/>
      <w:numFmt w:val="bullet"/>
      <w:lvlText w:val=""/>
      <w:lvlJc w:val="left"/>
      <w:pPr>
        <w:ind w:left="5040" w:hanging="360"/>
      </w:pPr>
      <w:rPr>
        <w:rFonts w:ascii="Symbol" w:hAnsi="Symbol" w:hint="default"/>
      </w:rPr>
    </w:lvl>
    <w:lvl w:ilvl="7" w:tplc="4F4C6834">
      <w:start w:val="1"/>
      <w:numFmt w:val="bullet"/>
      <w:lvlText w:val="o"/>
      <w:lvlJc w:val="left"/>
      <w:pPr>
        <w:ind w:left="5760" w:hanging="360"/>
      </w:pPr>
      <w:rPr>
        <w:rFonts w:ascii="Courier New" w:hAnsi="Courier New" w:hint="default"/>
      </w:rPr>
    </w:lvl>
    <w:lvl w:ilvl="8" w:tplc="2BCCA962">
      <w:start w:val="1"/>
      <w:numFmt w:val="bullet"/>
      <w:lvlText w:val=""/>
      <w:lvlJc w:val="left"/>
      <w:pPr>
        <w:ind w:left="6480" w:hanging="360"/>
      </w:pPr>
      <w:rPr>
        <w:rFonts w:ascii="Wingdings" w:hAnsi="Wingdings" w:hint="default"/>
      </w:rPr>
    </w:lvl>
  </w:abstractNum>
  <w:abstractNum w:abstractNumId="21" w15:restartNumberingAfterBreak="0">
    <w:nsid w:val="2027B87E"/>
    <w:multiLevelType w:val="hybridMultilevel"/>
    <w:tmpl w:val="B13A8A90"/>
    <w:lvl w:ilvl="0" w:tplc="3D92650A">
      <w:start w:val="1"/>
      <w:numFmt w:val="decimal"/>
      <w:lvlText w:val="%1."/>
      <w:lvlJc w:val="left"/>
      <w:pPr>
        <w:ind w:left="720" w:hanging="360"/>
      </w:pPr>
    </w:lvl>
    <w:lvl w:ilvl="1" w:tplc="8E806194">
      <w:start w:val="1"/>
      <w:numFmt w:val="lowerLetter"/>
      <w:lvlText w:val="%2."/>
      <w:lvlJc w:val="left"/>
      <w:pPr>
        <w:ind w:left="1440" w:hanging="360"/>
      </w:pPr>
    </w:lvl>
    <w:lvl w:ilvl="2" w:tplc="F5A4464E">
      <w:start w:val="1"/>
      <w:numFmt w:val="lowerRoman"/>
      <w:lvlText w:val="%3."/>
      <w:lvlJc w:val="right"/>
      <w:pPr>
        <w:ind w:left="2160" w:hanging="180"/>
      </w:pPr>
    </w:lvl>
    <w:lvl w:ilvl="3" w:tplc="9BE88B02">
      <w:start w:val="1"/>
      <w:numFmt w:val="decimal"/>
      <w:lvlText w:val="%4."/>
      <w:lvlJc w:val="left"/>
      <w:pPr>
        <w:ind w:left="2880" w:hanging="360"/>
      </w:pPr>
    </w:lvl>
    <w:lvl w:ilvl="4" w:tplc="604A8D0C">
      <w:start w:val="1"/>
      <w:numFmt w:val="lowerLetter"/>
      <w:lvlText w:val="%5."/>
      <w:lvlJc w:val="left"/>
      <w:pPr>
        <w:ind w:left="3600" w:hanging="360"/>
      </w:pPr>
    </w:lvl>
    <w:lvl w:ilvl="5" w:tplc="70968372">
      <w:start w:val="1"/>
      <w:numFmt w:val="lowerRoman"/>
      <w:lvlText w:val="%6."/>
      <w:lvlJc w:val="right"/>
      <w:pPr>
        <w:ind w:left="4320" w:hanging="180"/>
      </w:pPr>
    </w:lvl>
    <w:lvl w:ilvl="6" w:tplc="33E2D426">
      <w:start w:val="1"/>
      <w:numFmt w:val="decimal"/>
      <w:lvlText w:val="%7."/>
      <w:lvlJc w:val="left"/>
      <w:pPr>
        <w:ind w:left="5040" w:hanging="360"/>
      </w:pPr>
    </w:lvl>
    <w:lvl w:ilvl="7" w:tplc="2C646888">
      <w:start w:val="1"/>
      <w:numFmt w:val="lowerLetter"/>
      <w:lvlText w:val="%8."/>
      <w:lvlJc w:val="left"/>
      <w:pPr>
        <w:ind w:left="5760" w:hanging="360"/>
      </w:pPr>
    </w:lvl>
    <w:lvl w:ilvl="8" w:tplc="814CB048">
      <w:start w:val="1"/>
      <w:numFmt w:val="lowerRoman"/>
      <w:lvlText w:val="%9."/>
      <w:lvlJc w:val="right"/>
      <w:pPr>
        <w:ind w:left="6480" w:hanging="180"/>
      </w:pPr>
    </w:lvl>
  </w:abstractNum>
  <w:abstractNum w:abstractNumId="22" w15:restartNumberingAfterBreak="0">
    <w:nsid w:val="211E2160"/>
    <w:multiLevelType w:val="multilevel"/>
    <w:tmpl w:val="7040AA6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44F825"/>
    <w:multiLevelType w:val="hybridMultilevel"/>
    <w:tmpl w:val="DE006258"/>
    <w:lvl w:ilvl="0" w:tplc="3828E8A0">
      <w:start w:val="1"/>
      <w:numFmt w:val="bullet"/>
      <w:lvlText w:val=""/>
      <w:lvlJc w:val="left"/>
      <w:pPr>
        <w:ind w:left="720" w:hanging="360"/>
      </w:pPr>
      <w:rPr>
        <w:rFonts w:ascii="Symbol" w:hAnsi="Symbol" w:hint="default"/>
      </w:rPr>
    </w:lvl>
    <w:lvl w:ilvl="1" w:tplc="CE60CB6A">
      <w:start w:val="1"/>
      <w:numFmt w:val="bullet"/>
      <w:lvlText w:val="o"/>
      <w:lvlJc w:val="left"/>
      <w:pPr>
        <w:ind w:left="1440" w:hanging="360"/>
      </w:pPr>
      <w:rPr>
        <w:rFonts w:ascii="Courier New" w:hAnsi="Courier New" w:hint="default"/>
      </w:rPr>
    </w:lvl>
    <w:lvl w:ilvl="2" w:tplc="363A98F2">
      <w:start w:val="1"/>
      <w:numFmt w:val="bullet"/>
      <w:lvlText w:val=""/>
      <w:lvlJc w:val="left"/>
      <w:pPr>
        <w:ind w:left="2160" w:hanging="360"/>
      </w:pPr>
      <w:rPr>
        <w:rFonts w:ascii="Wingdings" w:hAnsi="Wingdings" w:hint="default"/>
      </w:rPr>
    </w:lvl>
    <w:lvl w:ilvl="3" w:tplc="FFC61472">
      <w:start w:val="1"/>
      <w:numFmt w:val="bullet"/>
      <w:lvlText w:val=""/>
      <w:lvlJc w:val="left"/>
      <w:pPr>
        <w:ind w:left="2880" w:hanging="360"/>
      </w:pPr>
      <w:rPr>
        <w:rFonts w:ascii="Symbol" w:hAnsi="Symbol" w:hint="default"/>
      </w:rPr>
    </w:lvl>
    <w:lvl w:ilvl="4" w:tplc="C3B233FE">
      <w:start w:val="1"/>
      <w:numFmt w:val="bullet"/>
      <w:lvlText w:val="o"/>
      <w:lvlJc w:val="left"/>
      <w:pPr>
        <w:ind w:left="3600" w:hanging="360"/>
      </w:pPr>
      <w:rPr>
        <w:rFonts w:ascii="Courier New" w:hAnsi="Courier New" w:hint="default"/>
      </w:rPr>
    </w:lvl>
    <w:lvl w:ilvl="5" w:tplc="025A9AC6">
      <w:start w:val="1"/>
      <w:numFmt w:val="bullet"/>
      <w:lvlText w:val=""/>
      <w:lvlJc w:val="left"/>
      <w:pPr>
        <w:ind w:left="4320" w:hanging="360"/>
      </w:pPr>
      <w:rPr>
        <w:rFonts w:ascii="Wingdings" w:hAnsi="Wingdings" w:hint="default"/>
      </w:rPr>
    </w:lvl>
    <w:lvl w:ilvl="6" w:tplc="28C09EAA">
      <w:start w:val="1"/>
      <w:numFmt w:val="bullet"/>
      <w:lvlText w:val=""/>
      <w:lvlJc w:val="left"/>
      <w:pPr>
        <w:ind w:left="5040" w:hanging="360"/>
      </w:pPr>
      <w:rPr>
        <w:rFonts w:ascii="Symbol" w:hAnsi="Symbol" w:hint="default"/>
      </w:rPr>
    </w:lvl>
    <w:lvl w:ilvl="7" w:tplc="9176DC1A">
      <w:start w:val="1"/>
      <w:numFmt w:val="bullet"/>
      <w:lvlText w:val="o"/>
      <w:lvlJc w:val="left"/>
      <w:pPr>
        <w:ind w:left="5760" w:hanging="360"/>
      </w:pPr>
      <w:rPr>
        <w:rFonts w:ascii="Courier New" w:hAnsi="Courier New" w:hint="default"/>
      </w:rPr>
    </w:lvl>
    <w:lvl w:ilvl="8" w:tplc="6EFAE18E">
      <w:start w:val="1"/>
      <w:numFmt w:val="bullet"/>
      <w:lvlText w:val=""/>
      <w:lvlJc w:val="left"/>
      <w:pPr>
        <w:ind w:left="6480" w:hanging="360"/>
      </w:pPr>
      <w:rPr>
        <w:rFonts w:ascii="Wingdings" w:hAnsi="Wingdings" w:hint="default"/>
      </w:rPr>
    </w:lvl>
  </w:abstractNum>
  <w:abstractNum w:abstractNumId="24" w15:restartNumberingAfterBreak="0">
    <w:nsid w:val="252AA6A4"/>
    <w:multiLevelType w:val="hybridMultilevel"/>
    <w:tmpl w:val="05F62948"/>
    <w:lvl w:ilvl="0" w:tplc="11C2A8FA">
      <w:start w:val="1"/>
      <w:numFmt w:val="bullet"/>
      <w:lvlText w:val=""/>
      <w:lvlJc w:val="left"/>
      <w:pPr>
        <w:ind w:left="720" w:hanging="360"/>
      </w:pPr>
      <w:rPr>
        <w:rFonts w:ascii="Symbol" w:hAnsi="Symbol" w:hint="default"/>
      </w:rPr>
    </w:lvl>
    <w:lvl w:ilvl="1" w:tplc="03B8079C">
      <w:start w:val="1"/>
      <w:numFmt w:val="bullet"/>
      <w:lvlText w:val="o"/>
      <w:lvlJc w:val="left"/>
      <w:pPr>
        <w:ind w:left="1440" w:hanging="360"/>
      </w:pPr>
      <w:rPr>
        <w:rFonts w:ascii="Courier New" w:hAnsi="Courier New" w:hint="default"/>
      </w:rPr>
    </w:lvl>
    <w:lvl w:ilvl="2" w:tplc="6B2CED04">
      <w:start w:val="1"/>
      <w:numFmt w:val="bullet"/>
      <w:lvlText w:val=""/>
      <w:lvlJc w:val="left"/>
      <w:pPr>
        <w:ind w:left="2160" w:hanging="360"/>
      </w:pPr>
      <w:rPr>
        <w:rFonts w:ascii="Wingdings" w:hAnsi="Wingdings" w:hint="default"/>
      </w:rPr>
    </w:lvl>
    <w:lvl w:ilvl="3" w:tplc="7B587578">
      <w:start w:val="1"/>
      <w:numFmt w:val="bullet"/>
      <w:lvlText w:val=""/>
      <w:lvlJc w:val="left"/>
      <w:pPr>
        <w:ind w:left="2880" w:hanging="360"/>
      </w:pPr>
      <w:rPr>
        <w:rFonts w:ascii="Symbol" w:hAnsi="Symbol" w:hint="default"/>
      </w:rPr>
    </w:lvl>
    <w:lvl w:ilvl="4" w:tplc="D6A4D43C">
      <w:start w:val="1"/>
      <w:numFmt w:val="bullet"/>
      <w:lvlText w:val="o"/>
      <w:lvlJc w:val="left"/>
      <w:pPr>
        <w:ind w:left="3600" w:hanging="360"/>
      </w:pPr>
      <w:rPr>
        <w:rFonts w:ascii="Courier New" w:hAnsi="Courier New" w:hint="default"/>
      </w:rPr>
    </w:lvl>
    <w:lvl w:ilvl="5" w:tplc="A7FE42F4">
      <w:start w:val="1"/>
      <w:numFmt w:val="bullet"/>
      <w:lvlText w:val=""/>
      <w:lvlJc w:val="left"/>
      <w:pPr>
        <w:ind w:left="4320" w:hanging="360"/>
      </w:pPr>
      <w:rPr>
        <w:rFonts w:ascii="Wingdings" w:hAnsi="Wingdings" w:hint="default"/>
      </w:rPr>
    </w:lvl>
    <w:lvl w:ilvl="6" w:tplc="F6329416">
      <w:start w:val="1"/>
      <w:numFmt w:val="bullet"/>
      <w:lvlText w:val=""/>
      <w:lvlJc w:val="left"/>
      <w:pPr>
        <w:ind w:left="5040" w:hanging="360"/>
      </w:pPr>
      <w:rPr>
        <w:rFonts w:ascii="Symbol" w:hAnsi="Symbol" w:hint="default"/>
      </w:rPr>
    </w:lvl>
    <w:lvl w:ilvl="7" w:tplc="7A720C72">
      <w:start w:val="1"/>
      <w:numFmt w:val="bullet"/>
      <w:lvlText w:val="o"/>
      <w:lvlJc w:val="left"/>
      <w:pPr>
        <w:ind w:left="5760" w:hanging="360"/>
      </w:pPr>
      <w:rPr>
        <w:rFonts w:ascii="Courier New" w:hAnsi="Courier New" w:hint="default"/>
      </w:rPr>
    </w:lvl>
    <w:lvl w:ilvl="8" w:tplc="B89A90F8">
      <w:start w:val="1"/>
      <w:numFmt w:val="bullet"/>
      <w:lvlText w:val=""/>
      <w:lvlJc w:val="left"/>
      <w:pPr>
        <w:ind w:left="6480" w:hanging="360"/>
      </w:pPr>
      <w:rPr>
        <w:rFonts w:ascii="Wingdings" w:hAnsi="Wingdings" w:hint="default"/>
      </w:rPr>
    </w:lvl>
  </w:abstractNum>
  <w:abstractNum w:abstractNumId="25" w15:restartNumberingAfterBreak="0">
    <w:nsid w:val="2A7B6BD1"/>
    <w:multiLevelType w:val="hybridMultilevel"/>
    <w:tmpl w:val="5DA637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2A7D4EAA"/>
    <w:multiLevelType w:val="hybridMultilevel"/>
    <w:tmpl w:val="CDB89D7C"/>
    <w:lvl w:ilvl="0" w:tplc="1A160B4C">
      <w:start w:val="1"/>
      <w:numFmt w:val="bullet"/>
      <w:lvlText w:val="-"/>
      <w:lvlJc w:val="left"/>
      <w:pPr>
        <w:ind w:left="720" w:hanging="360"/>
      </w:pPr>
      <w:rPr>
        <w:rFonts w:ascii="Aptos" w:hAnsi="Aptos" w:hint="default"/>
      </w:rPr>
    </w:lvl>
    <w:lvl w:ilvl="1" w:tplc="B400FD46">
      <w:start w:val="1"/>
      <w:numFmt w:val="bullet"/>
      <w:lvlText w:val="o"/>
      <w:lvlJc w:val="left"/>
      <w:pPr>
        <w:ind w:left="1440" w:hanging="360"/>
      </w:pPr>
      <w:rPr>
        <w:rFonts w:ascii="Courier New" w:hAnsi="Courier New" w:hint="default"/>
      </w:rPr>
    </w:lvl>
    <w:lvl w:ilvl="2" w:tplc="17AEBBF0">
      <w:start w:val="1"/>
      <w:numFmt w:val="bullet"/>
      <w:lvlText w:val=""/>
      <w:lvlJc w:val="left"/>
      <w:pPr>
        <w:ind w:left="2160" w:hanging="360"/>
      </w:pPr>
      <w:rPr>
        <w:rFonts w:ascii="Wingdings" w:hAnsi="Wingdings" w:hint="default"/>
      </w:rPr>
    </w:lvl>
    <w:lvl w:ilvl="3" w:tplc="7012FDC4">
      <w:start w:val="1"/>
      <w:numFmt w:val="bullet"/>
      <w:lvlText w:val=""/>
      <w:lvlJc w:val="left"/>
      <w:pPr>
        <w:ind w:left="2880" w:hanging="360"/>
      </w:pPr>
      <w:rPr>
        <w:rFonts w:ascii="Symbol" w:hAnsi="Symbol" w:hint="default"/>
      </w:rPr>
    </w:lvl>
    <w:lvl w:ilvl="4" w:tplc="E8DE43CE">
      <w:start w:val="1"/>
      <w:numFmt w:val="bullet"/>
      <w:lvlText w:val="o"/>
      <w:lvlJc w:val="left"/>
      <w:pPr>
        <w:ind w:left="3600" w:hanging="360"/>
      </w:pPr>
      <w:rPr>
        <w:rFonts w:ascii="Courier New" w:hAnsi="Courier New" w:hint="default"/>
      </w:rPr>
    </w:lvl>
    <w:lvl w:ilvl="5" w:tplc="92F2F88A">
      <w:start w:val="1"/>
      <w:numFmt w:val="bullet"/>
      <w:lvlText w:val=""/>
      <w:lvlJc w:val="left"/>
      <w:pPr>
        <w:ind w:left="4320" w:hanging="360"/>
      </w:pPr>
      <w:rPr>
        <w:rFonts w:ascii="Wingdings" w:hAnsi="Wingdings" w:hint="default"/>
      </w:rPr>
    </w:lvl>
    <w:lvl w:ilvl="6" w:tplc="50624BFC">
      <w:start w:val="1"/>
      <w:numFmt w:val="bullet"/>
      <w:lvlText w:val=""/>
      <w:lvlJc w:val="left"/>
      <w:pPr>
        <w:ind w:left="5040" w:hanging="360"/>
      </w:pPr>
      <w:rPr>
        <w:rFonts w:ascii="Symbol" w:hAnsi="Symbol" w:hint="default"/>
      </w:rPr>
    </w:lvl>
    <w:lvl w:ilvl="7" w:tplc="70641968">
      <w:start w:val="1"/>
      <w:numFmt w:val="bullet"/>
      <w:lvlText w:val="o"/>
      <w:lvlJc w:val="left"/>
      <w:pPr>
        <w:ind w:left="5760" w:hanging="360"/>
      </w:pPr>
      <w:rPr>
        <w:rFonts w:ascii="Courier New" w:hAnsi="Courier New" w:hint="default"/>
      </w:rPr>
    </w:lvl>
    <w:lvl w:ilvl="8" w:tplc="F5F092CA">
      <w:start w:val="1"/>
      <w:numFmt w:val="bullet"/>
      <w:lvlText w:val=""/>
      <w:lvlJc w:val="left"/>
      <w:pPr>
        <w:ind w:left="6480" w:hanging="360"/>
      </w:pPr>
      <w:rPr>
        <w:rFonts w:ascii="Wingdings" w:hAnsi="Wingdings" w:hint="default"/>
      </w:rPr>
    </w:lvl>
  </w:abstractNum>
  <w:abstractNum w:abstractNumId="27" w15:restartNumberingAfterBreak="0">
    <w:nsid w:val="2D0B332E"/>
    <w:multiLevelType w:val="multilevel"/>
    <w:tmpl w:val="6BB4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E253D9"/>
    <w:multiLevelType w:val="multilevel"/>
    <w:tmpl w:val="08DE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D77D02"/>
    <w:multiLevelType w:val="hybridMultilevel"/>
    <w:tmpl w:val="0B00736A"/>
    <w:lvl w:ilvl="0" w:tplc="3C0CE13C">
      <w:start w:val="1"/>
      <w:numFmt w:val="bullet"/>
      <w:lvlText w:val=""/>
      <w:lvlJc w:val="left"/>
      <w:pPr>
        <w:ind w:left="720" w:hanging="360"/>
      </w:pPr>
      <w:rPr>
        <w:rFonts w:ascii="Symbol" w:hAnsi="Symbol" w:hint="default"/>
      </w:rPr>
    </w:lvl>
    <w:lvl w:ilvl="1" w:tplc="446EBF96">
      <w:start w:val="1"/>
      <w:numFmt w:val="bullet"/>
      <w:lvlText w:val="o"/>
      <w:lvlJc w:val="left"/>
      <w:pPr>
        <w:ind w:left="1440" w:hanging="360"/>
      </w:pPr>
      <w:rPr>
        <w:rFonts w:ascii="Courier New" w:hAnsi="Courier New" w:hint="default"/>
      </w:rPr>
    </w:lvl>
    <w:lvl w:ilvl="2" w:tplc="574EA0D6">
      <w:start w:val="1"/>
      <w:numFmt w:val="bullet"/>
      <w:lvlText w:val=""/>
      <w:lvlJc w:val="left"/>
      <w:pPr>
        <w:ind w:left="2160" w:hanging="360"/>
      </w:pPr>
      <w:rPr>
        <w:rFonts w:ascii="Wingdings" w:hAnsi="Wingdings" w:hint="default"/>
      </w:rPr>
    </w:lvl>
    <w:lvl w:ilvl="3" w:tplc="A786280A">
      <w:start w:val="1"/>
      <w:numFmt w:val="bullet"/>
      <w:lvlText w:val=""/>
      <w:lvlJc w:val="left"/>
      <w:pPr>
        <w:ind w:left="2880" w:hanging="360"/>
      </w:pPr>
      <w:rPr>
        <w:rFonts w:ascii="Symbol" w:hAnsi="Symbol" w:hint="default"/>
      </w:rPr>
    </w:lvl>
    <w:lvl w:ilvl="4" w:tplc="78C22A02">
      <w:start w:val="1"/>
      <w:numFmt w:val="bullet"/>
      <w:lvlText w:val="o"/>
      <w:lvlJc w:val="left"/>
      <w:pPr>
        <w:ind w:left="3600" w:hanging="360"/>
      </w:pPr>
      <w:rPr>
        <w:rFonts w:ascii="Courier New" w:hAnsi="Courier New" w:hint="default"/>
      </w:rPr>
    </w:lvl>
    <w:lvl w:ilvl="5" w:tplc="F9DC1928">
      <w:start w:val="1"/>
      <w:numFmt w:val="bullet"/>
      <w:lvlText w:val=""/>
      <w:lvlJc w:val="left"/>
      <w:pPr>
        <w:ind w:left="4320" w:hanging="360"/>
      </w:pPr>
      <w:rPr>
        <w:rFonts w:ascii="Wingdings" w:hAnsi="Wingdings" w:hint="default"/>
      </w:rPr>
    </w:lvl>
    <w:lvl w:ilvl="6" w:tplc="5EAA1834">
      <w:start w:val="1"/>
      <w:numFmt w:val="bullet"/>
      <w:lvlText w:val=""/>
      <w:lvlJc w:val="left"/>
      <w:pPr>
        <w:ind w:left="5040" w:hanging="360"/>
      </w:pPr>
      <w:rPr>
        <w:rFonts w:ascii="Symbol" w:hAnsi="Symbol" w:hint="default"/>
      </w:rPr>
    </w:lvl>
    <w:lvl w:ilvl="7" w:tplc="F1D412BE">
      <w:start w:val="1"/>
      <w:numFmt w:val="bullet"/>
      <w:lvlText w:val="o"/>
      <w:lvlJc w:val="left"/>
      <w:pPr>
        <w:ind w:left="5760" w:hanging="360"/>
      </w:pPr>
      <w:rPr>
        <w:rFonts w:ascii="Courier New" w:hAnsi="Courier New" w:hint="default"/>
      </w:rPr>
    </w:lvl>
    <w:lvl w:ilvl="8" w:tplc="69567EF8">
      <w:start w:val="1"/>
      <w:numFmt w:val="bullet"/>
      <w:lvlText w:val=""/>
      <w:lvlJc w:val="left"/>
      <w:pPr>
        <w:ind w:left="6480" w:hanging="360"/>
      </w:pPr>
      <w:rPr>
        <w:rFonts w:ascii="Wingdings" w:hAnsi="Wingdings" w:hint="default"/>
      </w:rPr>
    </w:lvl>
  </w:abstractNum>
  <w:abstractNum w:abstractNumId="30"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31" w15:restartNumberingAfterBreak="0">
    <w:nsid w:val="3D3949C8"/>
    <w:multiLevelType w:val="hybridMultilevel"/>
    <w:tmpl w:val="6DEA1D9C"/>
    <w:lvl w:ilvl="0" w:tplc="386022C8">
      <w:start w:val="1"/>
      <w:numFmt w:val="decimal"/>
      <w:lvlText w:val="%1."/>
      <w:lvlJc w:val="left"/>
      <w:pPr>
        <w:ind w:left="720" w:hanging="360"/>
      </w:pPr>
    </w:lvl>
    <w:lvl w:ilvl="1" w:tplc="DBDAB538">
      <w:start w:val="1"/>
      <w:numFmt w:val="lowerLetter"/>
      <w:lvlText w:val="%2."/>
      <w:lvlJc w:val="left"/>
      <w:pPr>
        <w:ind w:left="1440" w:hanging="360"/>
      </w:pPr>
    </w:lvl>
    <w:lvl w:ilvl="2" w:tplc="9EA83BE2">
      <w:start w:val="1"/>
      <w:numFmt w:val="lowerRoman"/>
      <w:lvlText w:val="%3."/>
      <w:lvlJc w:val="right"/>
      <w:pPr>
        <w:ind w:left="2160" w:hanging="180"/>
      </w:pPr>
    </w:lvl>
    <w:lvl w:ilvl="3" w:tplc="99BC5C06">
      <w:start w:val="1"/>
      <w:numFmt w:val="decimal"/>
      <w:lvlText w:val="%4."/>
      <w:lvlJc w:val="left"/>
      <w:pPr>
        <w:ind w:left="2880" w:hanging="360"/>
      </w:pPr>
    </w:lvl>
    <w:lvl w:ilvl="4" w:tplc="EE3406DC">
      <w:start w:val="1"/>
      <w:numFmt w:val="lowerLetter"/>
      <w:lvlText w:val="%5."/>
      <w:lvlJc w:val="left"/>
      <w:pPr>
        <w:ind w:left="3600" w:hanging="360"/>
      </w:pPr>
    </w:lvl>
    <w:lvl w:ilvl="5" w:tplc="8592962C">
      <w:start w:val="1"/>
      <w:numFmt w:val="lowerRoman"/>
      <w:lvlText w:val="%6."/>
      <w:lvlJc w:val="right"/>
      <w:pPr>
        <w:ind w:left="4320" w:hanging="180"/>
      </w:pPr>
    </w:lvl>
    <w:lvl w:ilvl="6" w:tplc="84682BC8">
      <w:start w:val="1"/>
      <w:numFmt w:val="decimal"/>
      <w:lvlText w:val="%7."/>
      <w:lvlJc w:val="left"/>
      <w:pPr>
        <w:ind w:left="5040" w:hanging="360"/>
      </w:pPr>
    </w:lvl>
    <w:lvl w:ilvl="7" w:tplc="DFCEA6AA">
      <w:start w:val="1"/>
      <w:numFmt w:val="lowerLetter"/>
      <w:lvlText w:val="%8."/>
      <w:lvlJc w:val="left"/>
      <w:pPr>
        <w:ind w:left="5760" w:hanging="360"/>
      </w:pPr>
    </w:lvl>
    <w:lvl w:ilvl="8" w:tplc="3F4A8128">
      <w:start w:val="1"/>
      <w:numFmt w:val="lowerRoman"/>
      <w:lvlText w:val="%9."/>
      <w:lvlJc w:val="right"/>
      <w:pPr>
        <w:ind w:left="6480" w:hanging="180"/>
      </w:pPr>
    </w:lvl>
  </w:abstractNum>
  <w:abstractNum w:abstractNumId="32" w15:restartNumberingAfterBreak="0">
    <w:nsid w:val="3DF520D9"/>
    <w:multiLevelType w:val="hybridMultilevel"/>
    <w:tmpl w:val="61347924"/>
    <w:lvl w:ilvl="0" w:tplc="FDAE9348">
      <w:start w:val="1"/>
      <w:numFmt w:val="bullet"/>
      <w:lvlText w:val=""/>
      <w:lvlJc w:val="left"/>
      <w:pPr>
        <w:ind w:left="720" w:hanging="360"/>
      </w:pPr>
      <w:rPr>
        <w:rFonts w:ascii="Symbol" w:hAnsi="Symbol" w:hint="default"/>
      </w:rPr>
    </w:lvl>
    <w:lvl w:ilvl="1" w:tplc="97AC1866">
      <w:start w:val="1"/>
      <w:numFmt w:val="bullet"/>
      <w:lvlText w:val="o"/>
      <w:lvlJc w:val="left"/>
      <w:pPr>
        <w:ind w:left="1440" w:hanging="360"/>
      </w:pPr>
      <w:rPr>
        <w:rFonts w:ascii="Courier New" w:hAnsi="Courier New" w:hint="default"/>
      </w:rPr>
    </w:lvl>
    <w:lvl w:ilvl="2" w:tplc="69EE3E38">
      <w:start w:val="1"/>
      <w:numFmt w:val="bullet"/>
      <w:lvlText w:val=""/>
      <w:lvlJc w:val="left"/>
      <w:pPr>
        <w:ind w:left="2160" w:hanging="360"/>
      </w:pPr>
      <w:rPr>
        <w:rFonts w:ascii="Wingdings" w:hAnsi="Wingdings" w:hint="default"/>
      </w:rPr>
    </w:lvl>
    <w:lvl w:ilvl="3" w:tplc="3AE4BDB6">
      <w:start w:val="1"/>
      <w:numFmt w:val="bullet"/>
      <w:lvlText w:val=""/>
      <w:lvlJc w:val="left"/>
      <w:pPr>
        <w:ind w:left="2880" w:hanging="360"/>
      </w:pPr>
      <w:rPr>
        <w:rFonts w:ascii="Symbol" w:hAnsi="Symbol" w:hint="default"/>
      </w:rPr>
    </w:lvl>
    <w:lvl w:ilvl="4" w:tplc="9368A866">
      <w:start w:val="1"/>
      <w:numFmt w:val="bullet"/>
      <w:lvlText w:val="o"/>
      <w:lvlJc w:val="left"/>
      <w:pPr>
        <w:ind w:left="3600" w:hanging="360"/>
      </w:pPr>
      <w:rPr>
        <w:rFonts w:ascii="Courier New" w:hAnsi="Courier New" w:hint="default"/>
      </w:rPr>
    </w:lvl>
    <w:lvl w:ilvl="5" w:tplc="E972587A">
      <w:start w:val="1"/>
      <w:numFmt w:val="bullet"/>
      <w:lvlText w:val=""/>
      <w:lvlJc w:val="left"/>
      <w:pPr>
        <w:ind w:left="4320" w:hanging="360"/>
      </w:pPr>
      <w:rPr>
        <w:rFonts w:ascii="Wingdings" w:hAnsi="Wingdings" w:hint="default"/>
      </w:rPr>
    </w:lvl>
    <w:lvl w:ilvl="6" w:tplc="C53636A8">
      <w:start w:val="1"/>
      <w:numFmt w:val="bullet"/>
      <w:lvlText w:val=""/>
      <w:lvlJc w:val="left"/>
      <w:pPr>
        <w:ind w:left="5040" w:hanging="360"/>
      </w:pPr>
      <w:rPr>
        <w:rFonts w:ascii="Symbol" w:hAnsi="Symbol" w:hint="default"/>
      </w:rPr>
    </w:lvl>
    <w:lvl w:ilvl="7" w:tplc="4BB00F24">
      <w:start w:val="1"/>
      <w:numFmt w:val="bullet"/>
      <w:lvlText w:val="o"/>
      <w:lvlJc w:val="left"/>
      <w:pPr>
        <w:ind w:left="5760" w:hanging="360"/>
      </w:pPr>
      <w:rPr>
        <w:rFonts w:ascii="Courier New" w:hAnsi="Courier New" w:hint="default"/>
      </w:rPr>
    </w:lvl>
    <w:lvl w:ilvl="8" w:tplc="51E0936E">
      <w:start w:val="1"/>
      <w:numFmt w:val="bullet"/>
      <w:lvlText w:val=""/>
      <w:lvlJc w:val="left"/>
      <w:pPr>
        <w:ind w:left="6480" w:hanging="360"/>
      </w:pPr>
      <w:rPr>
        <w:rFonts w:ascii="Wingdings" w:hAnsi="Wingdings" w:hint="default"/>
      </w:rPr>
    </w:lvl>
  </w:abstractNum>
  <w:abstractNum w:abstractNumId="33" w15:restartNumberingAfterBreak="0">
    <w:nsid w:val="40CF5D96"/>
    <w:multiLevelType w:val="hybridMultilevel"/>
    <w:tmpl w:val="69FC6B40"/>
    <w:lvl w:ilvl="0" w:tplc="E056D432">
      <w:start w:val="1"/>
      <w:numFmt w:val="bullet"/>
      <w:lvlText w:val=""/>
      <w:lvlJc w:val="left"/>
      <w:pPr>
        <w:ind w:left="720" w:hanging="360"/>
      </w:pPr>
      <w:rPr>
        <w:rFonts w:ascii="Symbol" w:hAnsi="Symbol" w:hint="default"/>
      </w:rPr>
    </w:lvl>
    <w:lvl w:ilvl="1" w:tplc="088885DA">
      <w:start w:val="1"/>
      <w:numFmt w:val="bullet"/>
      <w:lvlText w:val="o"/>
      <w:lvlJc w:val="left"/>
      <w:pPr>
        <w:ind w:left="1440" w:hanging="360"/>
      </w:pPr>
      <w:rPr>
        <w:rFonts w:ascii="Courier New" w:hAnsi="Courier New" w:hint="default"/>
      </w:rPr>
    </w:lvl>
    <w:lvl w:ilvl="2" w:tplc="5FE2CD38">
      <w:start w:val="1"/>
      <w:numFmt w:val="bullet"/>
      <w:lvlText w:val=""/>
      <w:lvlJc w:val="left"/>
      <w:pPr>
        <w:ind w:left="2160" w:hanging="360"/>
      </w:pPr>
      <w:rPr>
        <w:rFonts w:ascii="Wingdings" w:hAnsi="Wingdings" w:hint="default"/>
      </w:rPr>
    </w:lvl>
    <w:lvl w:ilvl="3" w:tplc="5D7A8416">
      <w:start w:val="1"/>
      <w:numFmt w:val="bullet"/>
      <w:lvlText w:val=""/>
      <w:lvlJc w:val="left"/>
      <w:pPr>
        <w:ind w:left="2880" w:hanging="360"/>
      </w:pPr>
      <w:rPr>
        <w:rFonts w:ascii="Symbol" w:hAnsi="Symbol" w:hint="default"/>
      </w:rPr>
    </w:lvl>
    <w:lvl w:ilvl="4" w:tplc="D36A222E">
      <w:start w:val="1"/>
      <w:numFmt w:val="bullet"/>
      <w:lvlText w:val="o"/>
      <w:lvlJc w:val="left"/>
      <w:pPr>
        <w:ind w:left="3600" w:hanging="360"/>
      </w:pPr>
      <w:rPr>
        <w:rFonts w:ascii="Courier New" w:hAnsi="Courier New" w:hint="default"/>
      </w:rPr>
    </w:lvl>
    <w:lvl w:ilvl="5" w:tplc="A53EE5E0">
      <w:start w:val="1"/>
      <w:numFmt w:val="bullet"/>
      <w:lvlText w:val=""/>
      <w:lvlJc w:val="left"/>
      <w:pPr>
        <w:ind w:left="4320" w:hanging="360"/>
      </w:pPr>
      <w:rPr>
        <w:rFonts w:ascii="Wingdings" w:hAnsi="Wingdings" w:hint="default"/>
      </w:rPr>
    </w:lvl>
    <w:lvl w:ilvl="6" w:tplc="6F9889B2">
      <w:start w:val="1"/>
      <w:numFmt w:val="bullet"/>
      <w:lvlText w:val=""/>
      <w:lvlJc w:val="left"/>
      <w:pPr>
        <w:ind w:left="5040" w:hanging="360"/>
      </w:pPr>
      <w:rPr>
        <w:rFonts w:ascii="Symbol" w:hAnsi="Symbol" w:hint="default"/>
      </w:rPr>
    </w:lvl>
    <w:lvl w:ilvl="7" w:tplc="E6CE280C">
      <w:start w:val="1"/>
      <w:numFmt w:val="bullet"/>
      <w:lvlText w:val="o"/>
      <w:lvlJc w:val="left"/>
      <w:pPr>
        <w:ind w:left="5760" w:hanging="360"/>
      </w:pPr>
      <w:rPr>
        <w:rFonts w:ascii="Courier New" w:hAnsi="Courier New" w:hint="default"/>
      </w:rPr>
    </w:lvl>
    <w:lvl w:ilvl="8" w:tplc="AC0019B2">
      <w:start w:val="1"/>
      <w:numFmt w:val="bullet"/>
      <w:lvlText w:val=""/>
      <w:lvlJc w:val="left"/>
      <w:pPr>
        <w:ind w:left="6480" w:hanging="360"/>
      </w:pPr>
      <w:rPr>
        <w:rFonts w:ascii="Wingdings" w:hAnsi="Wingdings" w:hint="default"/>
      </w:rPr>
    </w:lvl>
  </w:abstractNum>
  <w:abstractNum w:abstractNumId="34" w15:restartNumberingAfterBreak="0">
    <w:nsid w:val="4178091E"/>
    <w:multiLevelType w:val="hybridMultilevel"/>
    <w:tmpl w:val="6E3EAD8A"/>
    <w:lvl w:ilvl="0" w:tplc="02A4AC5E">
      <w:start w:val="1"/>
      <w:numFmt w:val="bullet"/>
      <w:lvlText w:val=""/>
      <w:lvlJc w:val="left"/>
      <w:pPr>
        <w:ind w:left="720" w:hanging="360"/>
      </w:pPr>
      <w:rPr>
        <w:rFonts w:ascii="Symbol" w:hAnsi="Symbol" w:hint="default"/>
      </w:rPr>
    </w:lvl>
    <w:lvl w:ilvl="1" w:tplc="1B1C8528">
      <w:start w:val="1"/>
      <w:numFmt w:val="bullet"/>
      <w:lvlText w:val="o"/>
      <w:lvlJc w:val="left"/>
      <w:pPr>
        <w:ind w:left="1440" w:hanging="360"/>
      </w:pPr>
      <w:rPr>
        <w:rFonts w:ascii="Courier New" w:hAnsi="Courier New" w:hint="default"/>
      </w:rPr>
    </w:lvl>
    <w:lvl w:ilvl="2" w:tplc="C8B2004A">
      <w:start w:val="1"/>
      <w:numFmt w:val="bullet"/>
      <w:lvlText w:val=""/>
      <w:lvlJc w:val="left"/>
      <w:pPr>
        <w:ind w:left="2160" w:hanging="360"/>
      </w:pPr>
      <w:rPr>
        <w:rFonts w:ascii="Wingdings" w:hAnsi="Wingdings" w:hint="default"/>
      </w:rPr>
    </w:lvl>
    <w:lvl w:ilvl="3" w:tplc="4EEC3A22">
      <w:start w:val="1"/>
      <w:numFmt w:val="bullet"/>
      <w:lvlText w:val=""/>
      <w:lvlJc w:val="left"/>
      <w:pPr>
        <w:ind w:left="2880" w:hanging="360"/>
      </w:pPr>
      <w:rPr>
        <w:rFonts w:ascii="Symbol" w:hAnsi="Symbol" w:hint="default"/>
      </w:rPr>
    </w:lvl>
    <w:lvl w:ilvl="4" w:tplc="878CA630">
      <w:start w:val="1"/>
      <w:numFmt w:val="bullet"/>
      <w:lvlText w:val="o"/>
      <w:lvlJc w:val="left"/>
      <w:pPr>
        <w:ind w:left="3600" w:hanging="360"/>
      </w:pPr>
      <w:rPr>
        <w:rFonts w:ascii="Courier New" w:hAnsi="Courier New" w:hint="default"/>
      </w:rPr>
    </w:lvl>
    <w:lvl w:ilvl="5" w:tplc="F62CBFCC">
      <w:start w:val="1"/>
      <w:numFmt w:val="bullet"/>
      <w:lvlText w:val=""/>
      <w:lvlJc w:val="left"/>
      <w:pPr>
        <w:ind w:left="4320" w:hanging="360"/>
      </w:pPr>
      <w:rPr>
        <w:rFonts w:ascii="Wingdings" w:hAnsi="Wingdings" w:hint="default"/>
      </w:rPr>
    </w:lvl>
    <w:lvl w:ilvl="6" w:tplc="9522A60A">
      <w:start w:val="1"/>
      <w:numFmt w:val="bullet"/>
      <w:lvlText w:val=""/>
      <w:lvlJc w:val="left"/>
      <w:pPr>
        <w:ind w:left="5040" w:hanging="360"/>
      </w:pPr>
      <w:rPr>
        <w:rFonts w:ascii="Symbol" w:hAnsi="Symbol" w:hint="default"/>
      </w:rPr>
    </w:lvl>
    <w:lvl w:ilvl="7" w:tplc="6A8E6ABE">
      <w:start w:val="1"/>
      <w:numFmt w:val="bullet"/>
      <w:lvlText w:val="o"/>
      <w:lvlJc w:val="left"/>
      <w:pPr>
        <w:ind w:left="5760" w:hanging="360"/>
      </w:pPr>
      <w:rPr>
        <w:rFonts w:ascii="Courier New" w:hAnsi="Courier New" w:hint="default"/>
      </w:rPr>
    </w:lvl>
    <w:lvl w:ilvl="8" w:tplc="87D43DA0">
      <w:start w:val="1"/>
      <w:numFmt w:val="bullet"/>
      <w:lvlText w:val=""/>
      <w:lvlJc w:val="left"/>
      <w:pPr>
        <w:ind w:left="6480" w:hanging="360"/>
      </w:pPr>
      <w:rPr>
        <w:rFonts w:ascii="Wingdings" w:hAnsi="Wingdings" w:hint="default"/>
      </w:rPr>
    </w:lvl>
  </w:abstractNum>
  <w:abstractNum w:abstractNumId="35" w15:restartNumberingAfterBreak="0">
    <w:nsid w:val="4555FDDB"/>
    <w:multiLevelType w:val="hybridMultilevel"/>
    <w:tmpl w:val="1D1AD6AC"/>
    <w:lvl w:ilvl="0" w:tplc="18688EBA">
      <w:start w:val="1"/>
      <w:numFmt w:val="bullet"/>
      <w:lvlText w:val="·"/>
      <w:lvlJc w:val="left"/>
      <w:pPr>
        <w:ind w:left="720" w:hanging="360"/>
      </w:pPr>
      <w:rPr>
        <w:rFonts w:ascii="Symbol" w:hAnsi="Symbol" w:hint="default"/>
      </w:rPr>
    </w:lvl>
    <w:lvl w:ilvl="1" w:tplc="DCE005E8">
      <w:start w:val="1"/>
      <w:numFmt w:val="bullet"/>
      <w:lvlText w:val="o"/>
      <w:lvlJc w:val="left"/>
      <w:pPr>
        <w:ind w:left="1440" w:hanging="360"/>
      </w:pPr>
      <w:rPr>
        <w:rFonts w:ascii="Courier New" w:hAnsi="Courier New" w:hint="default"/>
      </w:rPr>
    </w:lvl>
    <w:lvl w:ilvl="2" w:tplc="E38CFBCC">
      <w:start w:val="1"/>
      <w:numFmt w:val="bullet"/>
      <w:lvlText w:val=""/>
      <w:lvlJc w:val="left"/>
      <w:pPr>
        <w:ind w:left="2160" w:hanging="360"/>
      </w:pPr>
      <w:rPr>
        <w:rFonts w:ascii="Wingdings" w:hAnsi="Wingdings" w:hint="default"/>
      </w:rPr>
    </w:lvl>
    <w:lvl w:ilvl="3" w:tplc="7B6A2388">
      <w:start w:val="1"/>
      <w:numFmt w:val="bullet"/>
      <w:lvlText w:val=""/>
      <w:lvlJc w:val="left"/>
      <w:pPr>
        <w:ind w:left="2880" w:hanging="360"/>
      </w:pPr>
      <w:rPr>
        <w:rFonts w:ascii="Symbol" w:hAnsi="Symbol" w:hint="default"/>
      </w:rPr>
    </w:lvl>
    <w:lvl w:ilvl="4" w:tplc="9B6AB9D6">
      <w:start w:val="1"/>
      <w:numFmt w:val="bullet"/>
      <w:lvlText w:val="o"/>
      <w:lvlJc w:val="left"/>
      <w:pPr>
        <w:ind w:left="3600" w:hanging="360"/>
      </w:pPr>
      <w:rPr>
        <w:rFonts w:ascii="Courier New" w:hAnsi="Courier New" w:hint="default"/>
      </w:rPr>
    </w:lvl>
    <w:lvl w:ilvl="5" w:tplc="C4F8D870">
      <w:start w:val="1"/>
      <w:numFmt w:val="bullet"/>
      <w:lvlText w:val=""/>
      <w:lvlJc w:val="left"/>
      <w:pPr>
        <w:ind w:left="4320" w:hanging="360"/>
      </w:pPr>
      <w:rPr>
        <w:rFonts w:ascii="Wingdings" w:hAnsi="Wingdings" w:hint="default"/>
      </w:rPr>
    </w:lvl>
    <w:lvl w:ilvl="6" w:tplc="DB9467F6">
      <w:start w:val="1"/>
      <w:numFmt w:val="bullet"/>
      <w:lvlText w:val=""/>
      <w:lvlJc w:val="left"/>
      <w:pPr>
        <w:ind w:left="5040" w:hanging="360"/>
      </w:pPr>
      <w:rPr>
        <w:rFonts w:ascii="Symbol" w:hAnsi="Symbol" w:hint="default"/>
      </w:rPr>
    </w:lvl>
    <w:lvl w:ilvl="7" w:tplc="E1483D90">
      <w:start w:val="1"/>
      <w:numFmt w:val="bullet"/>
      <w:lvlText w:val="o"/>
      <w:lvlJc w:val="left"/>
      <w:pPr>
        <w:ind w:left="5760" w:hanging="360"/>
      </w:pPr>
      <w:rPr>
        <w:rFonts w:ascii="Courier New" w:hAnsi="Courier New" w:hint="default"/>
      </w:rPr>
    </w:lvl>
    <w:lvl w:ilvl="8" w:tplc="0D54B648">
      <w:start w:val="1"/>
      <w:numFmt w:val="bullet"/>
      <w:lvlText w:val=""/>
      <w:lvlJc w:val="left"/>
      <w:pPr>
        <w:ind w:left="6480" w:hanging="360"/>
      </w:pPr>
      <w:rPr>
        <w:rFonts w:ascii="Wingdings" w:hAnsi="Wingdings" w:hint="default"/>
      </w:rPr>
    </w:lvl>
  </w:abstractNum>
  <w:abstractNum w:abstractNumId="36" w15:restartNumberingAfterBreak="0">
    <w:nsid w:val="46A23FA6"/>
    <w:multiLevelType w:val="hybridMultilevel"/>
    <w:tmpl w:val="F9500AE4"/>
    <w:lvl w:ilvl="0" w:tplc="22C64EBE">
      <w:start w:val="1"/>
      <w:numFmt w:val="bullet"/>
      <w:lvlText w:val=""/>
      <w:lvlJc w:val="left"/>
      <w:pPr>
        <w:ind w:left="720" w:hanging="360"/>
      </w:pPr>
      <w:rPr>
        <w:rFonts w:ascii="Symbol" w:hAnsi="Symbol" w:hint="default"/>
      </w:rPr>
    </w:lvl>
    <w:lvl w:ilvl="1" w:tplc="67B4C1BA">
      <w:start w:val="1"/>
      <w:numFmt w:val="bullet"/>
      <w:lvlText w:val="o"/>
      <w:lvlJc w:val="left"/>
      <w:pPr>
        <w:ind w:left="1440" w:hanging="360"/>
      </w:pPr>
      <w:rPr>
        <w:rFonts w:ascii="Courier New" w:hAnsi="Courier New" w:hint="default"/>
      </w:rPr>
    </w:lvl>
    <w:lvl w:ilvl="2" w:tplc="88B065F0">
      <w:start w:val="1"/>
      <w:numFmt w:val="bullet"/>
      <w:lvlText w:val=""/>
      <w:lvlJc w:val="left"/>
      <w:pPr>
        <w:ind w:left="2160" w:hanging="360"/>
      </w:pPr>
      <w:rPr>
        <w:rFonts w:ascii="Wingdings" w:hAnsi="Wingdings" w:hint="default"/>
      </w:rPr>
    </w:lvl>
    <w:lvl w:ilvl="3" w:tplc="1CFA0456">
      <w:start w:val="1"/>
      <w:numFmt w:val="bullet"/>
      <w:lvlText w:val=""/>
      <w:lvlJc w:val="left"/>
      <w:pPr>
        <w:ind w:left="2880" w:hanging="360"/>
      </w:pPr>
      <w:rPr>
        <w:rFonts w:ascii="Symbol" w:hAnsi="Symbol" w:hint="default"/>
      </w:rPr>
    </w:lvl>
    <w:lvl w:ilvl="4" w:tplc="C6DC6F7C">
      <w:start w:val="1"/>
      <w:numFmt w:val="bullet"/>
      <w:lvlText w:val="o"/>
      <w:lvlJc w:val="left"/>
      <w:pPr>
        <w:ind w:left="3600" w:hanging="360"/>
      </w:pPr>
      <w:rPr>
        <w:rFonts w:ascii="Courier New" w:hAnsi="Courier New" w:hint="default"/>
      </w:rPr>
    </w:lvl>
    <w:lvl w:ilvl="5" w:tplc="7ACE9B84">
      <w:start w:val="1"/>
      <w:numFmt w:val="bullet"/>
      <w:lvlText w:val=""/>
      <w:lvlJc w:val="left"/>
      <w:pPr>
        <w:ind w:left="4320" w:hanging="360"/>
      </w:pPr>
      <w:rPr>
        <w:rFonts w:ascii="Wingdings" w:hAnsi="Wingdings" w:hint="default"/>
      </w:rPr>
    </w:lvl>
    <w:lvl w:ilvl="6" w:tplc="86A280CC">
      <w:start w:val="1"/>
      <w:numFmt w:val="bullet"/>
      <w:lvlText w:val=""/>
      <w:lvlJc w:val="left"/>
      <w:pPr>
        <w:ind w:left="5040" w:hanging="360"/>
      </w:pPr>
      <w:rPr>
        <w:rFonts w:ascii="Symbol" w:hAnsi="Symbol" w:hint="default"/>
      </w:rPr>
    </w:lvl>
    <w:lvl w:ilvl="7" w:tplc="B912843E">
      <w:start w:val="1"/>
      <w:numFmt w:val="bullet"/>
      <w:lvlText w:val="o"/>
      <w:lvlJc w:val="left"/>
      <w:pPr>
        <w:ind w:left="5760" w:hanging="360"/>
      </w:pPr>
      <w:rPr>
        <w:rFonts w:ascii="Courier New" w:hAnsi="Courier New" w:hint="default"/>
      </w:rPr>
    </w:lvl>
    <w:lvl w:ilvl="8" w:tplc="AA6ECCBC">
      <w:start w:val="1"/>
      <w:numFmt w:val="bullet"/>
      <w:lvlText w:val=""/>
      <w:lvlJc w:val="left"/>
      <w:pPr>
        <w:ind w:left="6480" w:hanging="360"/>
      </w:pPr>
      <w:rPr>
        <w:rFonts w:ascii="Wingdings" w:hAnsi="Wingdings" w:hint="default"/>
      </w:rPr>
    </w:lvl>
  </w:abstractNum>
  <w:abstractNum w:abstractNumId="37" w15:restartNumberingAfterBreak="0">
    <w:nsid w:val="5E025F6C"/>
    <w:multiLevelType w:val="hybridMultilevel"/>
    <w:tmpl w:val="52725F62"/>
    <w:lvl w:ilvl="0" w:tplc="8ADCAAD4">
      <w:start w:val="1"/>
      <w:numFmt w:val="bullet"/>
      <w:lvlText w:val=""/>
      <w:lvlJc w:val="left"/>
      <w:pPr>
        <w:ind w:left="720" w:hanging="360"/>
      </w:pPr>
      <w:rPr>
        <w:rFonts w:ascii="Symbol" w:hAnsi="Symbol" w:hint="default"/>
      </w:rPr>
    </w:lvl>
    <w:lvl w:ilvl="1" w:tplc="1E700F5E">
      <w:start w:val="1"/>
      <w:numFmt w:val="bullet"/>
      <w:lvlText w:val="o"/>
      <w:lvlJc w:val="left"/>
      <w:pPr>
        <w:ind w:left="1440" w:hanging="360"/>
      </w:pPr>
      <w:rPr>
        <w:rFonts w:ascii="Courier New" w:hAnsi="Courier New" w:hint="default"/>
      </w:rPr>
    </w:lvl>
    <w:lvl w:ilvl="2" w:tplc="E056DE88">
      <w:start w:val="1"/>
      <w:numFmt w:val="bullet"/>
      <w:lvlText w:val=""/>
      <w:lvlJc w:val="left"/>
      <w:pPr>
        <w:ind w:left="2160" w:hanging="360"/>
      </w:pPr>
      <w:rPr>
        <w:rFonts w:ascii="Wingdings" w:hAnsi="Wingdings" w:hint="default"/>
      </w:rPr>
    </w:lvl>
    <w:lvl w:ilvl="3" w:tplc="89F272F2">
      <w:start w:val="1"/>
      <w:numFmt w:val="bullet"/>
      <w:lvlText w:val=""/>
      <w:lvlJc w:val="left"/>
      <w:pPr>
        <w:ind w:left="2880" w:hanging="360"/>
      </w:pPr>
      <w:rPr>
        <w:rFonts w:ascii="Symbol" w:hAnsi="Symbol" w:hint="default"/>
      </w:rPr>
    </w:lvl>
    <w:lvl w:ilvl="4" w:tplc="48429B98">
      <w:start w:val="1"/>
      <w:numFmt w:val="bullet"/>
      <w:lvlText w:val="o"/>
      <w:lvlJc w:val="left"/>
      <w:pPr>
        <w:ind w:left="3600" w:hanging="360"/>
      </w:pPr>
      <w:rPr>
        <w:rFonts w:ascii="Courier New" w:hAnsi="Courier New" w:hint="default"/>
      </w:rPr>
    </w:lvl>
    <w:lvl w:ilvl="5" w:tplc="BDB8B3BA">
      <w:start w:val="1"/>
      <w:numFmt w:val="bullet"/>
      <w:lvlText w:val=""/>
      <w:lvlJc w:val="left"/>
      <w:pPr>
        <w:ind w:left="4320" w:hanging="360"/>
      </w:pPr>
      <w:rPr>
        <w:rFonts w:ascii="Wingdings" w:hAnsi="Wingdings" w:hint="default"/>
      </w:rPr>
    </w:lvl>
    <w:lvl w:ilvl="6" w:tplc="77A8D2B8">
      <w:start w:val="1"/>
      <w:numFmt w:val="bullet"/>
      <w:lvlText w:val=""/>
      <w:lvlJc w:val="left"/>
      <w:pPr>
        <w:ind w:left="5040" w:hanging="360"/>
      </w:pPr>
      <w:rPr>
        <w:rFonts w:ascii="Symbol" w:hAnsi="Symbol" w:hint="default"/>
      </w:rPr>
    </w:lvl>
    <w:lvl w:ilvl="7" w:tplc="685C025C">
      <w:start w:val="1"/>
      <w:numFmt w:val="bullet"/>
      <w:lvlText w:val="o"/>
      <w:lvlJc w:val="left"/>
      <w:pPr>
        <w:ind w:left="5760" w:hanging="360"/>
      </w:pPr>
      <w:rPr>
        <w:rFonts w:ascii="Courier New" w:hAnsi="Courier New" w:hint="default"/>
      </w:rPr>
    </w:lvl>
    <w:lvl w:ilvl="8" w:tplc="D4F2CCA8">
      <w:start w:val="1"/>
      <w:numFmt w:val="bullet"/>
      <w:lvlText w:val=""/>
      <w:lvlJc w:val="left"/>
      <w:pPr>
        <w:ind w:left="6480" w:hanging="360"/>
      </w:pPr>
      <w:rPr>
        <w:rFonts w:ascii="Wingdings" w:hAnsi="Wingdings" w:hint="default"/>
      </w:rPr>
    </w:lvl>
  </w:abstractNum>
  <w:abstractNum w:abstractNumId="38" w15:restartNumberingAfterBreak="0">
    <w:nsid w:val="612F6DED"/>
    <w:multiLevelType w:val="hybridMultilevel"/>
    <w:tmpl w:val="713A5078"/>
    <w:lvl w:ilvl="0" w:tplc="7FE031DA">
      <w:start w:val="1"/>
      <w:numFmt w:val="bullet"/>
      <w:lvlText w:val=""/>
      <w:lvlJc w:val="left"/>
      <w:pPr>
        <w:ind w:left="720" w:hanging="360"/>
      </w:pPr>
      <w:rPr>
        <w:rFonts w:ascii="Symbol" w:hAnsi="Symbol" w:hint="default"/>
      </w:rPr>
    </w:lvl>
    <w:lvl w:ilvl="1" w:tplc="D94A87D2">
      <w:start w:val="1"/>
      <w:numFmt w:val="bullet"/>
      <w:lvlText w:val="o"/>
      <w:lvlJc w:val="left"/>
      <w:pPr>
        <w:ind w:left="1440" w:hanging="360"/>
      </w:pPr>
      <w:rPr>
        <w:rFonts w:ascii="Courier New" w:hAnsi="Courier New" w:hint="default"/>
      </w:rPr>
    </w:lvl>
    <w:lvl w:ilvl="2" w:tplc="ECC4AFF2">
      <w:start w:val="1"/>
      <w:numFmt w:val="bullet"/>
      <w:lvlText w:val=""/>
      <w:lvlJc w:val="left"/>
      <w:pPr>
        <w:ind w:left="2160" w:hanging="360"/>
      </w:pPr>
      <w:rPr>
        <w:rFonts w:ascii="Wingdings" w:hAnsi="Wingdings" w:hint="default"/>
      </w:rPr>
    </w:lvl>
    <w:lvl w:ilvl="3" w:tplc="73B4542C">
      <w:start w:val="1"/>
      <w:numFmt w:val="bullet"/>
      <w:lvlText w:val=""/>
      <w:lvlJc w:val="left"/>
      <w:pPr>
        <w:ind w:left="2880" w:hanging="360"/>
      </w:pPr>
      <w:rPr>
        <w:rFonts w:ascii="Symbol" w:hAnsi="Symbol" w:hint="default"/>
      </w:rPr>
    </w:lvl>
    <w:lvl w:ilvl="4" w:tplc="7A34C058">
      <w:start w:val="1"/>
      <w:numFmt w:val="bullet"/>
      <w:lvlText w:val="o"/>
      <w:lvlJc w:val="left"/>
      <w:pPr>
        <w:ind w:left="3600" w:hanging="360"/>
      </w:pPr>
      <w:rPr>
        <w:rFonts w:ascii="Courier New" w:hAnsi="Courier New" w:hint="default"/>
      </w:rPr>
    </w:lvl>
    <w:lvl w:ilvl="5" w:tplc="92C401FA">
      <w:start w:val="1"/>
      <w:numFmt w:val="bullet"/>
      <w:lvlText w:val=""/>
      <w:lvlJc w:val="left"/>
      <w:pPr>
        <w:ind w:left="4320" w:hanging="360"/>
      </w:pPr>
      <w:rPr>
        <w:rFonts w:ascii="Wingdings" w:hAnsi="Wingdings" w:hint="default"/>
      </w:rPr>
    </w:lvl>
    <w:lvl w:ilvl="6" w:tplc="3982A744">
      <w:start w:val="1"/>
      <w:numFmt w:val="bullet"/>
      <w:lvlText w:val=""/>
      <w:lvlJc w:val="left"/>
      <w:pPr>
        <w:ind w:left="5040" w:hanging="360"/>
      </w:pPr>
      <w:rPr>
        <w:rFonts w:ascii="Symbol" w:hAnsi="Symbol" w:hint="default"/>
      </w:rPr>
    </w:lvl>
    <w:lvl w:ilvl="7" w:tplc="5420D7A2">
      <w:start w:val="1"/>
      <w:numFmt w:val="bullet"/>
      <w:lvlText w:val="o"/>
      <w:lvlJc w:val="left"/>
      <w:pPr>
        <w:ind w:left="5760" w:hanging="360"/>
      </w:pPr>
      <w:rPr>
        <w:rFonts w:ascii="Courier New" w:hAnsi="Courier New" w:hint="default"/>
      </w:rPr>
    </w:lvl>
    <w:lvl w:ilvl="8" w:tplc="135E3CF8">
      <w:start w:val="1"/>
      <w:numFmt w:val="bullet"/>
      <w:lvlText w:val=""/>
      <w:lvlJc w:val="left"/>
      <w:pPr>
        <w:ind w:left="6480" w:hanging="360"/>
      </w:pPr>
      <w:rPr>
        <w:rFonts w:ascii="Wingdings" w:hAnsi="Wingdings" w:hint="default"/>
      </w:rPr>
    </w:lvl>
  </w:abstractNum>
  <w:abstractNum w:abstractNumId="39" w15:restartNumberingAfterBreak="0">
    <w:nsid w:val="62D9156F"/>
    <w:multiLevelType w:val="hybridMultilevel"/>
    <w:tmpl w:val="A3128C6A"/>
    <w:lvl w:ilvl="0" w:tplc="4E129088">
      <w:start w:val="1"/>
      <w:numFmt w:val="bullet"/>
      <w:lvlText w:val=""/>
      <w:lvlJc w:val="left"/>
      <w:pPr>
        <w:ind w:left="720" w:hanging="360"/>
      </w:pPr>
      <w:rPr>
        <w:rFonts w:ascii="Symbol" w:hAnsi="Symbol" w:hint="default"/>
      </w:rPr>
    </w:lvl>
    <w:lvl w:ilvl="1" w:tplc="5C5CD32E">
      <w:start w:val="1"/>
      <w:numFmt w:val="bullet"/>
      <w:lvlText w:val="o"/>
      <w:lvlJc w:val="left"/>
      <w:pPr>
        <w:ind w:left="1440" w:hanging="360"/>
      </w:pPr>
      <w:rPr>
        <w:rFonts w:ascii="Courier New" w:hAnsi="Courier New" w:hint="default"/>
      </w:rPr>
    </w:lvl>
    <w:lvl w:ilvl="2" w:tplc="30989C7C">
      <w:start w:val="1"/>
      <w:numFmt w:val="bullet"/>
      <w:lvlText w:val=""/>
      <w:lvlJc w:val="left"/>
      <w:pPr>
        <w:ind w:left="2160" w:hanging="360"/>
      </w:pPr>
      <w:rPr>
        <w:rFonts w:ascii="Wingdings" w:hAnsi="Wingdings" w:hint="default"/>
      </w:rPr>
    </w:lvl>
    <w:lvl w:ilvl="3" w:tplc="EF10FB6A">
      <w:start w:val="1"/>
      <w:numFmt w:val="bullet"/>
      <w:lvlText w:val=""/>
      <w:lvlJc w:val="left"/>
      <w:pPr>
        <w:ind w:left="2880" w:hanging="360"/>
      </w:pPr>
      <w:rPr>
        <w:rFonts w:ascii="Symbol" w:hAnsi="Symbol" w:hint="default"/>
      </w:rPr>
    </w:lvl>
    <w:lvl w:ilvl="4" w:tplc="BC9AF0AE">
      <w:start w:val="1"/>
      <w:numFmt w:val="bullet"/>
      <w:lvlText w:val="o"/>
      <w:lvlJc w:val="left"/>
      <w:pPr>
        <w:ind w:left="3600" w:hanging="360"/>
      </w:pPr>
      <w:rPr>
        <w:rFonts w:ascii="Courier New" w:hAnsi="Courier New" w:hint="default"/>
      </w:rPr>
    </w:lvl>
    <w:lvl w:ilvl="5" w:tplc="02F85350">
      <w:start w:val="1"/>
      <w:numFmt w:val="bullet"/>
      <w:lvlText w:val=""/>
      <w:lvlJc w:val="left"/>
      <w:pPr>
        <w:ind w:left="4320" w:hanging="360"/>
      </w:pPr>
      <w:rPr>
        <w:rFonts w:ascii="Wingdings" w:hAnsi="Wingdings" w:hint="default"/>
      </w:rPr>
    </w:lvl>
    <w:lvl w:ilvl="6" w:tplc="7A14DF0E">
      <w:start w:val="1"/>
      <w:numFmt w:val="bullet"/>
      <w:lvlText w:val=""/>
      <w:lvlJc w:val="left"/>
      <w:pPr>
        <w:ind w:left="5040" w:hanging="360"/>
      </w:pPr>
      <w:rPr>
        <w:rFonts w:ascii="Symbol" w:hAnsi="Symbol" w:hint="default"/>
      </w:rPr>
    </w:lvl>
    <w:lvl w:ilvl="7" w:tplc="CE68065A">
      <w:start w:val="1"/>
      <w:numFmt w:val="bullet"/>
      <w:lvlText w:val="o"/>
      <w:lvlJc w:val="left"/>
      <w:pPr>
        <w:ind w:left="5760" w:hanging="360"/>
      </w:pPr>
      <w:rPr>
        <w:rFonts w:ascii="Courier New" w:hAnsi="Courier New" w:hint="default"/>
      </w:rPr>
    </w:lvl>
    <w:lvl w:ilvl="8" w:tplc="26028AD4">
      <w:start w:val="1"/>
      <w:numFmt w:val="bullet"/>
      <w:lvlText w:val=""/>
      <w:lvlJc w:val="left"/>
      <w:pPr>
        <w:ind w:left="6480" w:hanging="360"/>
      </w:pPr>
      <w:rPr>
        <w:rFonts w:ascii="Wingdings" w:hAnsi="Wingdings" w:hint="default"/>
      </w:rPr>
    </w:lvl>
  </w:abstractNum>
  <w:abstractNum w:abstractNumId="40" w15:restartNumberingAfterBreak="0">
    <w:nsid w:val="63837566"/>
    <w:multiLevelType w:val="hybridMultilevel"/>
    <w:tmpl w:val="397E1E32"/>
    <w:lvl w:ilvl="0" w:tplc="C4160F38">
      <w:start w:val="1"/>
      <w:numFmt w:val="bullet"/>
      <w:lvlText w:val=""/>
      <w:lvlJc w:val="left"/>
      <w:pPr>
        <w:ind w:left="720" w:hanging="360"/>
      </w:pPr>
      <w:rPr>
        <w:rFonts w:ascii="Symbol" w:hAnsi="Symbol" w:hint="default"/>
      </w:rPr>
    </w:lvl>
    <w:lvl w:ilvl="1" w:tplc="4F0870FE">
      <w:start w:val="1"/>
      <w:numFmt w:val="bullet"/>
      <w:lvlText w:val="o"/>
      <w:lvlJc w:val="left"/>
      <w:pPr>
        <w:ind w:left="1440" w:hanging="360"/>
      </w:pPr>
      <w:rPr>
        <w:rFonts w:ascii="Courier New" w:hAnsi="Courier New" w:hint="default"/>
      </w:rPr>
    </w:lvl>
    <w:lvl w:ilvl="2" w:tplc="53FEBA74">
      <w:start w:val="1"/>
      <w:numFmt w:val="bullet"/>
      <w:lvlText w:val=""/>
      <w:lvlJc w:val="left"/>
      <w:pPr>
        <w:ind w:left="2160" w:hanging="360"/>
      </w:pPr>
      <w:rPr>
        <w:rFonts w:ascii="Wingdings" w:hAnsi="Wingdings" w:hint="default"/>
      </w:rPr>
    </w:lvl>
    <w:lvl w:ilvl="3" w:tplc="8C3445A8">
      <w:start w:val="1"/>
      <w:numFmt w:val="bullet"/>
      <w:lvlText w:val=""/>
      <w:lvlJc w:val="left"/>
      <w:pPr>
        <w:ind w:left="2880" w:hanging="360"/>
      </w:pPr>
      <w:rPr>
        <w:rFonts w:ascii="Symbol" w:hAnsi="Symbol" w:hint="default"/>
      </w:rPr>
    </w:lvl>
    <w:lvl w:ilvl="4" w:tplc="ADE6FBF4">
      <w:start w:val="1"/>
      <w:numFmt w:val="bullet"/>
      <w:lvlText w:val="o"/>
      <w:lvlJc w:val="left"/>
      <w:pPr>
        <w:ind w:left="3600" w:hanging="360"/>
      </w:pPr>
      <w:rPr>
        <w:rFonts w:ascii="Courier New" w:hAnsi="Courier New" w:hint="default"/>
      </w:rPr>
    </w:lvl>
    <w:lvl w:ilvl="5" w:tplc="661CCBEA">
      <w:start w:val="1"/>
      <w:numFmt w:val="bullet"/>
      <w:lvlText w:val=""/>
      <w:lvlJc w:val="left"/>
      <w:pPr>
        <w:ind w:left="4320" w:hanging="360"/>
      </w:pPr>
      <w:rPr>
        <w:rFonts w:ascii="Wingdings" w:hAnsi="Wingdings" w:hint="default"/>
      </w:rPr>
    </w:lvl>
    <w:lvl w:ilvl="6" w:tplc="4EAEBBAA">
      <w:start w:val="1"/>
      <w:numFmt w:val="bullet"/>
      <w:lvlText w:val=""/>
      <w:lvlJc w:val="left"/>
      <w:pPr>
        <w:ind w:left="5040" w:hanging="360"/>
      </w:pPr>
      <w:rPr>
        <w:rFonts w:ascii="Symbol" w:hAnsi="Symbol" w:hint="default"/>
      </w:rPr>
    </w:lvl>
    <w:lvl w:ilvl="7" w:tplc="18085A8A">
      <w:start w:val="1"/>
      <w:numFmt w:val="bullet"/>
      <w:lvlText w:val="o"/>
      <w:lvlJc w:val="left"/>
      <w:pPr>
        <w:ind w:left="5760" w:hanging="360"/>
      </w:pPr>
      <w:rPr>
        <w:rFonts w:ascii="Courier New" w:hAnsi="Courier New" w:hint="default"/>
      </w:rPr>
    </w:lvl>
    <w:lvl w:ilvl="8" w:tplc="F69A1878">
      <w:start w:val="1"/>
      <w:numFmt w:val="bullet"/>
      <w:lvlText w:val=""/>
      <w:lvlJc w:val="left"/>
      <w:pPr>
        <w:ind w:left="6480" w:hanging="360"/>
      </w:pPr>
      <w:rPr>
        <w:rFonts w:ascii="Wingdings" w:hAnsi="Wingdings" w:hint="default"/>
      </w:rPr>
    </w:lvl>
  </w:abstractNum>
  <w:abstractNum w:abstractNumId="41" w15:restartNumberingAfterBreak="0">
    <w:nsid w:val="65A6F08D"/>
    <w:multiLevelType w:val="hybridMultilevel"/>
    <w:tmpl w:val="15CC7806"/>
    <w:lvl w:ilvl="0" w:tplc="2414650A">
      <w:start w:val="1"/>
      <w:numFmt w:val="bullet"/>
      <w:lvlText w:val=""/>
      <w:lvlJc w:val="left"/>
      <w:pPr>
        <w:ind w:left="720" w:hanging="360"/>
      </w:pPr>
      <w:rPr>
        <w:rFonts w:ascii="Symbol" w:hAnsi="Symbol" w:hint="default"/>
      </w:rPr>
    </w:lvl>
    <w:lvl w:ilvl="1" w:tplc="D0027432">
      <w:start w:val="1"/>
      <w:numFmt w:val="bullet"/>
      <w:lvlText w:val="o"/>
      <w:lvlJc w:val="left"/>
      <w:pPr>
        <w:ind w:left="1440" w:hanging="360"/>
      </w:pPr>
      <w:rPr>
        <w:rFonts w:ascii="Courier New" w:hAnsi="Courier New" w:hint="default"/>
      </w:rPr>
    </w:lvl>
    <w:lvl w:ilvl="2" w:tplc="129E9198">
      <w:start w:val="1"/>
      <w:numFmt w:val="bullet"/>
      <w:lvlText w:val=""/>
      <w:lvlJc w:val="left"/>
      <w:pPr>
        <w:ind w:left="2160" w:hanging="360"/>
      </w:pPr>
      <w:rPr>
        <w:rFonts w:ascii="Wingdings" w:hAnsi="Wingdings" w:hint="default"/>
      </w:rPr>
    </w:lvl>
    <w:lvl w:ilvl="3" w:tplc="07ACA760">
      <w:start w:val="1"/>
      <w:numFmt w:val="bullet"/>
      <w:lvlText w:val=""/>
      <w:lvlJc w:val="left"/>
      <w:pPr>
        <w:ind w:left="2880" w:hanging="360"/>
      </w:pPr>
      <w:rPr>
        <w:rFonts w:ascii="Symbol" w:hAnsi="Symbol" w:hint="default"/>
      </w:rPr>
    </w:lvl>
    <w:lvl w:ilvl="4" w:tplc="BF12C026">
      <w:start w:val="1"/>
      <w:numFmt w:val="bullet"/>
      <w:lvlText w:val="o"/>
      <w:lvlJc w:val="left"/>
      <w:pPr>
        <w:ind w:left="3600" w:hanging="360"/>
      </w:pPr>
      <w:rPr>
        <w:rFonts w:ascii="Courier New" w:hAnsi="Courier New" w:hint="default"/>
      </w:rPr>
    </w:lvl>
    <w:lvl w:ilvl="5" w:tplc="217AAA34">
      <w:start w:val="1"/>
      <w:numFmt w:val="bullet"/>
      <w:lvlText w:val=""/>
      <w:lvlJc w:val="left"/>
      <w:pPr>
        <w:ind w:left="4320" w:hanging="360"/>
      </w:pPr>
      <w:rPr>
        <w:rFonts w:ascii="Wingdings" w:hAnsi="Wingdings" w:hint="default"/>
      </w:rPr>
    </w:lvl>
    <w:lvl w:ilvl="6" w:tplc="33F005C4">
      <w:start w:val="1"/>
      <w:numFmt w:val="bullet"/>
      <w:lvlText w:val=""/>
      <w:lvlJc w:val="left"/>
      <w:pPr>
        <w:ind w:left="5040" w:hanging="360"/>
      </w:pPr>
      <w:rPr>
        <w:rFonts w:ascii="Symbol" w:hAnsi="Symbol" w:hint="default"/>
      </w:rPr>
    </w:lvl>
    <w:lvl w:ilvl="7" w:tplc="AE769484">
      <w:start w:val="1"/>
      <w:numFmt w:val="bullet"/>
      <w:lvlText w:val="o"/>
      <w:lvlJc w:val="left"/>
      <w:pPr>
        <w:ind w:left="5760" w:hanging="360"/>
      </w:pPr>
      <w:rPr>
        <w:rFonts w:ascii="Courier New" w:hAnsi="Courier New" w:hint="default"/>
      </w:rPr>
    </w:lvl>
    <w:lvl w:ilvl="8" w:tplc="1EF2792C">
      <w:start w:val="1"/>
      <w:numFmt w:val="bullet"/>
      <w:lvlText w:val=""/>
      <w:lvlJc w:val="left"/>
      <w:pPr>
        <w:ind w:left="6480" w:hanging="360"/>
      </w:pPr>
      <w:rPr>
        <w:rFonts w:ascii="Wingdings" w:hAnsi="Wingdings" w:hint="default"/>
      </w:rPr>
    </w:lvl>
  </w:abstractNum>
  <w:abstractNum w:abstractNumId="42"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43"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44" w15:restartNumberingAfterBreak="0">
    <w:nsid w:val="701731C1"/>
    <w:multiLevelType w:val="hybridMultilevel"/>
    <w:tmpl w:val="77381864"/>
    <w:lvl w:ilvl="0" w:tplc="1D2A20D0">
      <w:start w:val="1"/>
      <w:numFmt w:val="bullet"/>
      <w:lvlText w:val=""/>
      <w:lvlJc w:val="left"/>
      <w:pPr>
        <w:ind w:left="720" w:hanging="360"/>
      </w:pPr>
      <w:rPr>
        <w:rFonts w:ascii="Symbol" w:hAnsi="Symbol" w:hint="default"/>
      </w:rPr>
    </w:lvl>
    <w:lvl w:ilvl="1" w:tplc="2792853A">
      <w:start w:val="1"/>
      <w:numFmt w:val="bullet"/>
      <w:lvlText w:val="o"/>
      <w:lvlJc w:val="left"/>
      <w:pPr>
        <w:ind w:left="1440" w:hanging="360"/>
      </w:pPr>
      <w:rPr>
        <w:rFonts w:ascii="Courier New" w:hAnsi="Courier New" w:hint="default"/>
      </w:rPr>
    </w:lvl>
    <w:lvl w:ilvl="2" w:tplc="9DC41790">
      <w:start w:val="1"/>
      <w:numFmt w:val="bullet"/>
      <w:lvlText w:val=""/>
      <w:lvlJc w:val="left"/>
      <w:pPr>
        <w:ind w:left="2160" w:hanging="360"/>
      </w:pPr>
      <w:rPr>
        <w:rFonts w:ascii="Wingdings" w:hAnsi="Wingdings" w:hint="default"/>
      </w:rPr>
    </w:lvl>
    <w:lvl w:ilvl="3" w:tplc="4EFECCA4">
      <w:start w:val="1"/>
      <w:numFmt w:val="bullet"/>
      <w:lvlText w:val=""/>
      <w:lvlJc w:val="left"/>
      <w:pPr>
        <w:ind w:left="2880" w:hanging="360"/>
      </w:pPr>
      <w:rPr>
        <w:rFonts w:ascii="Symbol" w:hAnsi="Symbol" w:hint="default"/>
      </w:rPr>
    </w:lvl>
    <w:lvl w:ilvl="4" w:tplc="34B2EDFC">
      <w:start w:val="1"/>
      <w:numFmt w:val="bullet"/>
      <w:lvlText w:val="o"/>
      <w:lvlJc w:val="left"/>
      <w:pPr>
        <w:ind w:left="3600" w:hanging="360"/>
      </w:pPr>
      <w:rPr>
        <w:rFonts w:ascii="Courier New" w:hAnsi="Courier New" w:hint="default"/>
      </w:rPr>
    </w:lvl>
    <w:lvl w:ilvl="5" w:tplc="606EDE20">
      <w:start w:val="1"/>
      <w:numFmt w:val="bullet"/>
      <w:lvlText w:val=""/>
      <w:lvlJc w:val="left"/>
      <w:pPr>
        <w:ind w:left="4320" w:hanging="360"/>
      </w:pPr>
      <w:rPr>
        <w:rFonts w:ascii="Wingdings" w:hAnsi="Wingdings" w:hint="default"/>
      </w:rPr>
    </w:lvl>
    <w:lvl w:ilvl="6" w:tplc="25BE58B6">
      <w:start w:val="1"/>
      <w:numFmt w:val="bullet"/>
      <w:lvlText w:val=""/>
      <w:lvlJc w:val="left"/>
      <w:pPr>
        <w:ind w:left="5040" w:hanging="360"/>
      </w:pPr>
      <w:rPr>
        <w:rFonts w:ascii="Symbol" w:hAnsi="Symbol" w:hint="default"/>
      </w:rPr>
    </w:lvl>
    <w:lvl w:ilvl="7" w:tplc="BA0E605C">
      <w:start w:val="1"/>
      <w:numFmt w:val="bullet"/>
      <w:lvlText w:val="o"/>
      <w:lvlJc w:val="left"/>
      <w:pPr>
        <w:ind w:left="5760" w:hanging="360"/>
      </w:pPr>
      <w:rPr>
        <w:rFonts w:ascii="Courier New" w:hAnsi="Courier New" w:hint="default"/>
      </w:rPr>
    </w:lvl>
    <w:lvl w:ilvl="8" w:tplc="159A0950">
      <w:start w:val="1"/>
      <w:numFmt w:val="bullet"/>
      <w:lvlText w:val=""/>
      <w:lvlJc w:val="left"/>
      <w:pPr>
        <w:ind w:left="6480" w:hanging="360"/>
      </w:pPr>
      <w:rPr>
        <w:rFonts w:ascii="Wingdings" w:hAnsi="Wingdings" w:hint="default"/>
      </w:rPr>
    </w:lvl>
  </w:abstractNum>
  <w:abstractNum w:abstractNumId="45" w15:restartNumberingAfterBreak="0">
    <w:nsid w:val="74717020"/>
    <w:multiLevelType w:val="hybridMultilevel"/>
    <w:tmpl w:val="A8265F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4E53427"/>
    <w:multiLevelType w:val="hybridMultilevel"/>
    <w:tmpl w:val="066A5E52"/>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7" w15:restartNumberingAfterBreak="0">
    <w:nsid w:val="7D0DA230"/>
    <w:multiLevelType w:val="hybridMultilevel"/>
    <w:tmpl w:val="325658AC"/>
    <w:lvl w:ilvl="0" w:tplc="18FA9AC6">
      <w:start w:val="1"/>
      <w:numFmt w:val="bullet"/>
      <w:lvlText w:val=""/>
      <w:lvlJc w:val="left"/>
      <w:pPr>
        <w:ind w:left="720" w:hanging="360"/>
      </w:pPr>
      <w:rPr>
        <w:rFonts w:ascii="Symbol" w:hAnsi="Symbol" w:hint="default"/>
      </w:rPr>
    </w:lvl>
    <w:lvl w:ilvl="1" w:tplc="0AE686B8">
      <w:start w:val="1"/>
      <w:numFmt w:val="bullet"/>
      <w:lvlText w:val="o"/>
      <w:lvlJc w:val="left"/>
      <w:pPr>
        <w:ind w:left="1440" w:hanging="360"/>
      </w:pPr>
      <w:rPr>
        <w:rFonts w:ascii="Courier New" w:hAnsi="Courier New" w:hint="default"/>
      </w:rPr>
    </w:lvl>
    <w:lvl w:ilvl="2" w:tplc="E6DE87B8">
      <w:start w:val="1"/>
      <w:numFmt w:val="bullet"/>
      <w:lvlText w:val=""/>
      <w:lvlJc w:val="left"/>
      <w:pPr>
        <w:ind w:left="2160" w:hanging="360"/>
      </w:pPr>
      <w:rPr>
        <w:rFonts w:ascii="Wingdings" w:hAnsi="Wingdings" w:hint="default"/>
      </w:rPr>
    </w:lvl>
    <w:lvl w:ilvl="3" w:tplc="05A28716">
      <w:start w:val="1"/>
      <w:numFmt w:val="bullet"/>
      <w:lvlText w:val=""/>
      <w:lvlJc w:val="left"/>
      <w:pPr>
        <w:ind w:left="2880" w:hanging="360"/>
      </w:pPr>
      <w:rPr>
        <w:rFonts w:ascii="Symbol" w:hAnsi="Symbol" w:hint="default"/>
      </w:rPr>
    </w:lvl>
    <w:lvl w:ilvl="4" w:tplc="D99A83C4">
      <w:start w:val="1"/>
      <w:numFmt w:val="bullet"/>
      <w:lvlText w:val="o"/>
      <w:lvlJc w:val="left"/>
      <w:pPr>
        <w:ind w:left="3600" w:hanging="360"/>
      </w:pPr>
      <w:rPr>
        <w:rFonts w:ascii="Courier New" w:hAnsi="Courier New" w:hint="default"/>
      </w:rPr>
    </w:lvl>
    <w:lvl w:ilvl="5" w:tplc="A08241E6">
      <w:start w:val="1"/>
      <w:numFmt w:val="bullet"/>
      <w:lvlText w:val=""/>
      <w:lvlJc w:val="left"/>
      <w:pPr>
        <w:ind w:left="4320" w:hanging="360"/>
      </w:pPr>
      <w:rPr>
        <w:rFonts w:ascii="Wingdings" w:hAnsi="Wingdings" w:hint="default"/>
      </w:rPr>
    </w:lvl>
    <w:lvl w:ilvl="6" w:tplc="A10CC6A4">
      <w:start w:val="1"/>
      <w:numFmt w:val="bullet"/>
      <w:lvlText w:val=""/>
      <w:lvlJc w:val="left"/>
      <w:pPr>
        <w:ind w:left="5040" w:hanging="360"/>
      </w:pPr>
      <w:rPr>
        <w:rFonts w:ascii="Symbol" w:hAnsi="Symbol" w:hint="default"/>
      </w:rPr>
    </w:lvl>
    <w:lvl w:ilvl="7" w:tplc="14266E36">
      <w:start w:val="1"/>
      <w:numFmt w:val="bullet"/>
      <w:lvlText w:val="o"/>
      <w:lvlJc w:val="left"/>
      <w:pPr>
        <w:ind w:left="5760" w:hanging="360"/>
      </w:pPr>
      <w:rPr>
        <w:rFonts w:ascii="Courier New" w:hAnsi="Courier New" w:hint="default"/>
      </w:rPr>
    </w:lvl>
    <w:lvl w:ilvl="8" w:tplc="A2E4B3B8">
      <w:start w:val="1"/>
      <w:numFmt w:val="bullet"/>
      <w:lvlText w:val=""/>
      <w:lvlJc w:val="left"/>
      <w:pPr>
        <w:ind w:left="6480" w:hanging="360"/>
      </w:pPr>
      <w:rPr>
        <w:rFonts w:ascii="Wingdings" w:hAnsi="Wingdings" w:hint="default"/>
      </w:rPr>
    </w:lvl>
  </w:abstractNum>
  <w:abstractNum w:abstractNumId="48" w15:restartNumberingAfterBreak="0">
    <w:nsid w:val="7EFFD370"/>
    <w:multiLevelType w:val="hybridMultilevel"/>
    <w:tmpl w:val="2DFC8700"/>
    <w:lvl w:ilvl="0" w:tplc="707470C0">
      <w:start w:val="1"/>
      <w:numFmt w:val="bullet"/>
      <w:lvlText w:val="·"/>
      <w:lvlJc w:val="left"/>
      <w:pPr>
        <w:ind w:left="720" w:hanging="360"/>
      </w:pPr>
      <w:rPr>
        <w:rFonts w:ascii="Symbol" w:hAnsi="Symbol" w:hint="default"/>
      </w:rPr>
    </w:lvl>
    <w:lvl w:ilvl="1" w:tplc="CDE8CE5C">
      <w:start w:val="1"/>
      <w:numFmt w:val="bullet"/>
      <w:lvlText w:val="o"/>
      <w:lvlJc w:val="left"/>
      <w:pPr>
        <w:ind w:left="1440" w:hanging="360"/>
      </w:pPr>
      <w:rPr>
        <w:rFonts w:ascii="Courier New" w:hAnsi="Courier New" w:hint="default"/>
      </w:rPr>
    </w:lvl>
    <w:lvl w:ilvl="2" w:tplc="5824D328">
      <w:start w:val="1"/>
      <w:numFmt w:val="bullet"/>
      <w:lvlText w:val=""/>
      <w:lvlJc w:val="left"/>
      <w:pPr>
        <w:ind w:left="2160" w:hanging="360"/>
      </w:pPr>
      <w:rPr>
        <w:rFonts w:ascii="Wingdings" w:hAnsi="Wingdings" w:hint="default"/>
      </w:rPr>
    </w:lvl>
    <w:lvl w:ilvl="3" w:tplc="627EDA68">
      <w:start w:val="1"/>
      <w:numFmt w:val="bullet"/>
      <w:lvlText w:val=""/>
      <w:lvlJc w:val="left"/>
      <w:pPr>
        <w:ind w:left="2880" w:hanging="360"/>
      </w:pPr>
      <w:rPr>
        <w:rFonts w:ascii="Symbol" w:hAnsi="Symbol" w:hint="default"/>
      </w:rPr>
    </w:lvl>
    <w:lvl w:ilvl="4" w:tplc="897E20A8">
      <w:start w:val="1"/>
      <w:numFmt w:val="bullet"/>
      <w:lvlText w:val="o"/>
      <w:lvlJc w:val="left"/>
      <w:pPr>
        <w:ind w:left="3600" w:hanging="360"/>
      </w:pPr>
      <w:rPr>
        <w:rFonts w:ascii="Courier New" w:hAnsi="Courier New" w:hint="default"/>
      </w:rPr>
    </w:lvl>
    <w:lvl w:ilvl="5" w:tplc="2D7C44BC">
      <w:start w:val="1"/>
      <w:numFmt w:val="bullet"/>
      <w:lvlText w:val=""/>
      <w:lvlJc w:val="left"/>
      <w:pPr>
        <w:ind w:left="4320" w:hanging="360"/>
      </w:pPr>
      <w:rPr>
        <w:rFonts w:ascii="Wingdings" w:hAnsi="Wingdings" w:hint="default"/>
      </w:rPr>
    </w:lvl>
    <w:lvl w:ilvl="6" w:tplc="33DE5418">
      <w:start w:val="1"/>
      <w:numFmt w:val="bullet"/>
      <w:lvlText w:val=""/>
      <w:lvlJc w:val="left"/>
      <w:pPr>
        <w:ind w:left="5040" w:hanging="360"/>
      </w:pPr>
      <w:rPr>
        <w:rFonts w:ascii="Symbol" w:hAnsi="Symbol" w:hint="default"/>
      </w:rPr>
    </w:lvl>
    <w:lvl w:ilvl="7" w:tplc="AD6CB7DA">
      <w:start w:val="1"/>
      <w:numFmt w:val="bullet"/>
      <w:lvlText w:val="o"/>
      <w:lvlJc w:val="left"/>
      <w:pPr>
        <w:ind w:left="5760" w:hanging="360"/>
      </w:pPr>
      <w:rPr>
        <w:rFonts w:ascii="Courier New" w:hAnsi="Courier New" w:hint="default"/>
      </w:rPr>
    </w:lvl>
    <w:lvl w:ilvl="8" w:tplc="B37C339A">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31"/>
  </w:num>
  <w:num w:numId="4">
    <w:abstractNumId w:val="15"/>
  </w:num>
  <w:num w:numId="5">
    <w:abstractNumId w:val="10"/>
  </w:num>
  <w:num w:numId="6">
    <w:abstractNumId w:val="32"/>
  </w:num>
  <w:num w:numId="7">
    <w:abstractNumId w:val="44"/>
  </w:num>
  <w:num w:numId="8">
    <w:abstractNumId w:val="17"/>
  </w:num>
  <w:num w:numId="9">
    <w:abstractNumId w:val="39"/>
  </w:num>
  <w:num w:numId="10">
    <w:abstractNumId w:val="16"/>
  </w:num>
  <w:num w:numId="11">
    <w:abstractNumId w:val="48"/>
  </w:num>
  <w:num w:numId="12">
    <w:abstractNumId w:val="11"/>
  </w:num>
  <w:num w:numId="13">
    <w:abstractNumId w:val="35"/>
  </w:num>
  <w:num w:numId="14">
    <w:abstractNumId w:val="19"/>
  </w:num>
  <w:num w:numId="15">
    <w:abstractNumId w:val="26"/>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43"/>
  </w:num>
  <w:num w:numId="24">
    <w:abstractNumId w:val="30"/>
  </w:num>
  <w:num w:numId="25">
    <w:abstractNumId w:val="42"/>
  </w:num>
  <w:num w:numId="26">
    <w:abstractNumId w:val="46"/>
  </w:num>
  <w:num w:numId="27">
    <w:abstractNumId w:val="12"/>
  </w:num>
  <w:num w:numId="28">
    <w:abstractNumId w:val="22"/>
  </w:num>
  <w:num w:numId="29">
    <w:abstractNumId w:val="28"/>
  </w:num>
  <w:num w:numId="30">
    <w:abstractNumId w:val="7"/>
  </w:num>
  <w:num w:numId="31">
    <w:abstractNumId w:val="25"/>
  </w:num>
  <w:num w:numId="32">
    <w:abstractNumId w:val="14"/>
  </w:num>
  <w:num w:numId="33">
    <w:abstractNumId w:val="8"/>
  </w:num>
  <w:num w:numId="34">
    <w:abstractNumId w:val="37"/>
  </w:num>
  <w:num w:numId="35">
    <w:abstractNumId w:val="41"/>
  </w:num>
  <w:num w:numId="36">
    <w:abstractNumId w:val="9"/>
  </w:num>
  <w:num w:numId="37">
    <w:abstractNumId w:val="33"/>
  </w:num>
  <w:num w:numId="38">
    <w:abstractNumId w:val="24"/>
  </w:num>
  <w:num w:numId="39">
    <w:abstractNumId w:val="34"/>
  </w:num>
  <w:num w:numId="40">
    <w:abstractNumId w:val="23"/>
  </w:num>
  <w:num w:numId="41">
    <w:abstractNumId w:val="29"/>
  </w:num>
  <w:num w:numId="42">
    <w:abstractNumId w:val="38"/>
  </w:num>
  <w:num w:numId="43">
    <w:abstractNumId w:val="36"/>
  </w:num>
  <w:num w:numId="44">
    <w:abstractNumId w:val="47"/>
  </w:num>
  <w:num w:numId="45">
    <w:abstractNumId w:val="13"/>
  </w:num>
  <w:num w:numId="46">
    <w:abstractNumId w:val="40"/>
  </w:num>
  <w:num w:numId="47">
    <w:abstractNumId w:val="18"/>
  </w:num>
  <w:num w:numId="48">
    <w:abstractNumId w:val="4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FB"/>
    <w:rsid w:val="00063D11"/>
    <w:rsid w:val="0013024F"/>
    <w:rsid w:val="001415FB"/>
    <w:rsid w:val="00161B9B"/>
    <w:rsid w:val="001D4D43"/>
    <w:rsid w:val="00225FFE"/>
    <w:rsid w:val="00274E6E"/>
    <w:rsid w:val="004047AF"/>
    <w:rsid w:val="004A0509"/>
    <w:rsid w:val="00510055"/>
    <w:rsid w:val="00525861"/>
    <w:rsid w:val="00610CFD"/>
    <w:rsid w:val="00736946"/>
    <w:rsid w:val="00A6175A"/>
    <w:rsid w:val="00C53E30"/>
    <w:rsid w:val="00C81AAC"/>
    <w:rsid w:val="00D56815"/>
    <w:rsid w:val="00E246A6"/>
    <w:rsid w:val="00F9106D"/>
    <w:rsid w:val="00FB12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4F676"/>
  <w15:chartTrackingRefBased/>
  <w15:docId w15:val="{54B82BA5-58C6-49C2-964F-EE1739AC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15FB"/>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1415FB"/>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rsid w:val="001415FB"/>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1415FB"/>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1415FB"/>
    <w:pPr>
      <w:keepNext/>
      <w:spacing w:before="240" w:after="60"/>
      <w:outlineLvl w:val="3"/>
    </w:pPr>
    <w:rPr>
      <w:rFonts w:ascii="Arial" w:hAnsi="Arial" w:cs="Times New Roman"/>
      <w:b/>
      <w:bCs/>
      <w:szCs w:val="28"/>
    </w:rPr>
  </w:style>
  <w:style w:type="paragraph" w:styleId="5">
    <w:name w:val="heading 5"/>
    <w:basedOn w:val="a"/>
    <w:next w:val="a"/>
    <w:link w:val="5Char"/>
    <w:uiPriority w:val="9"/>
    <w:qFormat/>
    <w:rsid w:val="001415FB"/>
    <w:pPr>
      <w:numPr>
        <w:ilvl w:val="4"/>
        <w:numId w:val="16"/>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unhideWhenUsed/>
    <w:qFormat/>
    <w:rsid w:val="001415FB"/>
    <w:pPr>
      <w:keepNext/>
      <w:keepLines/>
      <w:suppressAutoHyphens w:val="0"/>
      <w:spacing w:before="40" w:after="0" w:line="259" w:lineRule="auto"/>
      <w:jc w:val="left"/>
      <w:outlineLvl w:val="5"/>
    </w:pPr>
    <w:rPr>
      <w:rFonts w:asciiTheme="majorHAnsi" w:eastAsiaTheme="majorEastAsia" w:hAnsiTheme="majorHAnsi" w:cstheme="majorBidi"/>
      <w:color w:val="1F3763" w:themeColor="accent1" w:themeShade="7F"/>
      <w:szCs w:val="22"/>
      <w:lang w:val="el-GR" w:eastAsia="en-US"/>
    </w:rPr>
  </w:style>
  <w:style w:type="paragraph" w:styleId="7">
    <w:name w:val="heading 7"/>
    <w:basedOn w:val="a"/>
    <w:next w:val="a"/>
    <w:link w:val="7Char"/>
    <w:uiPriority w:val="9"/>
    <w:semiHidden/>
    <w:unhideWhenUsed/>
    <w:qFormat/>
    <w:rsid w:val="001415FB"/>
    <w:pPr>
      <w:keepNext/>
      <w:keepLines/>
      <w:suppressAutoHyphens w:val="0"/>
      <w:spacing w:before="40" w:after="0" w:line="259" w:lineRule="auto"/>
      <w:jc w:val="left"/>
      <w:outlineLvl w:val="6"/>
    </w:pPr>
    <w:rPr>
      <w:rFonts w:asciiTheme="minorHAnsi" w:eastAsiaTheme="majorEastAsia" w:hAnsiTheme="minorHAnsi" w:cstheme="majorBidi"/>
      <w:color w:val="595959" w:themeColor="text1" w:themeTint="A6"/>
      <w:kern w:val="2"/>
      <w:szCs w:val="22"/>
      <w:lang w:val="el-GR" w:eastAsia="en-US"/>
      <w14:ligatures w14:val="standardContextual"/>
    </w:rPr>
  </w:style>
  <w:style w:type="paragraph" w:styleId="8">
    <w:name w:val="heading 8"/>
    <w:basedOn w:val="a"/>
    <w:next w:val="a"/>
    <w:link w:val="8Char"/>
    <w:uiPriority w:val="9"/>
    <w:semiHidden/>
    <w:unhideWhenUsed/>
    <w:qFormat/>
    <w:rsid w:val="001415FB"/>
    <w:pPr>
      <w:keepNext/>
      <w:keepLines/>
      <w:suppressAutoHyphens w:val="0"/>
      <w:spacing w:after="0" w:line="259" w:lineRule="auto"/>
      <w:jc w:val="left"/>
      <w:outlineLvl w:val="7"/>
    </w:pPr>
    <w:rPr>
      <w:rFonts w:asciiTheme="minorHAnsi" w:eastAsiaTheme="majorEastAsia" w:hAnsiTheme="minorHAnsi" w:cstheme="majorBidi"/>
      <w:i/>
      <w:iCs/>
      <w:color w:val="272727" w:themeColor="text1" w:themeTint="D8"/>
      <w:kern w:val="2"/>
      <w:szCs w:val="22"/>
      <w:lang w:val="el-GR" w:eastAsia="en-US"/>
      <w14:ligatures w14:val="standardContextual"/>
    </w:rPr>
  </w:style>
  <w:style w:type="paragraph" w:styleId="9">
    <w:name w:val="heading 9"/>
    <w:basedOn w:val="a"/>
    <w:next w:val="a"/>
    <w:link w:val="9Char"/>
    <w:uiPriority w:val="9"/>
    <w:semiHidden/>
    <w:unhideWhenUsed/>
    <w:qFormat/>
    <w:rsid w:val="001415FB"/>
    <w:pPr>
      <w:keepNext/>
      <w:keepLines/>
      <w:suppressAutoHyphens w:val="0"/>
      <w:spacing w:after="0" w:line="259" w:lineRule="auto"/>
      <w:jc w:val="left"/>
      <w:outlineLvl w:val="8"/>
    </w:pPr>
    <w:rPr>
      <w:rFonts w:asciiTheme="minorHAnsi" w:eastAsiaTheme="majorEastAsia" w:hAnsiTheme="minorHAnsi" w:cstheme="majorBidi"/>
      <w:color w:val="272727" w:themeColor="text1" w:themeTint="D8"/>
      <w:kern w:val="2"/>
      <w:szCs w:val="2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15FB"/>
    <w:rPr>
      <w:rFonts w:ascii="Arial" w:eastAsia="Times New Roman" w:hAnsi="Arial" w:cs="Arial"/>
      <w:b/>
      <w:bCs/>
      <w:color w:val="333399"/>
      <w:sz w:val="28"/>
      <w:szCs w:val="32"/>
      <w:lang w:val="en-US" w:eastAsia="ar-SA"/>
    </w:rPr>
  </w:style>
  <w:style w:type="character" w:customStyle="1" w:styleId="2Char">
    <w:name w:val="Επικεφαλίδα 2 Char"/>
    <w:basedOn w:val="a0"/>
    <w:link w:val="2"/>
    <w:uiPriority w:val="9"/>
    <w:rsid w:val="001415FB"/>
    <w:rPr>
      <w:rFonts w:ascii="Arial" w:eastAsia="Times New Roman" w:hAnsi="Arial" w:cs="Arial"/>
      <w:b/>
      <w:color w:val="002060"/>
      <w:sz w:val="24"/>
      <w:lang w:val="en-GB" w:eastAsia="ar-SA"/>
    </w:rPr>
  </w:style>
  <w:style w:type="character" w:customStyle="1" w:styleId="3Char">
    <w:name w:val="Επικεφαλίδα 3 Char"/>
    <w:basedOn w:val="a0"/>
    <w:link w:val="3"/>
    <w:uiPriority w:val="9"/>
    <w:rsid w:val="001415FB"/>
    <w:rPr>
      <w:rFonts w:ascii="Arial" w:eastAsia="Times New Roman" w:hAnsi="Arial" w:cs="Times New Roman"/>
      <w:b/>
      <w:bCs/>
      <w:szCs w:val="26"/>
      <w:lang w:val="en-GB" w:eastAsia="ar-SA"/>
    </w:rPr>
  </w:style>
  <w:style w:type="character" w:customStyle="1" w:styleId="4Char">
    <w:name w:val="Επικεφαλίδα 4 Char"/>
    <w:basedOn w:val="a0"/>
    <w:link w:val="4"/>
    <w:uiPriority w:val="9"/>
    <w:rsid w:val="001415FB"/>
    <w:rPr>
      <w:rFonts w:ascii="Arial" w:eastAsia="Times New Roman" w:hAnsi="Arial" w:cs="Times New Roman"/>
      <w:b/>
      <w:bCs/>
      <w:szCs w:val="28"/>
      <w:lang w:val="en-GB" w:eastAsia="ar-SA"/>
    </w:rPr>
  </w:style>
  <w:style w:type="character" w:customStyle="1" w:styleId="5Char">
    <w:name w:val="Επικεφαλίδα 5 Char"/>
    <w:basedOn w:val="a0"/>
    <w:link w:val="5"/>
    <w:uiPriority w:val="9"/>
    <w:rsid w:val="001415FB"/>
    <w:rPr>
      <w:rFonts w:ascii="Lucida Sans" w:eastAsia="Times New Roman" w:hAnsi="Lucida Sans" w:cs="Lucida Sans"/>
      <w:b/>
      <w:szCs w:val="20"/>
      <w:lang w:val="en-US" w:eastAsia="ar-SA"/>
    </w:rPr>
  </w:style>
  <w:style w:type="character" w:customStyle="1" w:styleId="6Char">
    <w:name w:val="Επικεφαλίδα 6 Char"/>
    <w:basedOn w:val="a0"/>
    <w:link w:val="6"/>
    <w:uiPriority w:val="9"/>
    <w:rsid w:val="001415FB"/>
    <w:rPr>
      <w:rFonts w:asciiTheme="majorHAnsi" w:eastAsiaTheme="majorEastAsia" w:hAnsiTheme="majorHAnsi" w:cstheme="majorBidi"/>
      <w:color w:val="1F3763" w:themeColor="accent1" w:themeShade="7F"/>
    </w:rPr>
  </w:style>
  <w:style w:type="character" w:customStyle="1" w:styleId="7Char">
    <w:name w:val="Επικεφαλίδα 7 Char"/>
    <w:basedOn w:val="a0"/>
    <w:link w:val="7"/>
    <w:uiPriority w:val="9"/>
    <w:semiHidden/>
    <w:rsid w:val="001415FB"/>
    <w:rPr>
      <w:rFonts w:eastAsiaTheme="majorEastAsia" w:cstheme="majorBidi"/>
      <w:color w:val="595959" w:themeColor="text1" w:themeTint="A6"/>
      <w:kern w:val="2"/>
      <w14:ligatures w14:val="standardContextual"/>
    </w:rPr>
  </w:style>
  <w:style w:type="character" w:customStyle="1" w:styleId="8Char">
    <w:name w:val="Επικεφαλίδα 8 Char"/>
    <w:basedOn w:val="a0"/>
    <w:link w:val="8"/>
    <w:uiPriority w:val="9"/>
    <w:semiHidden/>
    <w:rsid w:val="001415FB"/>
    <w:rPr>
      <w:rFonts w:eastAsiaTheme="majorEastAsia" w:cstheme="majorBidi"/>
      <w:i/>
      <w:iCs/>
      <w:color w:val="272727" w:themeColor="text1" w:themeTint="D8"/>
      <w:kern w:val="2"/>
      <w14:ligatures w14:val="standardContextual"/>
    </w:rPr>
  </w:style>
  <w:style w:type="character" w:customStyle="1" w:styleId="9Char">
    <w:name w:val="Επικεφαλίδα 9 Char"/>
    <w:basedOn w:val="a0"/>
    <w:link w:val="9"/>
    <w:uiPriority w:val="9"/>
    <w:semiHidden/>
    <w:rsid w:val="001415FB"/>
    <w:rPr>
      <w:rFonts w:eastAsiaTheme="majorEastAsia" w:cstheme="majorBidi"/>
      <w:color w:val="272727" w:themeColor="text1" w:themeTint="D8"/>
      <w:kern w:val="2"/>
      <w14:ligatures w14:val="standardContextual"/>
    </w:rPr>
  </w:style>
  <w:style w:type="character" w:customStyle="1" w:styleId="WW8Num1z0">
    <w:name w:val="WW8Num1z0"/>
    <w:rsid w:val="001415FB"/>
  </w:style>
  <w:style w:type="character" w:customStyle="1" w:styleId="WW8Num1z1">
    <w:name w:val="WW8Num1z1"/>
    <w:rsid w:val="001415FB"/>
  </w:style>
  <w:style w:type="character" w:customStyle="1" w:styleId="WW8Num1z2">
    <w:name w:val="WW8Num1z2"/>
    <w:rsid w:val="001415FB"/>
  </w:style>
  <w:style w:type="character" w:customStyle="1" w:styleId="WW8Num1z3">
    <w:name w:val="WW8Num1z3"/>
    <w:rsid w:val="001415FB"/>
  </w:style>
  <w:style w:type="character" w:customStyle="1" w:styleId="WW8Num1z4">
    <w:name w:val="WW8Num1z4"/>
    <w:rsid w:val="001415FB"/>
    <w:rPr>
      <w:rFonts w:ascii="Arial" w:hAnsi="Arial" w:cs="Times New Roman"/>
      <w:b w:val="0"/>
      <w:i w:val="0"/>
      <w:sz w:val="20"/>
      <w:szCs w:val="20"/>
    </w:rPr>
  </w:style>
  <w:style w:type="character" w:customStyle="1" w:styleId="WW8Num1z5">
    <w:name w:val="WW8Num1z5"/>
    <w:rsid w:val="001415FB"/>
  </w:style>
  <w:style w:type="character" w:customStyle="1" w:styleId="WW8Num1z6">
    <w:name w:val="WW8Num1z6"/>
    <w:rsid w:val="001415FB"/>
  </w:style>
  <w:style w:type="character" w:customStyle="1" w:styleId="WW8Num1z7">
    <w:name w:val="WW8Num1z7"/>
    <w:rsid w:val="001415FB"/>
  </w:style>
  <w:style w:type="character" w:customStyle="1" w:styleId="WW8Num1z8">
    <w:name w:val="WW8Num1z8"/>
    <w:rsid w:val="001415FB"/>
  </w:style>
  <w:style w:type="character" w:customStyle="1" w:styleId="WW8Num2z0">
    <w:name w:val="WW8Num2z0"/>
    <w:rsid w:val="001415FB"/>
    <w:rPr>
      <w:rFonts w:ascii="Symbol" w:hAnsi="Symbol" w:cs="Symbol"/>
      <w:lang w:val="el-GR"/>
    </w:rPr>
  </w:style>
  <w:style w:type="character" w:customStyle="1" w:styleId="WW8Num3z0">
    <w:name w:val="WW8Num3z0"/>
    <w:rsid w:val="001415FB"/>
    <w:rPr>
      <w:lang w:val="el-GR"/>
    </w:rPr>
  </w:style>
  <w:style w:type="character" w:customStyle="1" w:styleId="WW8Num4z0">
    <w:name w:val="WW8Num4z0"/>
    <w:rsid w:val="001415FB"/>
    <w:rPr>
      <w:rFonts w:ascii="Webdings" w:hAnsi="Webdings" w:cs="Webdings"/>
      <w:color w:val="333399"/>
      <w:sz w:val="16"/>
    </w:rPr>
  </w:style>
  <w:style w:type="character" w:customStyle="1" w:styleId="WW8Num5z0">
    <w:name w:val="WW8Num5z0"/>
    <w:rsid w:val="001415FB"/>
    <w:rPr>
      <w:shd w:val="clear" w:color="auto" w:fill="FFFF00"/>
      <w:lang w:val="el-GR"/>
    </w:rPr>
  </w:style>
  <w:style w:type="character" w:customStyle="1" w:styleId="WW8Num6z0">
    <w:name w:val="WW8Num6z0"/>
    <w:rsid w:val="001415FB"/>
    <w:rPr>
      <w:b/>
      <w:bCs/>
      <w:szCs w:val="22"/>
      <w:lang w:val="el-GR"/>
    </w:rPr>
  </w:style>
  <w:style w:type="character" w:customStyle="1" w:styleId="WW8Num6z1">
    <w:name w:val="WW8Num6z1"/>
    <w:rsid w:val="001415FB"/>
  </w:style>
  <w:style w:type="character" w:customStyle="1" w:styleId="WW8Num6z2">
    <w:name w:val="WW8Num6z2"/>
    <w:rsid w:val="001415FB"/>
  </w:style>
  <w:style w:type="character" w:customStyle="1" w:styleId="WW8Num6z3">
    <w:name w:val="WW8Num6z3"/>
    <w:rsid w:val="001415FB"/>
  </w:style>
  <w:style w:type="character" w:customStyle="1" w:styleId="WW8Num6z4">
    <w:name w:val="WW8Num6z4"/>
    <w:rsid w:val="001415FB"/>
  </w:style>
  <w:style w:type="character" w:customStyle="1" w:styleId="WW8Num6z5">
    <w:name w:val="WW8Num6z5"/>
    <w:rsid w:val="001415FB"/>
  </w:style>
  <w:style w:type="character" w:customStyle="1" w:styleId="WW8Num6z6">
    <w:name w:val="WW8Num6z6"/>
    <w:rsid w:val="001415FB"/>
  </w:style>
  <w:style w:type="character" w:customStyle="1" w:styleId="WW8Num6z7">
    <w:name w:val="WW8Num6z7"/>
    <w:rsid w:val="001415FB"/>
  </w:style>
  <w:style w:type="character" w:customStyle="1" w:styleId="WW8Num6z8">
    <w:name w:val="WW8Num6z8"/>
    <w:rsid w:val="001415FB"/>
  </w:style>
  <w:style w:type="character" w:customStyle="1" w:styleId="WW8Num7z0">
    <w:name w:val="WW8Num7z0"/>
    <w:rsid w:val="001415FB"/>
    <w:rPr>
      <w:b/>
      <w:bCs/>
      <w:szCs w:val="22"/>
      <w:lang w:val="el-GR"/>
    </w:rPr>
  </w:style>
  <w:style w:type="character" w:customStyle="1" w:styleId="WW8Num7z1">
    <w:name w:val="WW8Num7z1"/>
    <w:rsid w:val="001415FB"/>
    <w:rPr>
      <w:rFonts w:eastAsia="Calibri"/>
      <w:lang w:val="el-GR"/>
    </w:rPr>
  </w:style>
  <w:style w:type="character" w:customStyle="1" w:styleId="WW8Num7z2">
    <w:name w:val="WW8Num7z2"/>
    <w:rsid w:val="001415FB"/>
  </w:style>
  <w:style w:type="character" w:customStyle="1" w:styleId="WW8Num7z3">
    <w:name w:val="WW8Num7z3"/>
    <w:rsid w:val="001415FB"/>
  </w:style>
  <w:style w:type="character" w:customStyle="1" w:styleId="WW8Num7z4">
    <w:name w:val="WW8Num7z4"/>
    <w:rsid w:val="001415FB"/>
  </w:style>
  <w:style w:type="character" w:customStyle="1" w:styleId="WW8Num7z5">
    <w:name w:val="WW8Num7z5"/>
    <w:rsid w:val="001415FB"/>
  </w:style>
  <w:style w:type="character" w:customStyle="1" w:styleId="WW8Num7z6">
    <w:name w:val="WW8Num7z6"/>
    <w:rsid w:val="001415FB"/>
  </w:style>
  <w:style w:type="character" w:customStyle="1" w:styleId="WW8Num7z7">
    <w:name w:val="WW8Num7z7"/>
    <w:rsid w:val="001415FB"/>
  </w:style>
  <w:style w:type="character" w:customStyle="1" w:styleId="WW8Num7z8">
    <w:name w:val="WW8Num7z8"/>
    <w:rsid w:val="001415FB"/>
  </w:style>
  <w:style w:type="character" w:customStyle="1" w:styleId="WW8Num8z0">
    <w:name w:val="WW8Num8z0"/>
    <w:rsid w:val="001415FB"/>
    <w:rPr>
      <w:rFonts w:ascii="Symbol" w:hAnsi="Symbol" w:cs="OpenSymbol"/>
      <w:color w:val="5B9BD5"/>
    </w:rPr>
  </w:style>
  <w:style w:type="character" w:customStyle="1" w:styleId="WW8Num9z0">
    <w:name w:val="WW8Num9z0"/>
    <w:rsid w:val="001415FB"/>
    <w:rPr>
      <w:rFonts w:ascii="Angsana New" w:hAnsi="Angsana New" w:cs="Angsana New"/>
      <w:color w:val="000000"/>
      <w:kern w:val="1"/>
      <w:szCs w:val="22"/>
      <w:shd w:val="clear" w:color="auto" w:fill="FFFFFF"/>
      <w:lang w:val="el-GR"/>
    </w:rPr>
  </w:style>
  <w:style w:type="character" w:customStyle="1" w:styleId="WW8Num10z0">
    <w:name w:val="WW8Num10z0"/>
    <w:rsid w:val="001415FB"/>
    <w:rPr>
      <w:rFonts w:ascii="Symbol" w:hAnsi="Symbol" w:cs="Symbol"/>
      <w:kern w:val="1"/>
      <w:shd w:val="clear" w:color="auto" w:fill="C0C0C0"/>
      <w:lang w:val="el-GR"/>
    </w:rPr>
  </w:style>
  <w:style w:type="character" w:customStyle="1" w:styleId="WW8Num11z0">
    <w:name w:val="WW8Num11z0"/>
    <w:rsid w:val="001415FB"/>
    <w:rPr>
      <w:rFonts w:ascii="Symbol" w:hAnsi="Symbol" w:cs="Symbol" w:hint="default"/>
      <w:lang w:val="el-GR"/>
    </w:rPr>
  </w:style>
  <w:style w:type="character" w:customStyle="1" w:styleId="WW8Num11z1">
    <w:name w:val="WW8Num11z1"/>
    <w:rsid w:val="001415FB"/>
    <w:rPr>
      <w:rFonts w:ascii="Courier New" w:hAnsi="Courier New" w:cs="Courier New" w:hint="default"/>
    </w:rPr>
  </w:style>
  <w:style w:type="character" w:customStyle="1" w:styleId="WW8Num11z2">
    <w:name w:val="WW8Num11z2"/>
    <w:rsid w:val="001415FB"/>
    <w:rPr>
      <w:rFonts w:ascii="Wingdings" w:hAnsi="Wingdings" w:cs="Wingdings" w:hint="default"/>
    </w:rPr>
  </w:style>
  <w:style w:type="character" w:customStyle="1" w:styleId="50">
    <w:name w:val="Προεπιλεγμένη γραμματοσειρά5"/>
    <w:rsid w:val="001415FB"/>
  </w:style>
  <w:style w:type="character" w:customStyle="1" w:styleId="WW8Num10z1">
    <w:name w:val="WW8Num10z1"/>
    <w:rsid w:val="001415FB"/>
  </w:style>
  <w:style w:type="character" w:customStyle="1" w:styleId="WW8Num10z2">
    <w:name w:val="WW8Num10z2"/>
    <w:rsid w:val="001415FB"/>
  </w:style>
  <w:style w:type="character" w:customStyle="1" w:styleId="WW8Num10z3">
    <w:name w:val="WW8Num10z3"/>
    <w:rsid w:val="001415FB"/>
  </w:style>
  <w:style w:type="character" w:customStyle="1" w:styleId="WW8Num10z4">
    <w:name w:val="WW8Num10z4"/>
    <w:rsid w:val="001415FB"/>
  </w:style>
  <w:style w:type="character" w:customStyle="1" w:styleId="WW8Num10z5">
    <w:name w:val="WW8Num10z5"/>
    <w:rsid w:val="001415FB"/>
  </w:style>
  <w:style w:type="character" w:customStyle="1" w:styleId="WW8Num10z6">
    <w:name w:val="WW8Num10z6"/>
    <w:rsid w:val="001415FB"/>
  </w:style>
  <w:style w:type="character" w:customStyle="1" w:styleId="WW8Num10z7">
    <w:name w:val="WW8Num10z7"/>
    <w:rsid w:val="001415FB"/>
  </w:style>
  <w:style w:type="character" w:customStyle="1" w:styleId="WW8Num10z8">
    <w:name w:val="WW8Num10z8"/>
    <w:rsid w:val="001415FB"/>
  </w:style>
  <w:style w:type="character" w:customStyle="1" w:styleId="WW-">
    <w:name w:val="WW-Προεπιλεγμένη γραμματοσειρά"/>
    <w:rsid w:val="001415FB"/>
  </w:style>
  <w:style w:type="character" w:customStyle="1" w:styleId="WW-DefaultParagraphFont">
    <w:name w:val="WW-Default Paragraph Font"/>
    <w:rsid w:val="001415FB"/>
  </w:style>
  <w:style w:type="character" w:customStyle="1" w:styleId="WW8Num8z1">
    <w:name w:val="WW8Num8z1"/>
    <w:rsid w:val="001415FB"/>
    <w:rPr>
      <w:rFonts w:eastAsia="Calibri"/>
      <w:lang w:val="el-GR"/>
    </w:rPr>
  </w:style>
  <w:style w:type="character" w:customStyle="1" w:styleId="WW8Num8z2">
    <w:name w:val="WW8Num8z2"/>
    <w:rsid w:val="001415FB"/>
  </w:style>
  <w:style w:type="character" w:customStyle="1" w:styleId="WW8Num8z3">
    <w:name w:val="WW8Num8z3"/>
    <w:rsid w:val="001415FB"/>
  </w:style>
  <w:style w:type="character" w:customStyle="1" w:styleId="WW8Num8z4">
    <w:name w:val="WW8Num8z4"/>
    <w:rsid w:val="001415FB"/>
  </w:style>
  <w:style w:type="character" w:customStyle="1" w:styleId="WW8Num8z5">
    <w:name w:val="WW8Num8z5"/>
    <w:rsid w:val="001415FB"/>
  </w:style>
  <w:style w:type="character" w:customStyle="1" w:styleId="WW8Num8z6">
    <w:name w:val="WW8Num8z6"/>
    <w:rsid w:val="001415FB"/>
  </w:style>
  <w:style w:type="character" w:customStyle="1" w:styleId="WW8Num8z7">
    <w:name w:val="WW8Num8z7"/>
    <w:rsid w:val="001415FB"/>
  </w:style>
  <w:style w:type="character" w:customStyle="1" w:styleId="WW8Num8z8">
    <w:name w:val="WW8Num8z8"/>
    <w:rsid w:val="001415FB"/>
  </w:style>
  <w:style w:type="character" w:customStyle="1" w:styleId="WW8Num11z3">
    <w:name w:val="WW8Num11z3"/>
    <w:rsid w:val="001415FB"/>
  </w:style>
  <w:style w:type="character" w:customStyle="1" w:styleId="WW8Num11z4">
    <w:name w:val="WW8Num11z4"/>
    <w:rsid w:val="001415FB"/>
  </w:style>
  <w:style w:type="character" w:customStyle="1" w:styleId="WW8Num11z5">
    <w:name w:val="WW8Num11z5"/>
    <w:rsid w:val="001415FB"/>
  </w:style>
  <w:style w:type="character" w:customStyle="1" w:styleId="WW8Num11z6">
    <w:name w:val="WW8Num11z6"/>
    <w:rsid w:val="001415FB"/>
  </w:style>
  <w:style w:type="character" w:customStyle="1" w:styleId="WW8Num11z7">
    <w:name w:val="WW8Num11z7"/>
    <w:rsid w:val="001415FB"/>
  </w:style>
  <w:style w:type="character" w:customStyle="1" w:styleId="WW8Num11z8">
    <w:name w:val="WW8Num11z8"/>
    <w:rsid w:val="001415FB"/>
  </w:style>
  <w:style w:type="character" w:customStyle="1" w:styleId="WW-DefaultParagraphFont1">
    <w:name w:val="WW-Default Paragraph Font1"/>
    <w:rsid w:val="001415FB"/>
  </w:style>
  <w:style w:type="character" w:customStyle="1" w:styleId="40">
    <w:name w:val="Προεπιλεγμένη γραμματοσειρά4"/>
    <w:rsid w:val="001415FB"/>
  </w:style>
  <w:style w:type="character" w:customStyle="1" w:styleId="WW8Num2z1">
    <w:name w:val="WW8Num2z1"/>
    <w:rsid w:val="001415FB"/>
  </w:style>
  <w:style w:type="character" w:customStyle="1" w:styleId="WW8Num2z2">
    <w:name w:val="WW8Num2z2"/>
    <w:rsid w:val="001415FB"/>
  </w:style>
  <w:style w:type="character" w:customStyle="1" w:styleId="WW8Num2z3">
    <w:name w:val="WW8Num2z3"/>
    <w:rsid w:val="001415FB"/>
  </w:style>
  <w:style w:type="character" w:customStyle="1" w:styleId="WW8Num2z4">
    <w:name w:val="WW8Num2z4"/>
    <w:rsid w:val="001415FB"/>
    <w:rPr>
      <w:rFonts w:ascii="Arial" w:hAnsi="Arial" w:cs="Times New Roman"/>
      <w:b w:val="0"/>
      <w:i w:val="0"/>
      <w:sz w:val="20"/>
      <w:szCs w:val="20"/>
    </w:rPr>
  </w:style>
  <w:style w:type="character" w:customStyle="1" w:styleId="WW8Num2z5">
    <w:name w:val="WW8Num2z5"/>
    <w:rsid w:val="001415FB"/>
  </w:style>
  <w:style w:type="character" w:customStyle="1" w:styleId="WW8Num2z6">
    <w:name w:val="WW8Num2z6"/>
    <w:rsid w:val="001415FB"/>
  </w:style>
  <w:style w:type="character" w:customStyle="1" w:styleId="WW8Num2z7">
    <w:name w:val="WW8Num2z7"/>
    <w:rsid w:val="001415FB"/>
  </w:style>
  <w:style w:type="character" w:customStyle="1" w:styleId="WW8Num2z8">
    <w:name w:val="WW8Num2z8"/>
    <w:rsid w:val="001415FB"/>
  </w:style>
  <w:style w:type="character" w:customStyle="1" w:styleId="WW8Num9z1">
    <w:name w:val="WW8Num9z1"/>
    <w:rsid w:val="001415FB"/>
    <w:rPr>
      <w:rFonts w:eastAsia="Calibri"/>
      <w:lang w:val="el-GR"/>
    </w:rPr>
  </w:style>
  <w:style w:type="character" w:customStyle="1" w:styleId="WW8Num9z2">
    <w:name w:val="WW8Num9z2"/>
    <w:rsid w:val="001415FB"/>
  </w:style>
  <w:style w:type="character" w:customStyle="1" w:styleId="WW8Num9z3">
    <w:name w:val="WW8Num9z3"/>
    <w:rsid w:val="001415FB"/>
  </w:style>
  <w:style w:type="character" w:customStyle="1" w:styleId="WW8Num9z4">
    <w:name w:val="WW8Num9z4"/>
    <w:rsid w:val="001415FB"/>
  </w:style>
  <w:style w:type="character" w:customStyle="1" w:styleId="WW8Num9z5">
    <w:name w:val="WW8Num9z5"/>
    <w:rsid w:val="001415FB"/>
  </w:style>
  <w:style w:type="character" w:customStyle="1" w:styleId="WW8Num9z6">
    <w:name w:val="WW8Num9z6"/>
    <w:rsid w:val="001415FB"/>
  </w:style>
  <w:style w:type="character" w:customStyle="1" w:styleId="WW8Num9z7">
    <w:name w:val="WW8Num9z7"/>
    <w:rsid w:val="001415FB"/>
  </w:style>
  <w:style w:type="character" w:customStyle="1" w:styleId="WW8Num9z8">
    <w:name w:val="WW8Num9z8"/>
    <w:rsid w:val="001415FB"/>
  </w:style>
  <w:style w:type="character" w:customStyle="1" w:styleId="WW-DefaultParagraphFont11">
    <w:name w:val="WW-Default Paragraph Font11"/>
    <w:rsid w:val="001415FB"/>
  </w:style>
  <w:style w:type="character" w:customStyle="1" w:styleId="WW8Num12z0">
    <w:name w:val="WW8Num12z0"/>
    <w:rsid w:val="001415FB"/>
    <w:rPr>
      <w:rFonts w:ascii="Symbol" w:hAnsi="Symbol" w:cs="Symbol"/>
    </w:rPr>
  </w:style>
  <w:style w:type="character" w:customStyle="1" w:styleId="WW8Num12z1">
    <w:name w:val="WW8Num12z1"/>
    <w:rsid w:val="001415FB"/>
    <w:rPr>
      <w:rFonts w:ascii="Courier New" w:hAnsi="Courier New" w:cs="Courier New"/>
    </w:rPr>
  </w:style>
  <w:style w:type="character" w:customStyle="1" w:styleId="WW8Num12z2">
    <w:name w:val="WW8Num12z2"/>
    <w:rsid w:val="001415FB"/>
    <w:rPr>
      <w:rFonts w:ascii="Wingdings" w:hAnsi="Wingdings" w:cs="Wingdings"/>
    </w:rPr>
  </w:style>
  <w:style w:type="character" w:customStyle="1" w:styleId="WW-DefaultParagraphFont111">
    <w:name w:val="WW-Default Paragraph Font111"/>
    <w:rsid w:val="001415FB"/>
  </w:style>
  <w:style w:type="character" w:customStyle="1" w:styleId="WW-DefaultParagraphFont1111">
    <w:name w:val="WW-Default Paragraph Font1111"/>
    <w:rsid w:val="001415FB"/>
  </w:style>
  <w:style w:type="character" w:customStyle="1" w:styleId="WW-DefaultParagraphFont11111">
    <w:name w:val="WW-Default Paragraph Font11111"/>
    <w:rsid w:val="001415FB"/>
  </w:style>
  <w:style w:type="character" w:customStyle="1" w:styleId="30">
    <w:name w:val="Προεπιλεγμένη γραμματοσειρά3"/>
    <w:rsid w:val="001415FB"/>
  </w:style>
  <w:style w:type="character" w:customStyle="1" w:styleId="WW-DefaultParagraphFont111111">
    <w:name w:val="WW-Default Paragraph Font111111"/>
    <w:rsid w:val="001415FB"/>
  </w:style>
  <w:style w:type="character" w:customStyle="1" w:styleId="DefaultParagraphFont2">
    <w:name w:val="Default Paragraph Font2"/>
    <w:rsid w:val="001415FB"/>
  </w:style>
  <w:style w:type="character" w:customStyle="1" w:styleId="WW8Num12z3">
    <w:name w:val="WW8Num12z3"/>
    <w:rsid w:val="001415FB"/>
  </w:style>
  <w:style w:type="character" w:customStyle="1" w:styleId="WW8Num12z4">
    <w:name w:val="WW8Num12z4"/>
    <w:rsid w:val="001415FB"/>
  </w:style>
  <w:style w:type="character" w:customStyle="1" w:styleId="WW8Num12z5">
    <w:name w:val="WW8Num12z5"/>
    <w:rsid w:val="001415FB"/>
  </w:style>
  <w:style w:type="character" w:customStyle="1" w:styleId="WW8Num12z6">
    <w:name w:val="WW8Num12z6"/>
    <w:rsid w:val="001415FB"/>
  </w:style>
  <w:style w:type="character" w:customStyle="1" w:styleId="WW8Num12z7">
    <w:name w:val="WW8Num12z7"/>
    <w:rsid w:val="001415FB"/>
  </w:style>
  <w:style w:type="character" w:customStyle="1" w:styleId="WW8Num12z8">
    <w:name w:val="WW8Num12z8"/>
    <w:rsid w:val="001415FB"/>
  </w:style>
  <w:style w:type="character" w:customStyle="1" w:styleId="WW8Num13z0">
    <w:name w:val="WW8Num13z0"/>
    <w:rsid w:val="001415FB"/>
    <w:rPr>
      <w:rFonts w:ascii="Symbol" w:hAnsi="Symbol" w:cs="OpenSymbol"/>
    </w:rPr>
  </w:style>
  <w:style w:type="character" w:customStyle="1" w:styleId="WW-DefaultParagraphFont1111111">
    <w:name w:val="WW-Default Paragraph Font1111111"/>
    <w:rsid w:val="001415FB"/>
  </w:style>
  <w:style w:type="character" w:customStyle="1" w:styleId="WW8Num13z1">
    <w:name w:val="WW8Num13z1"/>
    <w:rsid w:val="001415FB"/>
    <w:rPr>
      <w:rFonts w:eastAsia="Calibri"/>
      <w:lang w:val="el-GR"/>
    </w:rPr>
  </w:style>
  <w:style w:type="character" w:customStyle="1" w:styleId="WW8Num13z2">
    <w:name w:val="WW8Num13z2"/>
    <w:rsid w:val="001415FB"/>
  </w:style>
  <w:style w:type="character" w:customStyle="1" w:styleId="WW8Num13z3">
    <w:name w:val="WW8Num13z3"/>
    <w:rsid w:val="001415FB"/>
  </w:style>
  <w:style w:type="character" w:customStyle="1" w:styleId="WW8Num13z4">
    <w:name w:val="WW8Num13z4"/>
    <w:rsid w:val="001415FB"/>
  </w:style>
  <w:style w:type="character" w:customStyle="1" w:styleId="WW8Num13z5">
    <w:name w:val="WW8Num13z5"/>
    <w:rsid w:val="001415FB"/>
  </w:style>
  <w:style w:type="character" w:customStyle="1" w:styleId="WW8Num13z6">
    <w:name w:val="WW8Num13z6"/>
    <w:rsid w:val="001415FB"/>
  </w:style>
  <w:style w:type="character" w:customStyle="1" w:styleId="WW8Num13z7">
    <w:name w:val="WW8Num13z7"/>
    <w:rsid w:val="001415FB"/>
  </w:style>
  <w:style w:type="character" w:customStyle="1" w:styleId="WW8Num13z8">
    <w:name w:val="WW8Num13z8"/>
    <w:rsid w:val="001415FB"/>
  </w:style>
  <w:style w:type="character" w:customStyle="1" w:styleId="WW8Num14z0">
    <w:name w:val="WW8Num14z0"/>
    <w:rsid w:val="001415FB"/>
    <w:rPr>
      <w:rFonts w:ascii="Symbol" w:hAnsi="Symbol" w:cs="OpenSymbol"/>
    </w:rPr>
  </w:style>
  <w:style w:type="character" w:customStyle="1" w:styleId="WW8Num14z1">
    <w:name w:val="WW8Num14z1"/>
    <w:rsid w:val="001415FB"/>
  </w:style>
  <w:style w:type="character" w:customStyle="1" w:styleId="WW8Num14z2">
    <w:name w:val="WW8Num14z2"/>
    <w:rsid w:val="001415FB"/>
  </w:style>
  <w:style w:type="character" w:customStyle="1" w:styleId="WW8Num14z3">
    <w:name w:val="WW8Num14z3"/>
    <w:rsid w:val="001415FB"/>
  </w:style>
  <w:style w:type="character" w:customStyle="1" w:styleId="WW8Num14z4">
    <w:name w:val="WW8Num14z4"/>
    <w:rsid w:val="001415FB"/>
  </w:style>
  <w:style w:type="character" w:customStyle="1" w:styleId="WW8Num14z5">
    <w:name w:val="WW8Num14z5"/>
    <w:rsid w:val="001415FB"/>
  </w:style>
  <w:style w:type="character" w:customStyle="1" w:styleId="WW8Num14z6">
    <w:name w:val="WW8Num14z6"/>
    <w:rsid w:val="001415FB"/>
  </w:style>
  <w:style w:type="character" w:customStyle="1" w:styleId="WW8Num14z7">
    <w:name w:val="WW8Num14z7"/>
    <w:rsid w:val="001415FB"/>
  </w:style>
  <w:style w:type="character" w:customStyle="1" w:styleId="WW8Num14z8">
    <w:name w:val="WW8Num14z8"/>
    <w:rsid w:val="001415FB"/>
  </w:style>
  <w:style w:type="character" w:customStyle="1" w:styleId="WW8Num15z0">
    <w:name w:val="WW8Num15z0"/>
    <w:rsid w:val="001415FB"/>
  </w:style>
  <w:style w:type="character" w:customStyle="1" w:styleId="WW8Num15z1">
    <w:name w:val="WW8Num15z1"/>
    <w:rsid w:val="001415FB"/>
  </w:style>
  <w:style w:type="character" w:customStyle="1" w:styleId="WW8Num15z2">
    <w:name w:val="WW8Num15z2"/>
    <w:rsid w:val="001415FB"/>
  </w:style>
  <w:style w:type="character" w:customStyle="1" w:styleId="WW8Num15z3">
    <w:name w:val="WW8Num15z3"/>
    <w:rsid w:val="001415FB"/>
  </w:style>
  <w:style w:type="character" w:customStyle="1" w:styleId="WW8Num15z4">
    <w:name w:val="WW8Num15z4"/>
    <w:rsid w:val="001415FB"/>
  </w:style>
  <w:style w:type="character" w:customStyle="1" w:styleId="WW8Num15z5">
    <w:name w:val="WW8Num15z5"/>
    <w:rsid w:val="001415FB"/>
  </w:style>
  <w:style w:type="character" w:customStyle="1" w:styleId="WW8Num15z6">
    <w:name w:val="WW8Num15z6"/>
    <w:rsid w:val="001415FB"/>
  </w:style>
  <w:style w:type="character" w:customStyle="1" w:styleId="WW8Num15z7">
    <w:name w:val="WW8Num15z7"/>
    <w:rsid w:val="001415FB"/>
  </w:style>
  <w:style w:type="character" w:customStyle="1" w:styleId="WW8Num15z8">
    <w:name w:val="WW8Num15z8"/>
    <w:rsid w:val="001415FB"/>
  </w:style>
  <w:style w:type="character" w:customStyle="1" w:styleId="WW8Num16z0">
    <w:name w:val="WW8Num16z0"/>
    <w:rsid w:val="001415FB"/>
  </w:style>
  <w:style w:type="character" w:customStyle="1" w:styleId="WW8Num16z1">
    <w:name w:val="WW8Num16z1"/>
    <w:rsid w:val="001415FB"/>
  </w:style>
  <w:style w:type="character" w:customStyle="1" w:styleId="WW8Num16z2">
    <w:name w:val="WW8Num16z2"/>
    <w:rsid w:val="001415FB"/>
  </w:style>
  <w:style w:type="character" w:customStyle="1" w:styleId="WW8Num16z3">
    <w:name w:val="WW8Num16z3"/>
    <w:rsid w:val="001415FB"/>
  </w:style>
  <w:style w:type="character" w:customStyle="1" w:styleId="WW8Num16z4">
    <w:name w:val="WW8Num16z4"/>
    <w:rsid w:val="001415FB"/>
  </w:style>
  <w:style w:type="character" w:customStyle="1" w:styleId="WW8Num16z5">
    <w:name w:val="WW8Num16z5"/>
    <w:rsid w:val="001415FB"/>
  </w:style>
  <w:style w:type="character" w:customStyle="1" w:styleId="WW8Num16z6">
    <w:name w:val="WW8Num16z6"/>
    <w:rsid w:val="001415FB"/>
  </w:style>
  <w:style w:type="character" w:customStyle="1" w:styleId="WW8Num16z7">
    <w:name w:val="WW8Num16z7"/>
    <w:rsid w:val="001415FB"/>
  </w:style>
  <w:style w:type="character" w:customStyle="1" w:styleId="WW8Num16z8">
    <w:name w:val="WW8Num16z8"/>
    <w:rsid w:val="001415FB"/>
  </w:style>
  <w:style w:type="character" w:customStyle="1" w:styleId="WW-DefaultParagraphFont11111111">
    <w:name w:val="WW-Default Paragraph Font11111111"/>
    <w:rsid w:val="001415FB"/>
  </w:style>
  <w:style w:type="character" w:customStyle="1" w:styleId="WW-DefaultParagraphFont111111111">
    <w:name w:val="WW-Default Paragraph Font111111111"/>
    <w:rsid w:val="001415FB"/>
  </w:style>
  <w:style w:type="character" w:customStyle="1" w:styleId="WW-DefaultParagraphFont1111111111">
    <w:name w:val="WW-Default Paragraph Font1111111111"/>
    <w:rsid w:val="001415FB"/>
  </w:style>
  <w:style w:type="character" w:customStyle="1" w:styleId="WW-DefaultParagraphFont11111111111">
    <w:name w:val="WW-Default Paragraph Font11111111111"/>
    <w:rsid w:val="001415FB"/>
  </w:style>
  <w:style w:type="character" w:customStyle="1" w:styleId="WW-DefaultParagraphFont111111111111">
    <w:name w:val="WW-Default Paragraph Font111111111111"/>
    <w:rsid w:val="001415FB"/>
  </w:style>
  <w:style w:type="character" w:customStyle="1" w:styleId="WW8Num17z0">
    <w:name w:val="WW8Num17z0"/>
    <w:rsid w:val="001415FB"/>
  </w:style>
  <w:style w:type="character" w:customStyle="1" w:styleId="WW8Num17z1">
    <w:name w:val="WW8Num17z1"/>
    <w:rsid w:val="001415FB"/>
  </w:style>
  <w:style w:type="character" w:customStyle="1" w:styleId="WW8Num17z2">
    <w:name w:val="WW8Num17z2"/>
    <w:rsid w:val="001415FB"/>
  </w:style>
  <w:style w:type="character" w:customStyle="1" w:styleId="WW8Num17z3">
    <w:name w:val="WW8Num17z3"/>
    <w:rsid w:val="001415FB"/>
  </w:style>
  <w:style w:type="character" w:customStyle="1" w:styleId="WW8Num17z4">
    <w:name w:val="WW8Num17z4"/>
    <w:rsid w:val="001415FB"/>
  </w:style>
  <w:style w:type="character" w:customStyle="1" w:styleId="WW8Num17z5">
    <w:name w:val="WW8Num17z5"/>
    <w:rsid w:val="001415FB"/>
  </w:style>
  <w:style w:type="character" w:customStyle="1" w:styleId="WW8Num17z6">
    <w:name w:val="WW8Num17z6"/>
    <w:rsid w:val="001415FB"/>
  </w:style>
  <w:style w:type="character" w:customStyle="1" w:styleId="WW8Num17z7">
    <w:name w:val="WW8Num17z7"/>
    <w:rsid w:val="001415FB"/>
  </w:style>
  <w:style w:type="character" w:customStyle="1" w:styleId="WW8Num17z8">
    <w:name w:val="WW8Num17z8"/>
    <w:rsid w:val="001415FB"/>
  </w:style>
  <w:style w:type="character" w:customStyle="1" w:styleId="WW8Num18z0">
    <w:name w:val="WW8Num18z0"/>
    <w:rsid w:val="001415FB"/>
  </w:style>
  <w:style w:type="character" w:customStyle="1" w:styleId="WW8Num18z1">
    <w:name w:val="WW8Num18z1"/>
    <w:rsid w:val="001415FB"/>
  </w:style>
  <w:style w:type="character" w:customStyle="1" w:styleId="WW8Num18z2">
    <w:name w:val="WW8Num18z2"/>
    <w:rsid w:val="001415FB"/>
  </w:style>
  <w:style w:type="character" w:customStyle="1" w:styleId="WW8Num18z3">
    <w:name w:val="WW8Num18z3"/>
    <w:rsid w:val="001415FB"/>
  </w:style>
  <w:style w:type="character" w:customStyle="1" w:styleId="WW8Num18z4">
    <w:name w:val="WW8Num18z4"/>
    <w:rsid w:val="001415FB"/>
  </w:style>
  <w:style w:type="character" w:customStyle="1" w:styleId="WW8Num18z5">
    <w:name w:val="WW8Num18z5"/>
    <w:rsid w:val="001415FB"/>
  </w:style>
  <w:style w:type="character" w:customStyle="1" w:styleId="WW8Num18z6">
    <w:name w:val="WW8Num18z6"/>
    <w:rsid w:val="001415FB"/>
  </w:style>
  <w:style w:type="character" w:customStyle="1" w:styleId="WW8Num18z7">
    <w:name w:val="WW8Num18z7"/>
    <w:rsid w:val="001415FB"/>
  </w:style>
  <w:style w:type="character" w:customStyle="1" w:styleId="WW8Num18z8">
    <w:name w:val="WW8Num18z8"/>
    <w:rsid w:val="001415FB"/>
  </w:style>
  <w:style w:type="character" w:customStyle="1" w:styleId="WW8Num3z1">
    <w:name w:val="WW8Num3z1"/>
    <w:rsid w:val="001415FB"/>
  </w:style>
  <w:style w:type="character" w:customStyle="1" w:styleId="WW8Num3z2">
    <w:name w:val="WW8Num3z2"/>
    <w:rsid w:val="001415FB"/>
  </w:style>
  <w:style w:type="character" w:customStyle="1" w:styleId="WW8Num3z3">
    <w:name w:val="WW8Num3z3"/>
    <w:rsid w:val="001415FB"/>
  </w:style>
  <w:style w:type="character" w:customStyle="1" w:styleId="WW8Num3z4">
    <w:name w:val="WW8Num3z4"/>
    <w:rsid w:val="001415FB"/>
    <w:rPr>
      <w:rFonts w:ascii="Arial" w:hAnsi="Arial" w:cs="Times New Roman"/>
      <w:b w:val="0"/>
      <w:i w:val="0"/>
      <w:sz w:val="20"/>
      <w:szCs w:val="20"/>
    </w:rPr>
  </w:style>
  <w:style w:type="character" w:customStyle="1" w:styleId="WW8Num3z5">
    <w:name w:val="WW8Num3z5"/>
    <w:rsid w:val="001415FB"/>
  </w:style>
  <w:style w:type="character" w:customStyle="1" w:styleId="WW8Num3z6">
    <w:name w:val="WW8Num3z6"/>
    <w:rsid w:val="001415FB"/>
  </w:style>
  <w:style w:type="character" w:customStyle="1" w:styleId="WW8Num3z7">
    <w:name w:val="WW8Num3z7"/>
    <w:rsid w:val="001415FB"/>
  </w:style>
  <w:style w:type="character" w:customStyle="1" w:styleId="WW8Num3z8">
    <w:name w:val="WW8Num3z8"/>
    <w:rsid w:val="001415FB"/>
  </w:style>
  <w:style w:type="character" w:customStyle="1" w:styleId="WW-DefaultParagraphFont1111111111111">
    <w:name w:val="WW-Default Paragraph Font1111111111111"/>
    <w:rsid w:val="001415FB"/>
  </w:style>
  <w:style w:type="character" w:customStyle="1" w:styleId="WW-DefaultParagraphFont11111111111111">
    <w:name w:val="WW-Default Paragraph Font11111111111111"/>
    <w:rsid w:val="001415FB"/>
  </w:style>
  <w:style w:type="character" w:customStyle="1" w:styleId="WW-DefaultParagraphFont111111111111111">
    <w:name w:val="WW-Default Paragraph Font111111111111111"/>
    <w:rsid w:val="001415FB"/>
  </w:style>
  <w:style w:type="character" w:customStyle="1" w:styleId="WW-DefaultParagraphFont1111111111111111">
    <w:name w:val="WW-Default Paragraph Font1111111111111111"/>
    <w:rsid w:val="001415FB"/>
  </w:style>
  <w:style w:type="character" w:customStyle="1" w:styleId="20">
    <w:name w:val="Προεπιλεγμένη γραμματοσειρά2"/>
    <w:rsid w:val="001415FB"/>
  </w:style>
  <w:style w:type="character" w:customStyle="1" w:styleId="WW8Num19z0">
    <w:name w:val="WW8Num19z0"/>
    <w:rsid w:val="001415FB"/>
    <w:rPr>
      <w:rFonts w:ascii="Calibri" w:hAnsi="Calibri" w:cs="Calibri"/>
    </w:rPr>
  </w:style>
  <w:style w:type="character" w:customStyle="1" w:styleId="WW8Num19z1">
    <w:name w:val="WW8Num19z1"/>
    <w:rsid w:val="001415FB"/>
  </w:style>
  <w:style w:type="character" w:customStyle="1" w:styleId="WW8Num20z0">
    <w:name w:val="WW8Num20z0"/>
    <w:rsid w:val="001415FB"/>
    <w:rPr>
      <w:rFonts w:ascii="Calibri" w:eastAsia="Calibri" w:hAnsi="Calibri" w:cs="Times New Roman"/>
    </w:rPr>
  </w:style>
  <w:style w:type="character" w:customStyle="1" w:styleId="WW8Num20z1">
    <w:name w:val="WW8Num20z1"/>
    <w:rsid w:val="001415FB"/>
    <w:rPr>
      <w:rFonts w:ascii="Courier New" w:hAnsi="Courier New" w:cs="Courier New"/>
    </w:rPr>
  </w:style>
  <w:style w:type="character" w:customStyle="1" w:styleId="WW8Num20z2">
    <w:name w:val="WW8Num20z2"/>
    <w:rsid w:val="001415FB"/>
    <w:rPr>
      <w:rFonts w:ascii="Wingdings" w:hAnsi="Wingdings" w:cs="Wingdings"/>
    </w:rPr>
  </w:style>
  <w:style w:type="character" w:customStyle="1" w:styleId="WW8Num20z3">
    <w:name w:val="WW8Num20z3"/>
    <w:rsid w:val="001415FB"/>
    <w:rPr>
      <w:rFonts w:ascii="Symbol" w:hAnsi="Symbol" w:cs="Symbol"/>
    </w:rPr>
  </w:style>
  <w:style w:type="character" w:customStyle="1" w:styleId="WW-DefaultParagraphFont11111111111111111">
    <w:name w:val="WW-Default Paragraph Font11111111111111111"/>
    <w:rsid w:val="001415FB"/>
  </w:style>
  <w:style w:type="character" w:customStyle="1" w:styleId="WW8Num19z2">
    <w:name w:val="WW8Num19z2"/>
    <w:rsid w:val="001415FB"/>
  </w:style>
  <w:style w:type="character" w:customStyle="1" w:styleId="WW8Num19z3">
    <w:name w:val="WW8Num19z3"/>
    <w:rsid w:val="001415FB"/>
  </w:style>
  <w:style w:type="character" w:customStyle="1" w:styleId="WW8Num19z4">
    <w:name w:val="WW8Num19z4"/>
    <w:rsid w:val="001415FB"/>
  </w:style>
  <w:style w:type="character" w:customStyle="1" w:styleId="WW8Num19z5">
    <w:name w:val="WW8Num19z5"/>
    <w:rsid w:val="001415FB"/>
  </w:style>
  <w:style w:type="character" w:customStyle="1" w:styleId="WW8Num19z6">
    <w:name w:val="WW8Num19z6"/>
    <w:rsid w:val="001415FB"/>
  </w:style>
  <w:style w:type="character" w:customStyle="1" w:styleId="WW8Num19z7">
    <w:name w:val="WW8Num19z7"/>
    <w:rsid w:val="001415FB"/>
  </w:style>
  <w:style w:type="character" w:customStyle="1" w:styleId="WW8Num19z8">
    <w:name w:val="WW8Num19z8"/>
    <w:rsid w:val="001415FB"/>
  </w:style>
  <w:style w:type="character" w:customStyle="1" w:styleId="WW8Num20z4">
    <w:name w:val="WW8Num20z4"/>
    <w:rsid w:val="001415FB"/>
  </w:style>
  <w:style w:type="character" w:customStyle="1" w:styleId="WW8Num20z5">
    <w:name w:val="WW8Num20z5"/>
    <w:rsid w:val="001415FB"/>
  </w:style>
  <w:style w:type="character" w:customStyle="1" w:styleId="WW8Num20z6">
    <w:name w:val="WW8Num20z6"/>
    <w:rsid w:val="001415FB"/>
  </w:style>
  <w:style w:type="character" w:customStyle="1" w:styleId="WW8Num20z7">
    <w:name w:val="WW8Num20z7"/>
    <w:rsid w:val="001415FB"/>
  </w:style>
  <w:style w:type="character" w:customStyle="1" w:styleId="WW8Num20z8">
    <w:name w:val="WW8Num20z8"/>
    <w:rsid w:val="001415FB"/>
  </w:style>
  <w:style w:type="character" w:customStyle="1" w:styleId="WW-DefaultParagraphFont111111111111111111">
    <w:name w:val="WW-Default Paragraph Font111111111111111111"/>
    <w:rsid w:val="001415FB"/>
  </w:style>
  <w:style w:type="character" w:customStyle="1" w:styleId="WW-DefaultParagraphFont1111111111111111111">
    <w:name w:val="WW-Default Paragraph Font1111111111111111111"/>
    <w:rsid w:val="001415FB"/>
  </w:style>
  <w:style w:type="character" w:customStyle="1" w:styleId="WW8Num21z0">
    <w:name w:val="WW8Num21z0"/>
    <w:rsid w:val="001415FB"/>
    <w:rPr>
      <w:rFonts w:ascii="Calibri" w:eastAsia="Times New Roman" w:hAnsi="Calibri" w:cs="Calibri"/>
    </w:rPr>
  </w:style>
  <w:style w:type="character" w:customStyle="1" w:styleId="WW8Num21z1">
    <w:name w:val="WW8Num21z1"/>
    <w:rsid w:val="001415FB"/>
    <w:rPr>
      <w:rFonts w:ascii="Courier New" w:hAnsi="Courier New" w:cs="Courier New"/>
    </w:rPr>
  </w:style>
  <w:style w:type="character" w:customStyle="1" w:styleId="WW8Num21z2">
    <w:name w:val="WW8Num21z2"/>
    <w:rsid w:val="001415FB"/>
    <w:rPr>
      <w:rFonts w:ascii="Wingdings" w:hAnsi="Wingdings" w:cs="Wingdings"/>
    </w:rPr>
  </w:style>
  <w:style w:type="character" w:customStyle="1" w:styleId="WW8Num21z3">
    <w:name w:val="WW8Num21z3"/>
    <w:rsid w:val="001415FB"/>
    <w:rPr>
      <w:rFonts w:ascii="Symbol" w:hAnsi="Symbol" w:cs="Symbol"/>
    </w:rPr>
  </w:style>
  <w:style w:type="character" w:customStyle="1" w:styleId="WW8Num22z0">
    <w:name w:val="WW8Num22z0"/>
    <w:rsid w:val="001415FB"/>
    <w:rPr>
      <w:rFonts w:ascii="Symbol" w:hAnsi="Symbol" w:cs="Symbol"/>
    </w:rPr>
  </w:style>
  <w:style w:type="character" w:customStyle="1" w:styleId="WW8Num22z1">
    <w:name w:val="WW8Num22z1"/>
    <w:rsid w:val="001415FB"/>
    <w:rPr>
      <w:rFonts w:ascii="Courier New" w:hAnsi="Courier New" w:cs="Courier New"/>
    </w:rPr>
  </w:style>
  <w:style w:type="character" w:customStyle="1" w:styleId="WW8Num22z2">
    <w:name w:val="WW8Num22z2"/>
    <w:rsid w:val="001415FB"/>
    <w:rPr>
      <w:rFonts w:ascii="Wingdings" w:hAnsi="Wingdings" w:cs="Wingdings"/>
    </w:rPr>
  </w:style>
  <w:style w:type="character" w:customStyle="1" w:styleId="WW8Num23z0">
    <w:name w:val="WW8Num23z0"/>
    <w:rsid w:val="001415FB"/>
    <w:rPr>
      <w:rFonts w:ascii="Calibri" w:eastAsia="Times New Roman" w:hAnsi="Calibri" w:cs="Calibri"/>
    </w:rPr>
  </w:style>
  <w:style w:type="character" w:customStyle="1" w:styleId="WW8Num23z1">
    <w:name w:val="WW8Num23z1"/>
    <w:rsid w:val="001415FB"/>
    <w:rPr>
      <w:rFonts w:ascii="Courier New" w:hAnsi="Courier New" w:cs="Courier New"/>
    </w:rPr>
  </w:style>
  <w:style w:type="character" w:customStyle="1" w:styleId="WW8Num23z2">
    <w:name w:val="WW8Num23z2"/>
    <w:rsid w:val="001415FB"/>
    <w:rPr>
      <w:rFonts w:ascii="Wingdings" w:hAnsi="Wingdings" w:cs="Wingdings"/>
    </w:rPr>
  </w:style>
  <w:style w:type="character" w:customStyle="1" w:styleId="WW8Num23z3">
    <w:name w:val="WW8Num23z3"/>
    <w:rsid w:val="001415FB"/>
    <w:rPr>
      <w:rFonts w:ascii="Symbol" w:hAnsi="Symbol" w:cs="Symbol"/>
    </w:rPr>
  </w:style>
  <w:style w:type="character" w:customStyle="1" w:styleId="WW8Num24z0">
    <w:name w:val="WW8Num24z0"/>
    <w:rsid w:val="001415FB"/>
    <w:rPr>
      <w:rFonts w:ascii="Symbol" w:hAnsi="Symbol" w:cs="Symbol"/>
      <w:strike/>
      <w:color w:val="0070C0"/>
      <w:position w:val="0"/>
      <w:sz w:val="24"/>
      <w:vertAlign w:val="baseline"/>
      <w:lang w:val="el-GR"/>
    </w:rPr>
  </w:style>
  <w:style w:type="character" w:customStyle="1" w:styleId="WW8Num24z1">
    <w:name w:val="WW8Num24z1"/>
    <w:rsid w:val="001415FB"/>
    <w:rPr>
      <w:rFonts w:ascii="Courier New" w:hAnsi="Courier New" w:cs="Courier New"/>
    </w:rPr>
  </w:style>
  <w:style w:type="character" w:customStyle="1" w:styleId="WW8Num24z2">
    <w:name w:val="WW8Num24z2"/>
    <w:rsid w:val="001415FB"/>
    <w:rPr>
      <w:rFonts w:ascii="Wingdings" w:hAnsi="Wingdings" w:cs="Wingdings"/>
    </w:rPr>
  </w:style>
  <w:style w:type="character" w:customStyle="1" w:styleId="WW8Num25z0">
    <w:name w:val="WW8Num25z0"/>
    <w:rsid w:val="001415FB"/>
    <w:rPr>
      <w:rFonts w:ascii="Symbol" w:hAnsi="Symbol" w:cs="Symbol"/>
    </w:rPr>
  </w:style>
  <w:style w:type="character" w:customStyle="1" w:styleId="WW8Num25z1">
    <w:name w:val="WW8Num25z1"/>
    <w:rsid w:val="001415FB"/>
    <w:rPr>
      <w:rFonts w:ascii="Courier New" w:hAnsi="Courier New" w:cs="Courier New"/>
    </w:rPr>
  </w:style>
  <w:style w:type="character" w:customStyle="1" w:styleId="WW8Num25z2">
    <w:name w:val="WW8Num25z2"/>
    <w:rsid w:val="001415FB"/>
    <w:rPr>
      <w:rFonts w:ascii="Wingdings" w:hAnsi="Wingdings" w:cs="Wingdings"/>
    </w:rPr>
  </w:style>
  <w:style w:type="character" w:customStyle="1" w:styleId="WW8Num26z0">
    <w:name w:val="WW8Num26z0"/>
    <w:rsid w:val="001415FB"/>
    <w:rPr>
      <w:rFonts w:ascii="Symbol" w:hAnsi="Symbol" w:cs="Symbol"/>
    </w:rPr>
  </w:style>
  <w:style w:type="character" w:customStyle="1" w:styleId="WW8Num26z1">
    <w:name w:val="WW8Num26z1"/>
    <w:rsid w:val="001415FB"/>
    <w:rPr>
      <w:rFonts w:ascii="Courier New" w:hAnsi="Courier New" w:cs="Courier New"/>
    </w:rPr>
  </w:style>
  <w:style w:type="character" w:customStyle="1" w:styleId="WW8Num26z2">
    <w:name w:val="WW8Num26z2"/>
    <w:rsid w:val="001415FB"/>
    <w:rPr>
      <w:rFonts w:ascii="Wingdings" w:hAnsi="Wingdings" w:cs="Wingdings"/>
    </w:rPr>
  </w:style>
  <w:style w:type="character" w:customStyle="1" w:styleId="WW8Num27z0">
    <w:name w:val="WW8Num27z0"/>
    <w:rsid w:val="001415FB"/>
    <w:rPr>
      <w:rFonts w:ascii="Calibri" w:eastAsia="Times New Roman" w:hAnsi="Calibri" w:cs="Calibri"/>
    </w:rPr>
  </w:style>
  <w:style w:type="character" w:customStyle="1" w:styleId="WW8Num27z1">
    <w:name w:val="WW8Num27z1"/>
    <w:rsid w:val="001415FB"/>
    <w:rPr>
      <w:rFonts w:ascii="Courier New" w:hAnsi="Courier New" w:cs="Courier New"/>
    </w:rPr>
  </w:style>
  <w:style w:type="character" w:customStyle="1" w:styleId="WW8Num27z2">
    <w:name w:val="WW8Num27z2"/>
    <w:rsid w:val="001415FB"/>
    <w:rPr>
      <w:rFonts w:ascii="Wingdings" w:hAnsi="Wingdings" w:cs="Wingdings"/>
    </w:rPr>
  </w:style>
  <w:style w:type="character" w:customStyle="1" w:styleId="WW8Num27z3">
    <w:name w:val="WW8Num27z3"/>
    <w:rsid w:val="001415FB"/>
    <w:rPr>
      <w:rFonts w:ascii="Symbol" w:hAnsi="Symbol" w:cs="Symbol"/>
    </w:rPr>
  </w:style>
  <w:style w:type="character" w:customStyle="1" w:styleId="WW8Num28z0">
    <w:name w:val="WW8Num28z0"/>
    <w:rsid w:val="001415FB"/>
    <w:rPr>
      <w:rFonts w:ascii="Symbol" w:hAnsi="Symbol" w:cs="Symbol"/>
    </w:rPr>
  </w:style>
  <w:style w:type="character" w:customStyle="1" w:styleId="WW8Num28z1">
    <w:name w:val="WW8Num28z1"/>
    <w:rsid w:val="001415FB"/>
    <w:rPr>
      <w:rFonts w:ascii="Courier New" w:hAnsi="Courier New" w:cs="Courier New"/>
    </w:rPr>
  </w:style>
  <w:style w:type="character" w:customStyle="1" w:styleId="WW8Num28z2">
    <w:name w:val="WW8Num28z2"/>
    <w:rsid w:val="001415FB"/>
    <w:rPr>
      <w:rFonts w:ascii="Wingdings" w:hAnsi="Wingdings" w:cs="Wingdings"/>
    </w:rPr>
  </w:style>
  <w:style w:type="character" w:customStyle="1" w:styleId="WW8Num29z0">
    <w:name w:val="WW8Num29z0"/>
    <w:rsid w:val="001415FB"/>
    <w:rPr>
      <w:rFonts w:ascii="Calibri" w:eastAsia="Times New Roman" w:hAnsi="Calibri" w:cs="Calibri"/>
    </w:rPr>
  </w:style>
  <w:style w:type="character" w:customStyle="1" w:styleId="WW8Num29z1">
    <w:name w:val="WW8Num29z1"/>
    <w:rsid w:val="001415FB"/>
    <w:rPr>
      <w:rFonts w:ascii="Courier New" w:hAnsi="Courier New" w:cs="Courier New"/>
    </w:rPr>
  </w:style>
  <w:style w:type="character" w:customStyle="1" w:styleId="WW8Num29z2">
    <w:name w:val="WW8Num29z2"/>
    <w:rsid w:val="001415FB"/>
    <w:rPr>
      <w:rFonts w:ascii="Wingdings" w:hAnsi="Wingdings" w:cs="Wingdings"/>
    </w:rPr>
  </w:style>
  <w:style w:type="character" w:customStyle="1" w:styleId="WW8Num29z3">
    <w:name w:val="WW8Num29z3"/>
    <w:rsid w:val="001415FB"/>
    <w:rPr>
      <w:rFonts w:ascii="Symbol" w:hAnsi="Symbol" w:cs="Symbol"/>
    </w:rPr>
  </w:style>
  <w:style w:type="character" w:customStyle="1" w:styleId="WW8Num30z0">
    <w:name w:val="WW8Num30z0"/>
    <w:rsid w:val="001415FB"/>
    <w:rPr>
      <w:rFonts w:ascii="Symbol" w:hAnsi="Symbol" w:cs="Symbol"/>
      <w:shd w:val="clear" w:color="auto" w:fill="FFFF00"/>
    </w:rPr>
  </w:style>
  <w:style w:type="character" w:customStyle="1" w:styleId="WW8Num30z1">
    <w:name w:val="WW8Num30z1"/>
    <w:rsid w:val="001415FB"/>
    <w:rPr>
      <w:rFonts w:ascii="Courier New" w:hAnsi="Courier New" w:cs="Courier New"/>
    </w:rPr>
  </w:style>
  <w:style w:type="character" w:customStyle="1" w:styleId="WW8Num30z2">
    <w:name w:val="WW8Num30z2"/>
    <w:rsid w:val="001415FB"/>
    <w:rPr>
      <w:rFonts w:ascii="Wingdings" w:hAnsi="Wingdings" w:cs="Wingdings"/>
    </w:rPr>
  </w:style>
  <w:style w:type="character" w:customStyle="1" w:styleId="WW8Num31z0">
    <w:name w:val="WW8Num31z0"/>
    <w:rsid w:val="001415FB"/>
    <w:rPr>
      <w:rFonts w:cs="Times New Roman"/>
    </w:rPr>
  </w:style>
  <w:style w:type="character" w:customStyle="1" w:styleId="WW8Num32z0">
    <w:name w:val="WW8Num32z0"/>
    <w:rsid w:val="001415FB"/>
  </w:style>
  <w:style w:type="character" w:customStyle="1" w:styleId="WW8Num32z1">
    <w:name w:val="WW8Num32z1"/>
    <w:rsid w:val="001415FB"/>
  </w:style>
  <w:style w:type="character" w:customStyle="1" w:styleId="WW8Num32z2">
    <w:name w:val="WW8Num32z2"/>
    <w:rsid w:val="001415FB"/>
  </w:style>
  <w:style w:type="character" w:customStyle="1" w:styleId="WW8Num32z3">
    <w:name w:val="WW8Num32z3"/>
    <w:rsid w:val="001415FB"/>
  </w:style>
  <w:style w:type="character" w:customStyle="1" w:styleId="WW8Num32z4">
    <w:name w:val="WW8Num32z4"/>
    <w:rsid w:val="001415FB"/>
  </w:style>
  <w:style w:type="character" w:customStyle="1" w:styleId="WW8Num32z5">
    <w:name w:val="WW8Num32z5"/>
    <w:rsid w:val="001415FB"/>
  </w:style>
  <w:style w:type="character" w:customStyle="1" w:styleId="WW8Num32z6">
    <w:name w:val="WW8Num32z6"/>
    <w:rsid w:val="001415FB"/>
  </w:style>
  <w:style w:type="character" w:customStyle="1" w:styleId="WW8Num32z7">
    <w:name w:val="WW8Num32z7"/>
    <w:rsid w:val="001415FB"/>
  </w:style>
  <w:style w:type="character" w:customStyle="1" w:styleId="WW8Num32z8">
    <w:name w:val="WW8Num32z8"/>
    <w:rsid w:val="001415FB"/>
  </w:style>
  <w:style w:type="character" w:customStyle="1" w:styleId="WW8Num33z0">
    <w:name w:val="WW8Num33z0"/>
    <w:rsid w:val="001415FB"/>
    <w:rPr>
      <w:rFonts w:ascii="Symbol" w:eastAsia="Calibri" w:hAnsi="Symbol" w:cs="Symbol"/>
    </w:rPr>
  </w:style>
  <w:style w:type="character" w:customStyle="1" w:styleId="WW8Num33z1">
    <w:name w:val="WW8Num33z1"/>
    <w:rsid w:val="001415FB"/>
    <w:rPr>
      <w:rFonts w:ascii="Courier New" w:hAnsi="Courier New" w:cs="Courier New"/>
    </w:rPr>
  </w:style>
  <w:style w:type="character" w:customStyle="1" w:styleId="WW8Num33z2">
    <w:name w:val="WW8Num33z2"/>
    <w:rsid w:val="001415FB"/>
    <w:rPr>
      <w:rFonts w:ascii="Wingdings" w:hAnsi="Wingdings" w:cs="Wingdings"/>
    </w:rPr>
  </w:style>
  <w:style w:type="character" w:customStyle="1" w:styleId="WW8Num34z0">
    <w:name w:val="WW8Num34z0"/>
    <w:rsid w:val="001415FB"/>
    <w:rPr>
      <w:rFonts w:ascii="Symbol" w:hAnsi="Symbol" w:cs="Symbol"/>
    </w:rPr>
  </w:style>
  <w:style w:type="character" w:customStyle="1" w:styleId="WW8Num34z1">
    <w:name w:val="WW8Num34z1"/>
    <w:rsid w:val="001415FB"/>
    <w:rPr>
      <w:rFonts w:ascii="Courier New" w:hAnsi="Courier New" w:cs="Courier New"/>
    </w:rPr>
  </w:style>
  <w:style w:type="character" w:customStyle="1" w:styleId="WW8Num34z2">
    <w:name w:val="WW8Num34z2"/>
    <w:rsid w:val="001415FB"/>
    <w:rPr>
      <w:rFonts w:ascii="Wingdings" w:hAnsi="Wingdings" w:cs="Wingdings"/>
    </w:rPr>
  </w:style>
  <w:style w:type="character" w:customStyle="1" w:styleId="WW8Num35z0">
    <w:name w:val="WW8Num35z0"/>
    <w:rsid w:val="001415FB"/>
    <w:rPr>
      <w:rFonts w:ascii="Calibri" w:eastAsia="Times New Roman" w:hAnsi="Calibri" w:cs="Calibri"/>
    </w:rPr>
  </w:style>
  <w:style w:type="character" w:customStyle="1" w:styleId="WW8Num35z1">
    <w:name w:val="WW8Num35z1"/>
    <w:rsid w:val="001415FB"/>
    <w:rPr>
      <w:rFonts w:ascii="Courier New" w:hAnsi="Courier New" w:cs="Courier New"/>
    </w:rPr>
  </w:style>
  <w:style w:type="character" w:customStyle="1" w:styleId="WW8Num35z2">
    <w:name w:val="WW8Num35z2"/>
    <w:rsid w:val="001415FB"/>
    <w:rPr>
      <w:rFonts w:ascii="Wingdings" w:hAnsi="Wingdings" w:cs="Wingdings"/>
    </w:rPr>
  </w:style>
  <w:style w:type="character" w:customStyle="1" w:styleId="WW8Num35z3">
    <w:name w:val="WW8Num35z3"/>
    <w:rsid w:val="001415FB"/>
    <w:rPr>
      <w:rFonts w:ascii="Symbol" w:hAnsi="Symbol" w:cs="Symbol"/>
    </w:rPr>
  </w:style>
  <w:style w:type="character" w:customStyle="1" w:styleId="WW8Num36z0">
    <w:name w:val="WW8Num36z0"/>
    <w:rsid w:val="001415FB"/>
    <w:rPr>
      <w:lang w:val="el-GR"/>
    </w:rPr>
  </w:style>
  <w:style w:type="character" w:customStyle="1" w:styleId="WW8Num36z1">
    <w:name w:val="WW8Num36z1"/>
    <w:rsid w:val="001415FB"/>
  </w:style>
  <w:style w:type="character" w:customStyle="1" w:styleId="WW8Num36z2">
    <w:name w:val="WW8Num36z2"/>
    <w:rsid w:val="001415FB"/>
  </w:style>
  <w:style w:type="character" w:customStyle="1" w:styleId="WW8Num36z3">
    <w:name w:val="WW8Num36z3"/>
    <w:rsid w:val="001415FB"/>
  </w:style>
  <w:style w:type="character" w:customStyle="1" w:styleId="WW8Num36z4">
    <w:name w:val="WW8Num36z4"/>
    <w:rsid w:val="001415FB"/>
  </w:style>
  <w:style w:type="character" w:customStyle="1" w:styleId="WW8Num36z5">
    <w:name w:val="WW8Num36z5"/>
    <w:rsid w:val="001415FB"/>
  </w:style>
  <w:style w:type="character" w:customStyle="1" w:styleId="WW8Num36z6">
    <w:name w:val="WW8Num36z6"/>
    <w:rsid w:val="001415FB"/>
  </w:style>
  <w:style w:type="character" w:customStyle="1" w:styleId="WW8Num36z7">
    <w:name w:val="WW8Num36z7"/>
    <w:rsid w:val="001415FB"/>
  </w:style>
  <w:style w:type="character" w:customStyle="1" w:styleId="WW8Num36z8">
    <w:name w:val="WW8Num36z8"/>
    <w:rsid w:val="001415FB"/>
  </w:style>
  <w:style w:type="character" w:customStyle="1" w:styleId="WW8Num37z0">
    <w:name w:val="WW8Num37z0"/>
    <w:rsid w:val="001415FB"/>
    <w:rPr>
      <w:rFonts w:ascii="Calibri" w:eastAsia="Times New Roman" w:hAnsi="Calibri" w:cs="Calibri"/>
    </w:rPr>
  </w:style>
  <w:style w:type="character" w:customStyle="1" w:styleId="WW8Num37z1">
    <w:name w:val="WW8Num37z1"/>
    <w:rsid w:val="001415FB"/>
    <w:rPr>
      <w:rFonts w:ascii="Courier New" w:hAnsi="Courier New" w:cs="Courier New"/>
    </w:rPr>
  </w:style>
  <w:style w:type="character" w:customStyle="1" w:styleId="WW8Num37z2">
    <w:name w:val="WW8Num37z2"/>
    <w:rsid w:val="001415FB"/>
    <w:rPr>
      <w:rFonts w:ascii="Wingdings" w:hAnsi="Wingdings" w:cs="Wingdings"/>
    </w:rPr>
  </w:style>
  <w:style w:type="character" w:customStyle="1" w:styleId="WW8Num37z3">
    <w:name w:val="WW8Num37z3"/>
    <w:rsid w:val="001415FB"/>
    <w:rPr>
      <w:rFonts w:ascii="Symbol" w:hAnsi="Symbol" w:cs="Symbol"/>
    </w:rPr>
  </w:style>
  <w:style w:type="character" w:customStyle="1" w:styleId="WW8Num38z0">
    <w:name w:val="WW8Num38z0"/>
    <w:rsid w:val="001415FB"/>
  </w:style>
  <w:style w:type="character" w:customStyle="1" w:styleId="WW8Num38z1">
    <w:name w:val="WW8Num38z1"/>
    <w:rsid w:val="001415FB"/>
  </w:style>
  <w:style w:type="character" w:customStyle="1" w:styleId="WW8Num38z2">
    <w:name w:val="WW8Num38z2"/>
    <w:rsid w:val="001415FB"/>
  </w:style>
  <w:style w:type="character" w:customStyle="1" w:styleId="WW8Num38z3">
    <w:name w:val="WW8Num38z3"/>
    <w:rsid w:val="001415FB"/>
  </w:style>
  <w:style w:type="character" w:customStyle="1" w:styleId="WW8Num38z4">
    <w:name w:val="WW8Num38z4"/>
    <w:rsid w:val="001415FB"/>
  </w:style>
  <w:style w:type="character" w:customStyle="1" w:styleId="WW8Num38z5">
    <w:name w:val="WW8Num38z5"/>
    <w:rsid w:val="001415FB"/>
  </w:style>
  <w:style w:type="character" w:customStyle="1" w:styleId="WW8Num38z6">
    <w:name w:val="WW8Num38z6"/>
    <w:rsid w:val="001415FB"/>
  </w:style>
  <w:style w:type="character" w:customStyle="1" w:styleId="WW8Num38z7">
    <w:name w:val="WW8Num38z7"/>
    <w:rsid w:val="001415FB"/>
  </w:style>
  <w:style w:type="character" w:customStyle="1" w:styleId="WW8Num38z8">
    <w:name w:val="WW8Num38z8"/>
    <w:rsid w:val="001415FB"/>
  </w:style>
  <w:style w:type="character" w:customStyle="1" w:styleId="WW-DefaultParagraphFont11111111111111111111">
    <w:name w:val="WW-Default Paragraph Font11111111111111111111"/>
    <w:rsid w:val="001415FB"/>
  </w:style>
  <w:style w:type="character" w:customStyle="1" w:styleId="WW8Num4z1">
    <w:name w:val="WW8Num4z1"/>
    <w:rsid w:val="001415FB"/>
    <w:rPr>
      <w:rFonts w:cs="Times New Roman"/>
    </w:rPr>
  </w:style>
  <w:style w:type="character" w:customStyle="1" w:styleId="WW8Num5z1">
    <w:name w:val="WW8Num5z1"/>
    <w:rsid w:val="001415FB"/>
    <w:rPr>
      <w:rFonts w:cs="Times New Roman"/>
    </w:rPr>
  </w:style>
  <w:style w:type="character" w:customStyle="1" w:styleId="WW8Num29z4">
    <w:name w:val="WW8Num29z4"/>
    <w:rsid w:val="001415FB"/>
  </w:style>
  <w:style w:type="character" w:customStyle="1" w:styleId="WW8Num29z5">
    <w:name w:val="WW8Num29z5"/>
    <w:rsid w:val="001415FB"/>
  </w:style>
  <w:style w:type="character" w:customStyle="1" w:styleId="WW8Num29z6">
    <w:name w:val="WW8Num29z6"/>
    <w:rsid w:val="001415FB"/>
  </w:style>
  <w:style w:type="character" w:customStyle="1" w:styleId="WW8Num29z7">
    <w:name w:val="WW8Num29z7"/>
    <w:rsid w:val="001415FB"/>
  </w:style>
  <w:style w:type="character" w:customStyle="1" w:styleId="WW8Num29z8">
    <w:name w:val="WW8Num29z8"/>
    <w:rsid w:val="001415FB"/>
  </w:style>
  <w:style w:type="character" w:customStyle="1" w:styleId="WW8Num30z3">
    <w:name w:val="WW8Num30z3"/>
    <w:rsid w:val="001415FB"/>
    <w:rPr>
      <w:rFonts w:ascii="Symbol" w:hAnsi="Symbol" w:cs="Symbol"/>
    </w:rPr>
  </w:style>
  <w:style w:type="character" w:customStyle="1" w:styleId="WW8Num31z1">
    <w:name w:val="WW8Num31z1"/>
    <w:rsid w:val="001415FB"/>
  </w:style>
  <w:style w:type="character" w:customStyle="1" w:styleId="WW8Num31z2">
    <w:name w:val="WW8Num31z2"/>
    <w:rsid w:val="001415FB"/>
  </w:style>
  <w:style w:type="character" w:customStyle="1" w:styleId="WW8Num31z3">
    <w:name w:val="WW8Num31z3"/>
    <w:rsid w:val="001415FB"/>
  </w:style>
  <w:style w:type="character" w:customStyle="1" w:styleId="WW8Num31z4">
    <w:name w:val="WW8Num31z4"/>
    <w:rsid w:val="001415FB"/>
  </w:style>
  <w:style w:type="character" w:customStyle="1" w:styleId="WW8Num31z5">
    <w:name w:val="WW8Num31z5"/>
    <w:rsid w:val="001415FB"/>
  </w:style>
  <w:style w:type="character" w:customStyle="1" w:styleId="WW8Num31z6">
    <w:name w:val="WW8Num31z6"/>
    <w:rsid w:val="001415FB"/>
  </w:style>
  <w:style w:type="character" w:customStyle="1" w:styleId="WW8Num31z7">
    <w:name w:val="WW8Num31z7"/>
    <w:rsid w:val="001415FB"/>
  </w:style>
  <w:style w:type="character" w:customStyle="1" w:styleId="WW8Num31z8">
    <w:name w:val="WW8Num31z8"/>
    <w:rsid w:val="001415FB"/>
  </w:style>
  <w:style w:type="character" w:customStyle="1" w:styleId="WW8Num39z0">
    <w:name w:val="WW8Num39z0"/>
    <w:rsid w:val="001415FB"/>
    <w:rPr>
      <w:rFonts w:ascii="Calibri" w:eastAsia="Times New Roman" w:hAnsi="Calibri" w:cs="Calibri"/>
    </w:rPr>
  </w:style>
  <w:style w:type="character" w:customStyle="1" w:styleId="WW8Num39z1">
    <w:name w:val="WW8Num39z1"/>
    <w:rsid w:val="001415FB"/>
    <w:rPr>
      <w:rFonts w:ascii="Courier New" w:hAnsi="Courier New" w:cs="Courier New"/>
    </w:rPr>
  </w:style>
  <w:style w:type="character" w:customStyle="1" w:styleId="WW8Num39z2">
    <w:name w:val="WW8Num39z2"/>
    <w:rsid w:val="001415FB"/>
    <w:rPr>
      <w:rFonts w:ascii="Wingdings" w:hAnsi="Wingdings" w:cs="Wingdings"/>
    </w:rPr>
  </w:style>
  <w:style w:type="character" w:customStyle="1" w:styleId="WW8Num39z3">
    <w:name w:val="WW8Num39z3"/>
    <w:rsid w:val="001415FB"/>
    <w:rPr>
      <w:rFonts w:ascii="Symbol" w:hAnsi="Symbol" w:cs="Symbol"/>
    </w:rPr>
  </w:style>
  <w:style w:type="character" w:customStyle="1" w:styleId="WW8Num40z0">
    <w:name w:val="WW8Num40z0"/>
    <w:rsid w:val="001415FB"/>
    <w:rPr>
      <w:rFonts w:ascii="Symbol" w:hAnsi="Symbol" w:cs="Symbol"/>
    </w:rPr>
  </w:style>
  <w:style w:type="character" w:customStyle="1" w:styleId="WW8Num40z1">
    <w:name w:val="WW8Num40z1"/>
    <w:rsid w:val="001415FB"/>
    <w:rPr>
      <w:rFonts w:ascii="Courier New" w:hAnsi="Courier New" w:cs="Courier New"/>
    </w:rPr>
  </w:style>
  <w:style w:type="character" w:customStyle="1" w:styleId="WW8Num40z2">
    <w:name w:val="WW8Num40z2"/>
    <w:rsid w:val="001415FB"/>
    <w:rPr>
      <w:rFonts w:ascii="Wingdings" w:hAnsi="Wingdings" w:cs="Wingdings"/>
    </w:rPr>
  </w:style>
  <w:style w:type="character" w:customStyle="1" w:styleId="WW8Num41z0">
    <w:name w:val="WW8Num41z0"/>
    <w:rsid w:val="001415FB"/>
    <w:rPr>
      <w:rFonts w:ascii="Arial" w:hAnsi="Arial" w:cs="Times New Roman"/>
      <w:b/>
      <w:i w:val="0"/>
      <w:sz w:val="20"/>
      <w:szCs w:val="20"/>
    </w:rPr>
  </w:style>
  <w:style w:type="character" w:customStyle="1" w:styleId="WW8Num41z1">
    <w:name w:val="WW8Num41z1"/>
    <w:rsid w:val="001415FB"/>
    <w:rPr>
      <w:rFonts w:cs="Times New Roman"/>
    </w:rPr>
  </w:style>
  <w:style w:type="character" w:customStyle="1" w:styleId="WW8Num41z2">
    <w:name w:val="WW8Num41z2"/>
    <w:rsid w:val="001415FB"/>
    <w:rPr>
      <w:rFonts w:ascii="Arial" w:hAnsi="Arial" w:cs="Times New Roman"/>
      <w:b w:val="0"/>
      <w:i w:val="0"/>
    </w:rPr>
  </w:style>
  <w:style w:type="character" w:customStyle="1" w:styleId="WW8Num41z3">
    <w:name w:val="WW8Num41z3"/>
    <w:rsid w:val="001415FB"/>
    <w:rPr>
      <w:rFonts w:ascii="Arial" w:hAnsi="Arial" w:cs="Times New Roman"/>
      <w:b w:val="0"/>
      <w:i w:val="0"/>
      <w:sz w:val="20"/>
      <w:szCs w:val="20"/>
    </w:rPr>
  </w:style>
  <w:style w:type="character" w:customStyle="1" w:styleId="DefaultParagraphFont1">
    <w:name w:val="Default Paragraph Font1"/>
    <w:rsid w:val="001415FB"/>
  </w:style>
  <w:style w:type="character" w:customStyle="1" w:styleId="Heading1Char">
    <w:name w:val="Heading 1 Char"/>
    <w:rsid w:val="001415FB"/>
    <w:rPr>
      <w:rFonts w:ascii="Arial" w:hAnsi="Arial" w:cs="Arial"/>
      <w:b/>
      <w:bCs/>
      <w:color w:val="333399"/>
      <w:sz w:val="28"/>
      <w:szCs w:val="32"/>
      <w:lang w:val="en-US"/>
    </w:rPr>
  </w:style>
  <w:style w:type="character" w:customStyle="1" w:styleId="Heading2Char">
    <w:name w:val="Heading 2 Char"/>
    <w:rsid w:val="001415FB"/>
    <w:rPr>
      <w:rFonts w:ascii="Arial" w:hAnsi="Arial" w:cs="Arial"/>
      <w:b/>
      <w:color w:val="002060"/>
      <w:sz w:val="24"/>
      <w:szCs w:val="22"/>
      <w:lang w:val="en-GB"/>
    </w:rPr>
  </w:style>
  <w:style w:type="character" w:customStyle="1" w:styleId="Heading5Char">
    <w:name w:val="Heading 5 Char"/>
    <w:rsid w:val="001415FB"/>
    <w:rPr>
      <w:rFonts w:ascii="Calibri" w:eastAsia="Times New Roman" w:hAnsi="Calibri" w:cs="Times New Roman"/>
      <w:b/>
      <w:bCs/>
      <w:i/>
      <w:iCs/>
      <w:sz w:val="26"/>
      <w:szCs w:val="26"/>
      <w:lang w:val="en-GB"/>
    </w:rPr>
  </w:style>
  <w:style w:type="character" w:customStyle="1" w:styleId="DateChar">
    <w:name w:val="Date Char"/>
    <w:rsid w:val="001415FB"/>
    <w:rPr>
      <w:sz w:val="24"/>
      <w:szCs w:val="24"/>
      <w:lang w:val="en-GB"/>
    </w:rPr>
  </w:style>
  <w:style w:type="character" w:customStyle="1" w:styleId="FooterChar">
    <w:name w:val="Footer Char"/>
    <w:rsid w:val="001415FB"/>
    <w:rPr>
      <w:rFonts w:eastAsia="MS Mincho" w:cs="Times New Roman"/>
      <w:sz w:val="24"/>
      <w:szCs w:val="24"/>
      <w:lang w:val="en-US" w:eastAsia="ja-JP"/>
    </w:rPr>
  </w:style>
  <w:style w:type="character" w:customStyle="1" w:styleId="22">
    <w:name w:val="Παραπομπή σχολίου2"/>
    <w:rsid w:val="001415FB"/>
    <w:rPr>
      <w:sz w:val="16"/>
    </w:rPr>
  </w:style>
  <w:style w:type="character" w:styleId="-">
    <w:name w:val="Hyperlink"/>
    <w:uiPriority w:val="99"/>
    <w:rsid w:val="001415FB"/>
    <w:rPr>
      <w:color w:val="0000FF"/>
      <w:u w:val="single"/>
    </w:rPr>
  </w:style>
  <w:style w:type="character" w:customStyle="1" w:styleId="HeaderChar">
    <w:name w:val="Header Char"/>
    <w:rsid w:val="001415FB"/>
    <w:rPr>
      <w:rFonts w:cs="Times New Roman"/>
      <w:sz w:val="24"/>
      <w:szCs w:val="24"/>
      <w:lang w:val="en-GB"/>
    </w:rPr>
  </w:style>
  <w:style w:type="character" w:styleId="a3">
    <w:name w:val="page number"/>
    <w:rsid w:val="001415FB"/>
    <w:rPr>
      <w:rFonts w:cs="Times New Roman"/>
    </w:rPr>
  </w:style>
  <w:style w:type="character" w:customStyle="1" w:styleId="BalloonTextChar">
    <w:name w:val="Balloon Text Char"/>
    <w:rsid w:val="001415FB"/>
    <w:rPr>
      <w:rFonts w:ascii="Tahoma" w:hAnsi="Tahoma" w:cs="Tahoma"/>
      <w:sz w:val="16"/>
      <w:szCs w:val="16"/>
      <w:lang w:val="en-GB"/>
    </w:rPr>
  </w:style>
  <w:style w:type="character" w:customStyle="1" w:styleId="CommentTextChar">
    <w:name w:val="Comment Text Char"/>
    <w:rsid w:val="001415FB"/>
    <w:rPr>
      <w:rFonts w:cs="Times New Roman"/>
      <w:lang w:val="en-GB"/>
    </w:rPr>
  </w:style>
  <w:style w:type="character" w:customStyle="1" w:styleId="CommentSubjectChar">
    <w:name w:val="Comment Subject Char"/>
    <w:rsid w:val="001415FB"/>
    <w:rPr>
      <w:rFonts w:cs="Times New Roman"/>
      <w:b/>
      <w:bCs/>
      <w:lang w:val="en-GB"/>
    </w:rPr>
  </w:style>
  <w:style w:type="character" w:customStyle="1" w:styleId="BodyTextChar">
    <w:name w:val="Body Text Char"/>
    <w:rsid w:val="001415FB"/>
    <w:rPr>
      <w:rFonts w:cs="Times New Roman"/>
      <w:sz w:val="24"/>
      <w:szCs w:val="24"/>
      <w:lang w:val="en-GB"/>
    </w:rPr>
  </w:style>
  <w:style w:type="character" w:customStyle="1" w:styleId="10">
    <w:name w:val="Κείμενο κράτησης θέσης1"/>
    <w:rsid w:val="001415FB"/>
    <w:rPr>
      <w:rFonts w:cs="Times New Roman"/>
      <w:color w:val="808080"/>
    </w:rPr>
  </w:style>
  <w:style w:type="character" w:customStyle="1" w:styleId="a4">
    <w:name w:val="Χαρακτήρες υποσημείωσης"/>
    <w:rsid w:val="001415FB"/>
    <w:rPr>
      <w:rFonts w:cs="Times New Roman"/>
      <w:vertAlign w:val="superscript"/>
    </w:rPr>
  </w:style>
  <w:style w:type="character" w:customStyle="1" w:styleId="FootnoteTextChar">
    <w:name w:val="Footnote Text Char"/>
    <w:rsid w:val="001415FB"/>
    <w:rPr>
      <w:rFonts w:ascii="Calibri" w:hAnsi="Calibri" w:cs="Times New Roman"/>
      <w:lang w:val="x-none"/>
    </w:rPr>
  </w:style>
  <w:style w:type="character" w:customStyle="1" w:styleId="Heading3Char">
    <w:name w:val="Heading 3 Char"/>
    <w:rsid w:val="001415FB"/>
    <w:rPr>
      <w:rFonts w:ascii="Arial" w:hAnsi="Arial" w:cs="Arial"/>
      <w:b/>
      <w:bCs/>
      <w:sz w:val="22"/>
      <w:szCs w:val="26"/>
      <w:lang w:val="en-GB"/>
    </w:rPr>
  </w:style>
  <w:style w:type="character" w:customStyle="1" w:styleId="Heading4Char">
    <w:name w:val="Heading 4 Char"/>
    <w:rsid w:val="001415FB"/>
    <w:rPr>
      <w:rFonts w:ascii="Arial" w:eastAsia="Times New Roman" w:hAnsi="Arial" w:cs="Times New Roman"/>
      <w:b/>
      <w:bCs/>
      <w:sz w:val="22"/>
      <w:szCs w:val="28"/>
      <w:lang w:val="en-GB"/>
    </w:rPr>
  </w:style>
  <w:style w:type="character" w:customStyle="1" w:styleId="DocTitleChar">
    <w:name w:val="Doc Title Char"/>
    <w:basedOn w:val="Heading1Char"/>
    <w:rsid w:val="001415FB"/>
    <w:rPr>
      <w:rFonts w:ascii="Arial" w:hAnsi="Arial" w:cs="Arial"/>
      <w:b/>
      <w:bCs/>
      <w:color w:val="333399"/>
      <w:sz w:val="28"/>
      <w:szCs w:val="32"/>
      <w:lang w:val="en-US"/>
    </w:rPr>
  </w:style>
  <w:style w:type="character" w:customStyle="1" w:styleId="Style1Char">
    <w:name w:val="Style1 Char"/>
    <w:rsid w:val="001415FB"/>
    <w:rPr>
      <w:rFonts w:ascii="Calibri" w:hAnsi="Calibri" w:cs="Calibri"/>
      <w:b/>
      <w:bCs/>
      <w:color w:val="333399"/>
      <w:sz w:val="40"/>
      <w:szCs w:val="40"/>
      <w:lang w:val="en-US"/>
    </w:rPr>
  </w:style>
  <w:style w:type="character" w:customStyle="1" w:styleId="ContentsChar">
    <w:name w:val="Contents Char"/>
    <w:rsid w:val="001415FB"/>
    <w:rPr>
      <w:rFonts w:ascii="Calibri" w:hAnsi="Calibri" w:cs="Calibri"/>
      <w:b/>
      <w:bCs/>
      <w:color w:val="333399"/>
      <w:sz w:val="28"/>
      <w:szCs w:val="32"/>
      <w:lang w:val="en-US"/>
    </w:rPr>
  </w:style>
  <w:style w:type="character" w:customStyle="1" w:styleId="EndnoteTextChar">
    <w:name w:val="Endnote Text Char"/>
    <w:rsid w:val="001415FB"/>
    <w:rPr>
      <w:rFonts w:ascii="Calibri" w:hAnsi="Calibri" w:cs="Calibri"/>
      <w:lang w:val="en-GB"/>
    </w:rPr>
  </w:style>
  <w:style w:type="character" w:customStyle="1" w:styleId="a5">
    <w:name w:val="Χαρακτήρες σημείωσης τέλους"/>
    <w:rsid w:val="001415FB"/>
    <w:rPr>
      <w:vertAlign w:val="superscript"/>
    </w:rPr>
  </w:style>
  <w:style w:type="character" w:customStyle="1" w:styleId="FootnoteReference2">
    <w:name w:val="Footnote Reference2"/>
    <w:rsid w:val="001415FB"/>
    <w:rPr>
      <w:vertAlign w:val="superscript"/>
    </w:rPr>
  </w:style>
  <w:style w:type="character" w:customStyle="1" w:styleId="EndnoteReference1">
    <w:name w:val="Endnote Reference1"/>
    <w:rsid w:val="001415FB"/>
    <w:rPr>
      <w:vertAlign w:val="superscript"/>
    </w:rPr>
  </w:style>
  <w:style w:type="character" w:customStyle="1" w:styleId="a6">
    <w:name w:val="Κουκκίδες"/>
    <w:rsid w:val="001415FB"/>
    <w:rPr>
      <w:rFonts w:ascii="OpenSymbol" w:eastAsia="OpenSymbol" w:hAnsi="OpenSymbol" w:cs="OpenSymbol"/>
    </w:rPr>
  </w:style>
  <w:style w:type="character" w:styleId="a7">
    <w:name w:val="Strong"/>
    <w:uiPriority w:val="22"/>
    <w:qFormat/>
    <w:rsid w:val="001415FB"/>
    <w:rPr>
      <w:b/>
      <w:bCs/>
    </w:rPr>
  </w:style>
  <w:style w:type="character" w:customStyle="1" w:styleId="11">
    <w:name w:val="Προεπιλεγμένη γραμματοσειρά1"/>
    <w:rsid w:val="001415FB"/>
  </w:style>
  <w:style w:type="character" w:customStyle="1" w:styleId="a8">
    <w:name w:val="Σύμβολο υποσημείωσης"/>
    <w:rsid w:val="001415FB"/>
    <w:rPr>
      <w:vertAlign w:val="superscript"/>
    </w:rPr>
  </w:style>
  <w:style w:type="character" w:styleId="a9">
    <w:name w:val="Emphasis"/>
    <w:uiPriority w:val="20"/>
    <w:qFormat/>
    <w:rsid w:val="001415FB"/>
    <w:rPr>
      <w:i/>
      <w:iCs/>
    </w:rPr>
  </w:style>
  <w:style w:type="character" w:customStyle="1" w:styleId="aa">
    <w:name w:val="Χαρακτήρες αρίθμησης"/>
    <w:rsid w:val="001415FB"/>
  </w:style>
  <w:style w:type="character" w:customStyle="1" w:styleId="normalwithoutspacingChar">
    <w:name w:val="normal_without_spacing Char"/>
    <w:rsid w:val="001415FB"/>
    <w:rPr>
      <w:rFonts w:ascii="Calibri" w:hAnsi="Calibri" w:cs="Calibri"/>
      <w:sz w:val="22"/>
      <w:szCs w:val="24"/>
    </w:rPr>
  </w:style>
  <w:style w:type="character" w:customStyle="1" w:styleId="FootnoteTextChar1">
    <w:name w:val="Footnote Text Char1"/>
    <w:rsid w:val="001415FB"/>
    <w:rPr>
      <w:rFonts w:ascii="Calibri" w:hAnsi="Calibri" w:cs="Calibri"/>
      <w:lang w:val="en-IE" w:eastAsia="zh-CN"/>
    </w:rPr>
  </w:style>
  <w:style w:type="character" w:customStyle="1" w:styleId="foothangingChar">
    <w:name w:val="foot_hanging Char"/>
    <w:rsid w:val="001415FB"/>
    <w:rPr>
      <w:rFonts w:ascii="Calibri" w:hAnsi="Calibri" w:cs="Calibri"/>
      <w:sz w:val="18"/>
      <w:szCs w:val="18"/>
      <w:lang w:val="en-IE" w:eastAsia="zh-CN"/>
    </w:rPr>
  </w:style>
  <w:style w:type="character" w:customStyle="1" w:styleId="HTMLPreformattedChar">
    <w:name w:val="HTML Preformatted Char"/>
    <w:rsid w:val="001415FB"/>
    <w:rPr>
      <w:rFonts w:ascii="Courier New" w:hAnsi="Courier New" w:cs="Courier New"/>
    </w:rPr>
  </w:style>
  <w:style w:type="character" w:customStyle="1" w:styleId="apple-converted-space">
    <w:name w:val="apple-converted-space"/>
    <w:basedOn w:val="WW-DefaultParagraphFont11111111111111111111"/>
    <w:rsid w:val="001415FB"/>
  </w:style>
  <w:style w:type="character" w:customStyle="1" w:styleId="BodyTextIndent3Char">
    <w:name w:val="Body Text Indent 3 Char"/>
    <w:rsid w:val="001415FB"/>
    <w:rPr>
      <w:rFonts w:ascii="Calibri" w:hAnsi="Calibri" w:cs="Calibri"/>
      <w:sz w:val="16"/>
      <w:szCs w:val="16"/>
      <w:lang w:val="en-GB"/>
    </w:rPr>
  </w:style>
  <w:style w:type="character" w:customStyle="1" w:styleId="WW-FootnoteReference">
    <w:name w:val="WW-Footnote Reference"/>
    <w:rsid w:val="001415FB"/>
    <w:rPr>
      <w:vertAlign w:val="superscript"/>
    </w:rPr>
  </w:style>
  <w:style w:type="character" w:customStyle="1" w:styleId="WW-EndnoteReference">
    <w:name w:val="WW-Endnote Reference"/>
    <w:rsid w:val="001415FB"/>
    <w:rPr>
      <w:vertAlign w:val="superscript"/>
    </w:rPr>
  </w:style>
  <w:style w:type="character" w:customStyle="1" w:styleId="FootnoteReference1">
    <w:name w:val="Footnote Reference1"/>
    <w:rsid w:val="001415FB"/>
    <w:rPr>
      <w:vertAlign w:val="superscript"/>
    </w:rPr>
  </w:style>
  <w:style w:type="character" w:customStyle="1" w:styleId="FootnoteTextChar2">
    <w:name w:val="Footnote Text Char2"/>
    <w:rsid w:val="001415FB"/>
    <w:rPr>
      <w:rFonts w:ascii="Calibri" w:hAnsi="Calibri" w:cs="Calibri"/>
      <w:sz w:val="18"/>
      <w:lang w:val="en-IE" w:eastAsia="zh-CN"/>
    </w:rPr>
  </w:style>
  <w:style w:type="character" w:customStyle="1" w:styleId="foothangingChar1">
    <w:name w:val="foot_hanging Char1"/>
    <w:rsid w:val="001415FB"/>
    <w:rPr>
      <w:rFonts w:ascii="Calibri" w:hAnsi="Calibri" w:cs="Calibri"/>
      <w:sz w:val="18"/>
      <w:szCs w:val="18"/>
      <w:lang w:val="en-IE" w:eastAsia="zh-CN"/>
    </w:rPr>
  </w:style>
  <w:style w:type="character" w:customStyle="1" w:styleId="footersChar">
    <w:name w:val="footers Char"/>
    <w:basedOn w:val="foothangingChar1"/>
    <w:rsid w:val="001415FB"/>
    <w:rPr>
      <w:rFonts w:ascii="Calibri" w:hAnsi="Calibri" w:cs="Calibri"/>
      <w:sz w:val="18"/>
      <w:szCs w:val="18"/>
      <w:lang w:val="en-IE" w:eastAsia="zh-CN"/>
    </w:rPr>
  </w:style>
  <w:style w:type="character" w:customStyle="1" w:styleId="CommentTextChar1">
    <w:name w:val="Comment Text Char1"/>
    <w:rsid w:val="001415FB"/>
    <w:rPr>
      <w:rFonts w:ascii="Calibri" w:hAnsi="Calibri" w:cs="Calibri"/>
      <w:lang w:val="en-GB" w:eastAsia="zh-CN"/>
    </w:rPr>
  </w:style>
  <w:style w:type="character" w:customStyle="1" w:styleId="HTMLPreformattedChar1">
    <w:name w:val="HTML Preformatted Char1"/>
    <w:rsid w:val="001415FB"/>
    <w:rPr>
      <w:rFonts w:ascii="Courier New" w:hAnsi="Courier New" w:cs="Courier New"/>
      <w:lang w:eastAsia="zh-CN"/>
    </w:rPr>
  </w:style>
  <w:style w:type="character" w:customStyle="1" w:styleId="BodyText3Char">
    <w:name w:val="Body Text 3 Char"/>
    <w:rsid w:val="001415FB"/>
    <w:rPr>
      <w:rFonts w:ascii="Calibri" w:hAnsi="Calibri" w:cs="Calibri"/>
      <w:sz w:val="16"/>
      <w:szCs w:val="16"/>
      <w:lang w:val="en-GB" w:eastAsia="zh-CN"/>
    </w:rPr>
  </w:style>
  <w:style w:type="character" w:customStyle="1" w:styleId="WW-FootnoteReference1">
    <w:name w:val="WW-Footnote Reference1"/>
    <w:rsid w:val="001415FB"/>
    <w:rPr>
      <w:vertAlign w:val="superscript"/>
    </w:rPr>
  </w:style>
  <w:style w:type="character" w:customStyle="1" w:styleId="WW-EndnoteReference1">
    <w:name w:val="WW-Endnote Reference1"/>
    <w:rsid w:val="001415FB"/>
    <w:rPr>
      <w:vertAlign w:val="superscript"/>
    </w:rPr>
  </w:style>
  <w:style w:type="character" w:customStyle="1" w:styleId="WW-FootnoteReference2">
    <w:name w:val="WW-Footnote Reference2"/>
    <w:rsid w:val="001415FB"/>
    <w:rPr>
      <w:vertAlign w:val="superscript"/>
    </w:rPr>
  </w:style>
  <w:style w:type="character" w:customStyle="1" w:styleId="WW-EndnoteReference2">
    <w:name w:val="WW-Endnote Reference2"/>
    <w:rsid w:val="001415FB"/>
    <w:rPr>
      <w:vertAlign w:val="superscript"/>
    </w:rPr>
  </w:style>
  <w:style w:type="character" w:customStyle="1" w:styleId="FootnoteTextChar3">
    <w:name w:val="Footnote Text Char3"/>
    <w:rsid w:val="001415FB"/>
    <w:rPr>
      <w:rFonts w:ascii="Calibri" w:hAnsi="Calibri" w:cs="Calibri"/>
      <w:sz w:val="18"/>
      <w:lang w:val="en-IE" w:eastAsia="zh-CN"/>
    </w:rPr>
  </w:style>
  <w:style w:type="character" w:customStyle="1" w:styleId="foothangingChar2">
    <w:name w:val="foot_hanging Char2"/>
    <w:rsid w:val="001415FB"/>
    <w:rPr>
      <w:rFonts w:ascii="Calibri" w:hAnsi="Calibri" w:cs="Calibri"/>
      <w:sz w:val="18"/>
      <w:szCs w:val="18"/>
      <w:lang w:val="en-IE" w:eastAsia="zh-CN"/>
    </w:rPr>
  </w:style>
  <w:style w:type="character" w:customStyle="1" w:styleId="footersChar1">
    <w:name w:val="footers Char1"/>
    <w:basedOn w:val="foothangingChar2"/>
    <w:rsid w:val="001415FB"/>
    <w:rPr>
      <w:rFonts w:ascii="Calibri" w:hAnsi="Calibri" w:cs="Calibri"/>
      <w:sz w:val="18"/>
      <w:szCs w:val="18"/>
      <w:lang w:val="en-IE" w:eastAsia="zh-CN"/>
    </w:rPr>
  </w:style>
  <w:style w:type="character" w:customStyle="1" w:styleId="foootChar">
    <w:name w:val="fooot Char"/>
    <w:basedOn w:val="footersChar1"/>
    <w:rsid w:val="001415FB"/>
    <w:rPr>
      <w:rFonts w:ascii="Calibri" w:hAnsi="Calibri" w:cs="Calibri"/>
      <w:sz w:val="18"/>
      <w:szCs w:val="18"/>
      <w:lang w:val="en-IE" w:eastAsia="zh-CN"/>
    </w:rPr>
  </w:style>
  <w:style w:type="character" w:customStyle="1" w:styleId="12">
    <w:name w:val="Παραπομπή υποσημείωσης1"/>
    <w:rsid w:val="001415FB"/>
    <w:rPr>
      <w:vertAlign w:val="superscript"/>
    </w:rPr>
  </w:style>
  <w:style w:type="character" w:customStyle="1" w:styleId="13">
    <w:name w:val="Παραπομπή σημείωσης τέλους1"/>
    <w:rsid w:val="001415FB"/>
    <w:rPr>
      <w:vertAlign w:val="superscript"/>
    </w:rPr>
  </w:style>
  <w:style w:type="character" w:customStyle="1" w:styleId="Char">
    <w:name w:val="Κείμενο πλαισίου Char"/>
    <w:uiPriority w:val="99"/>
    <w:rsid w:val="001415FB"/>
    <w:rPr>
      <w:rFonts w:ascii="Tahoma" w:hAnsi="Tahoma" w:cs="Tahoma"/>
      <w:sz w:val="16"/>
      <w:szCs w:val="16"/>
      <w:lang w:val="en-GB"/>
    </w:rPr>
  </w:style>
  <w:style w:type="character" w:customStyle="1" w:styleId="14">
    <w:name w:val="Παραπομπή σχολίου1"/>
    <w:rsid w:val="001415FB"/>
    <w:rPr>
      <w:sz w:val="16"/>
      <w:szCs w:val="16"/>
    </w:rPr>
  </w:style>
  <w:style w:type="character" w:customStyle="1" w:styleId="Char0">
    <w:name w:val="Κείμενο σχολίου Char"/>
    <w:uiPriority w:val="99"/>
    <w:rsid w:val="001415FB"/>
    <w:rPr>
      <w:rFonts w:ascii="Calibri" w:hAnsi="Calibri" w:cs="Calibri"/>
      <w:lang w:val="en-GB"/>
    </w:rPr>
  </w:style>
  <w:style w:type="character" w:customStyle="1" w:styleId="Char1">
    <w:name w:val="Θέμα σχολίου Char"/>
    <w:uiPriority w:val="99"/>
    <w:rsid w:val="001415FB"/>
    <w:rPr>
      <w:rFonts w:ascii="Calibri" w:hAnsi="Calibri" w:cs="Calibri"/>
      <w:b/>
      <w:bCs/>
      <w:lang w:val="en-GB"/>
    </w:rPr>
  </w:style>
  <w:style w:type="character" w:customStyle="1" w:styleId="-HTMLChar">
    <w:name w:val="Προ-διαμορφωμένο HTML Char"/>
    <w:link w:val="-HTML"/>
    <w:uiPriority w:val="99"/>
    <w:rsid w:val="001415FB"/>
    <w:rPr>
      <w:rFonts w:ascii="Courier New" w:eastAsia="Times New Roman" w:hAnsi="Courier New" w:cs="Courier New"/>
    </w:rPr>
  </w:style>
  <w:style w:type="paragraph" w:styleId="-HTML">
    <w:name w:val="HTML Preformatted"/>
    <w:basedOn w:val="a"/>
    <w:link w:val="-HTMLChar"/>
    <w:uiPriority w:val="99"/>
    <w:unhideWhenUsed/>
    <w:rsid w:val="00141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Cs w:val="22"/>
      <w:lang w:val="el-GR" w:eastAsia="en-US"/>
    </w:rPr>
  </w:style>
  <w:style w:type="character" w:customStyle="1" w:styleId="-HTMLChar1">
    <w:name w:val="Προ-διαμορφωμένο HTML Char1"/>
    <w:basedOn w:val="a0"/>
    <w:uiPriority w:val="99"/>
    <w:semiHidden/>
    <w:rsid w:val="001415FB"/>
    <w:rPr>
      <w:rFonts w:ascii="Consolas" w:eastAsia="Times New Roman" w:hAnsi="Consolas" w:cs="Calibri"/>
      <w:sz w:val="20"/>
      <w:szCs w:val="20"/>
      <w:lang w:val="en-GB" w:eastAsia="ar-SA"/>
    </w:rPr>
  </w:style>
  <w:style w:type="character" w:customStyle="1" w:styleId="WW-FootnoteReference3">
    <w:name w:val="WW-Footnote Reference3"/>
    <w:rsid w:val="001415FB"/>
    <w:rPr>
      <w:vertAlign w:val="superscript"/>
    </w:rPr>
  </w:style>
  <w:style w:type="character" w:customStyle="1" w:styleId="WW-EndnoteReference3">
    <w:name w:val="WW-Endnote Reference3"/>
    <w:rsid w:val="001415FB"/>
    <w:rPr>
      <w:vertAlign w:val="superscript"/>
    </w:rPr>
  </w:style>
  <w:style w:type="character" w:customStyle="1" w:styleId="WW-FootnoteReference4">
    <w:name w:val="WW-Footnote Reference4"/>
    <w:rsid w:val="001415FB"/>
    <w:rPr>
      <w:vertAlign w:val="superscript"/>
    </w:rPr>
  </w:style>
  <w:style w:type="character" w:customStyle="1" w:styleId="WW-EndnoteReference4">
    <w:name w:val="WW-Endnote Reference4"/>
    <w:rsid w:val="001415FB"/>
    <w:rPr>
      <w:vertAlign w:val="superscript"/>
    </w:rPr>
  </w:style>
  <w:style w:type="character" w:customStyle="1" w:styleId="WW-FootnoteReference5">
    <w:name w:val="WW-Footnote Reference5"/>
    <w:rsid w:val="001415FB"/>
    <w:rPr>
      <w:vertAlign w:val="superscript"/>
    </w:rPr>
  </w:style>
  <w:style w:type="character" w:customStyle="1" w:styleId="WW-EndnoteReference5">
    <w:name w:val="WW-Endnote Reference5"/>
    <w:rsid w:val="001415FB"/>
    <w:rPr>
      <w:vertAlign w:val="superscript"/>
    </w:rPr>
  </w:style>
  <w:style w:type="character" w:customStyle="1" w:styleId="WW-FootnoteReference6">
    <w:name w:val="WW-Footnote Reference6"/>
    <w:rsid w:val="001415FB"/>
    <w:rPr>
      <w:vertAlign w:val="superscript"/>
    </w:rPr>
  </w:style>
  <w:style w:type="character" w:styleId="-0">
    <w:name w:val="FollowedHyperlink"/>
    <w:rsid w:val="001415FB"/>
    <w:rPr>
      <w:color w:val="800000"/>
      <w:u w:val="single"/>
    </w:rPr>
  </w:style>
  <w:style w:type="character" w:customStyle="1" w:styleId="WW-EndnoteReference6">
    <w:name w:val="WW-Endnote Reference6"/>
    <w:rsid w:val="001415FB"/>
    <w:rPr>
      <w:vertAlign w:val="superscript"/>
    </w:rPr>
  </w:style>
  <w:style w:type="character" w:customStyle="1" w:styleId="WW-FootnoteReference7">
    <w:name w:val="WW-Footnote Reference7"/>
    <w:rsid w:val="001415FB"/>
    <w:rPr>
      <w:vertAlign w:val="superscript"/>
    </w:rPr>
  </w:style>
  <w:style w:type="character" w:customStyle="1" w:styleId="WW-EndnoteReference7">
    <w:name w:val="WW-Endnote Reference7"/>
    <w:rsid w:val="001415FB"/>
    <w:rPr>
      <w:vertAlign w:val="superscript"/>
    </w:rPr>
  </w:style>
  <w:style w:type="character" w:customStyle="1" w:styleId="WW-FootnoteReference8">
    <w:name w:val="WW-Footnote Reference8"/>
    <w:rsid w:val="001415FB"/>
    <w:rPr>
      <w:vertAlign w:val="superscript"/>
    </w:rPr>
  </w:style>
  <w:style w:type="character" w:customStyle="1" w:styleId="WW-EndnoteReference8">
    <w:name w:val="WW-Endnote Reference8"/>
    <w:rsid w:val="001415FB"/>
    <w:rPr>
      <w:vertAlign w:val="superscript"/>
    </w:rPr>
  </w:style>
  <w:style w:type="character" w:customStyle="1" w:styleId="WW-FootnoteReference9">
    <w:name w:val="WW-Footnote Reference9"/>
    <w:rsid w:val="001415FB"/>
    <w:rPr>
      <w:vertAlign w:val="superscript"/>
    </w:rPr>
  </w:style>
  <w:style w:type="character" w:customStyle="1" w:styleId="WW-EndnoteReference9">
    <w:name w:val="WW-Endnote Reference9"/>
    <w:rsid w:val="001415FB"/>
    <w:rPr>
      <w:vertAlign w:val="superscript"/>
    </w:rPr>
  </w:style>
  <w:style w:type="character" w:customStyle="1" w:styleId="WW-FootnoteReference10">
    <w:name w:val="WW-Footnote Reference10"/>
    <w:rsid w:val="001415FB"/>
    <w:rPr>
      <w:vertAlign w:val="superscript"/>
    </w:rPr>
  </w:style>
  <w:style w:type="character" w:customStyle="1" w:styleId="WW-EndnoteReference10">
    <w:name w:val="WW-Endnote Reference10"/>
    <w:rsid w:val="001415FB"/>
    <w:rPr>
      <w:vertAlign w:val="superscript"/>
    </w:rPr>
  </w:style>
  <w:style w:type="character" w:customStyle="1" w:styleId="WW-FootnoteReference11">
    <w:name w:val="WW-Footnote Reference11"/>
    <w:rsid w:val="001415FB"/>
    <w:rPr>
      <w:vertAlign w:val="superscript"/>
    </w:rPr>
  </w:style>
  <w:style w:type="character" w:customStyle="1" w:styleId="WW-EndnoteReference11">
    <w:name w:val="WW-Endnote Reference11"/>
    <w:rsid w:val="001415FB"/>
    <w:rPr>
      <w:vertAlign w:val="superscript"/>
    </w:rPr>
  </w:style>
  <w:style w:type="character" w:customStyle="1" w:styleId="WW-FootnoteReference12">
    <w:name w:val="WW-Footnote Reference12"/>
    <w:rsid w:val="001415FB"/>
    <w:rPr>
      <w:vertAlign w:val="superscript"/>
    </w:rPr>
  </w:style>
  <w:style w:type="character" w:customStyle="1" w:styleId="WW-EndnoteReference12">
    <w:name w:val="WW-Endnote Reference12"/>
    <w:rsid w:val="001415FB"/>
    <w:rPr>
      <w:vertAlign w:val="superscript"/>
    </w:rPr>
  </w:style>
  <w:style w:type="character" w:customStyle="1" w:styleId="WW-FootnoteReference13">
    <w:name w:val="WW-Footnote Reference13"/>
    <w:rsid w:val="001415FB"/>
    <w:rPr>
      <w:vertAlign w:val="superscript"/>
    </w:rPr>
  </w:style>
  <w:style w:type="character" w:customStyle="1" w:styleId="WW-EndnoteReference13">
    <w:name w:val="WW-Endnote Reference13"/>
    <w:rsid w:val="001415FB"/>
    <w:rPr>
      <w:vertAlign w:val="superscript"/>
    </w:rPr>
  </w:style>
  <w:style w:type="character" w:customStyle="1" w:styleId="41">
    <w:name w:val="Παραπομπή υποσημείωσης4"/>
    <w:rsid w:val="001415FB"/>
    <w:rPr>
      <w:vertAlign w:val="superscript"/>
    </w:rPr>
  </w:style>
  <w:style w:type="character" w:customStyle="1" w:styleId="ab">
    <w:name w:val="Σύμβολα σημείωσης τέλους"/>
    <w:rsid w:val="001415FB"/>
    <w:rPr>
      <w:vertAlign w:val="superscript"/>
    </w:rPr>
  </w:style>
  <w:style w:type="character" w:customStyle="1" w:styleId="23">
    <w:name w:val="Παραπομπή υποσημείωσης2"/>
    <w:rsid w:val="001415FB"/>
    <w:rPr>
      <w:vertAlign w:val="superscript"/>
    </w:rPr>
  </w:style>
  <w:style w:type="character" w:customStyle="1" w:styleId="24">
    <w:name w:val="Παραπομπή σημείωσης τέλους2"/>
    <w:rsid w:val="001415FB"/>
    <w:rPr>
      <w:vertAlign w:val="superscript"/>
    </w:rPr>
  </w:style>
  <w:style w:type="character" w:customStyle="1" w:styleId="WW-FootnoteReference14">
    <w:name w:val="WW-Footnote Reference14"/>
    <w:rsid w:val="001415FB"/>
    <w:rPr>
      <w:vertAlign w:val="superscript"/>
    </w:rPr>
  </w:style>
  <w:style w:type="character" w:customStyle="1" w:styleId="WW-EndnoteReference14">
    <w:name w:val="WW-Endnote Reference14"/>
    <w:rsid w:val="001415FB"/>
    <w:rPr>
      <w:vertAlign w:val="superscript"/>
    </w:rPr>
  </w:style>
  <w:style w:type="character" w:customStyle="1" w:styleId="WW-FootnoteReference15">
    <w:name w:val="WW-Footnote Reference15"/>
    <w:rsid w:val="001415FB"/>
    <w:rPr>
      <w:vertAlign w:val="superscript"/>
    </w:rPr>
  </w:style>
  <w:style w:type="character" w:customStyle="1" w:styleId="WW-EndnoteReference15">
    <w:name w:val="WW-Endnote Reference15"/>
    <w:rsid w:val="001415FB"/>
    <w:rPr>
      <w:vertAlign w:val="superscript"/>
    </w:rPr>
  </w:style>
  <w:style w:type="character" w:customStyle="1" w:styleId="WW-FootnoteReference16">
    <w:name w:val="WW-Footnote Reference16"/>
    <w:rsid w:val="001415FB"/>
    <w:rPr>
      <w:vertAlign w:val="superscript"/>
    </w:rPr>
  </w:style>
  <w:style w:type="character" w:customStyle="1" w:styleId="WW-EndnoteReference16">
    <w:name w:val="WW-Endnote Reference16"/>
    <w:rsid w:val="001415FB"/>
    <w:rPr>
      <w:vertAlign w:val="superscript"/>
    </w:rPr>
  </w:style>
  <w:style w:type="character" w:customStyle="1" w:styleId="WW-FootnoteReference17">
    <w:name w:val="WW-Footnote Reference17"/>
    <w:rsid w:val="001415FB"/>
    <w:rPr>
      <w:vertAlign w:val="superscript"/>
    </w:rPr>
  </w:style>
  <w:style w:type="character" w:customStyle="1" w:styleId="WW-EndnoteReference17">
    <w:name w:val="WW-Endnote Reference17"/>
    <w:rsid w:val="001415FB"/>
    <w:rPr>
      <w:vertAlign w:val="superscript"/>
    </w:rPr>
  </w:style>
  <w:style w:type="character" w:customStyle="1" w:styleId="31">
    <w:name w:val="Παραπομπή υποσημείωσης3"/>
    <w:rsid w:val="001415FB"/>
    <w:rPr>
      <w:vertAlign w:val="superscript"/>
    </w:rPr>
  </w:style>
  <w:style w:type="character" w:customStyle="1" w:styleId="32">
    <w:name w:val="Παραπομπή σημείωσης τέλους3"/>
    <w:rsid w:val="001415FB"/>
    <w:rPr>
      <w:vertAlign w:val="superscript"/>
    </w:rPr>
  </w:style>
  <w:style w:type="character" w:customStyle="1" w:styleId="WW-FootnoteReference18">
    <w:name w:val="WW-Footnote Reference18"/>
    <w:rsid w:val="001415FB"/>
    <w:rPr>
      <w:vertAlign w:val="superscript"/>
    </w:rPr>
  </w:style>
  <w:style w:type="character" w:customStyle="1" w:styleId="WW-EndnoteReference18">
    <w:name w:val="WW-Endnote Reference18"/>
    <w:rsid w:val="001415FB"/>
    <w:rPr>
      <w:vertAlign w:val="superscript"/>
    </w:rPr>
  </w:style>
  <w:style w:type="character" w:customStyle="1" w:styleId="WW-FootnoteReference19">
    <w:name w:val="WW-Footnote Reference19"/>
    <w:rsid w:val="001415FB"/>
    <w:rPr>
      <w:vertAlign w:val="superscript"/>
    </w:rPr>
  </w:style>
  <w:style w:type="character" w:customStyle="1" w:styleId="WW-EndnoteReference19">
    <w:name w:val="WW-Endnote Reference19"/>
    <w:rsid w:val="001415FB"/>
    <w:rPr>
      <w:vertAlign w:val="superscript"/>
    </w:rPr>
  </w:style>
  <w:style w:type="character" w:customStyle="1" w:styleId="WW-FootnoteReference20">
    <w:name w:val="WW-Footnote Reference20"/>
    <w:rsid w:val="001415FB"/>
    <w:rPr>
      <w:vertAlign w:val="superscript"/>
    </w:rPr>
  </w:style>
  <w:style w:type="character" w:customStyle="1" w:styleId="WW-EndnoteReference20">
    <w:name w:val="WW-Endnote Reference20"/>
    <w:rsid w:val="001415FB"/>
    <w:rPr>
      <w:vertAlign w:val="superscript"/>
    </w:rPr>
  </w:style>
  <w:style w:type="character" w:customStyle="1" w:styleId="ac">
    <w:name w:val="Σύνδεση ευρετηρίου"/>
    <w:rsid w:val="001415FB"/>
  </w:style>
  <w:style w:type="character" w:customStyle="1" w:styleId="WW-0">
    <w:name w:val="WW-Παραπομπή υποσημείωσης"/>
    <w:rsid w:val="001415FB"/>
    <w:rPr>
      <w:vertAlign w:val="superscript"/>
    </w:rPr>
  </w:style>
  <w:style w:type="character" w:customStyle="1" w:styleId="42">
    <w:name w:val="Παραπομπή σημείωσης τέλους4"/>
    <w:rsid w:val="001415FB"/>
    <w:rPr>
      <w:vertAlign w:val="superscript"/>
    </w:rPr>
  </w:style>
  <w:style w:type="character" w:customStyle="1" w:styleId="Char2">
    <w:name w:val="Κείμενο υποσημείωσης Char"/>
    <w:rsid w:val="001415FB"/>
    <w:rPr>
      <w:rFonts w:ascii="Calibri" w:hAnsi="Calibri" w:cs="Calibri"/>
      <w:sz w:val="18"/>
      <w:lang w:val="en-IE" w:eastAsia="zh-CN"/>
    </w:rPr>
  </w:style>
  <w:style w:type="character" w:styleId="ad">
    <w:name w:val="footnote reference"/>
    <w:uiPriority w:val="99"/>
    <w:rsid w:val="001415FB"/>
    <w:rPr>
      <w:vertAlign w:val="superscript"/>
    </w:rPr>
  </w:style>
  <w:style w:type="character" w:styleId="ae">
    <w:name w:val="endnote reference"/>
    <w:rsid w:val="001415FB"/>
    <w:rPr>
      <w:vertAlign w:val="superscript"/>
    </w:rPr>
  </w:style>
  <w:style w:type="character" w:customStyle="1" w:styleId="WW-FootnoteReference123">
    <w:name w:val="WW-Footnote Reference123"/>
    <w:rsid w:val="001415FB"/>
    <w:rPr>
      <w:vertAlign w:val="superscript"/>
    </w:rPr>
  </w:style>
  <w:style w:type="paragraph" w:customStyle="1" w:styleId="af">
    <w:name w:val="Επικεφαλίδα"/>
    <w:basedOn w:val="a"/>
    <w:next w:val="af0"/>
    <w:rsid w:val="001415FB"/>
    <w:pPr>
      <w:keepNext/>
      <w:spacing w:before="240"/>
    </w:pPr>
    <w:rPr>
      <w:rFonts w:ascii="Liberation Sans" w:eastAsia="Microsoft YaHei" w:hAnsi="Liberation Sans" w:cs="Mangal"/>
      <w:sz w:val="28"/>
      <w:szCs w:val="28"/>
    </w:rPr>
  </w:style>
  <w:style w:type="paragraph" w:styleId="af0">
    <w:name w:val="Body Text"/>
    <w:basedOn w:val="a"/>
    <w:link w:val="Char3"/>
    <w:uiPriority w:val="99"/>
    <w:rsid w:val="001415FB"/>
    <w:pPr>
      <w:spacing w:after="240"/>
    </w:pPr>
  </w:style>
  <w:style w:type="character" w:customStyle="1" w:styleId="Char3">
    <w:name w:val="Σώμα κειμένου Char"/>
    <w:basedOn w:val="a0"/>
    <w:link w:val="af0"/>
    <w:uiPriority w:val="99"/>
    <w:rsid w:val="001415FB"/>
    <w:rPr>
      <w:rFonts w:ascii="Calibri" w:eastAsia="Times New Roman" w:hAnsi="Calibri" w:cs="Calibri"/>
      <w:szCs w:val="24"/>
      <w:lang w:val="en-GB" w:eastAsia="ar-SA"/>
    </w:rPr>
  </w:style>
  <w:style w:type="paragraph" w:styleId="af1">
    <w:name w:val="List"/>
    <w:basedOn w:val="af0"/>
    <w:rsid w:val="001415FB"/>
    <w:rPr>
      <w:rFonts w:cs="Mangal"/>
    </w:rPr>
  </w:style>
  <w:style w:type="paragraph" w:customStyle="1" w:styleId="43">
    <w:name w:val="Λεζάντα4"/>
    <w:basedOn w:val="a"/>
    <w:rsid w:val="001415FB"/>
    <w:pPr>
      <w:suppressLineNumbers/>
      <w:spacing w:before="120"/>
    </w:pPr>
    <w:rPr>
      <w:rFonts w:cs="Mangal"/>
      <w:i/>
      <w:iCs/>
      <w:sz w:val="24"/>
    </w:rPr>
  </w:style>
  <w:style w:type="paragraph" w:customStyle="1" w:styleId="af2">
    <w:name w:val="Ευρετήριο"/>
    <w:basedOn w:val="a"/>
    <w:rsid w:val="001415FB"/>
    <w:pPr>
      <w:suppressLineNumbers/>
    </w:pPr>
    <w:rPr>
      <w:rFonts w:cs="Mangal"/>
    </w:rPr>
  </w:style>
  <w:style w:type="paragraph" w:customStyle="1" w:styleId="WW-1">
    <w:name w:val="WW-Λεζάντα"/>
    <w:basedOn w:val="a"/>
    <w:rsid w:val="001415FB"/>
    <w:pPr>
      <w:suppressLineNumbers/>
      <w:spacing w:before="120"/>
    </w:pPr>
    <w:rPr>
      <w:rFonts w:cs="Mangal"/>
      <w:i/>
      <w:iCs/>
      <w:sz w:val="24"/>
    </w:rPr>
  </w:style>
  <w:style w:type="paragraph" w:customStyle="1" w:styleId="WW-Caption">
    <w:name w:val="WW-Caption"/>
    <w:basedOn w:val="a"/>
    <w:rsid w:val="001415FB"/>
    <w:pPr>
      <w:suppressLineNumbers/>
      <w:spacing w:before="120"/>
    </w:pPr>
    <w:rPr>
      <w:rFonts w:cs="Mangal"/>
      <w:i/>
      <w:iCs/>
      <w:sz w:val="24"/>
    </w:rPr>
  </w:style>
  <w:style w:type="paragraph" w:customStyle="1" w:styleId="WW-Caption1">
    <w:name w:val="WW-Caption1"/>
    <w:basedOn w:val="a"/>
    <w:rsid w:val="001415FB"/>
    <w:pPr>
      <w:suppressLineNumbers/>
      <w:spacing w:before="120"/>
    </w:pPr>
    <w:rPr>
      <w:rFonts w:cs="Mangal"/>
      <w:i/>
      <w:iCs/>
      <w:sz w:val="24"/>
    </w:rPr>
  </w:style>
  <w:style w:type="paragraph" w:customStyle="1" w:styleId="33">
    <w:name w:val="Λεζάντα3"/>
    <w:basedOn w:val="a"/>
    <w:rsid w:val="001415FB"/>
    <w:pPr>
      <w:suppressLineNumbers/>
      <w:spacing w:before="120"/>
    </w:pPr>
    <w:rPr>
      <w:rFonts w:cs="Mangal"/>
      <w:i/>
      <w:iCs/>
      <w:sz w:val="24"/>
    </w:rPr>
  </w:style>
  <w:style w:type="paragraph" w:customStyle="1" w:styleId="WW-Caption11">
    <w:name w:val="WW-Caption11"/>
    <w:basedOn w:val="a"/>
    <w:rsid w:val="001415FB"/>
    <w:pPr>
      <w:suppressLineNumbers/>
      <w:spacing w:before="120"/>
    </w:pPr>
    <w:rPr>
      <w:rFonts w:cs="Mangal"/>
      <w:i/>
      <w:iCs/>
      <w:sz w:val="24"/>
    </w:rPr>
  </w:style>
  <w:style w:type="paragraph" w:customStyle="1" w:styleId="WW-Caption111">
    <w:name w:val="WW-Caption111"/>
    <w:basedOn w:val="a"/>
    <w:rsid w:val="001415FB"/>
    <w:pPr>
      <w:suppressLineNumbers/>
      <w:spacing w:before="120"/>
    </w:pPr>
    <w:rPr>
      <w:rFonts w:cs="Mangal"/>
      <w:i/>
      <w:iCs/>
      <w:sz w:val="24"/>
    </w:rPr>
  </w:style>
  <w:style w:type="paragraph" w:customStyle="1" w:styleId="WW-Caption1111">
    <w:name w:val="WW-Caption1111"/>
    <w:basedOn w:val="a"/>
    <w:rsid w:val="001415FB"/>
    <w:pPr>
      <w:suppressLineNumbers/>
      <w:spacing w:before="120"/>
    </w:pPr>
    <w:rPr>
      <w:rFonts w:cs="Mangal"/>
      <w:i/>
      <w:iCs/>
      <w:sz w:val="24"/>
    </w:rPr>
  </w:style>
  <w:style w:type="paragraph" w:customStyle="1" w:styleId="WW-Caption11111">
    <w:name w:val="WW-Caption11111"/>
    <w:basedOn w:val="a"/>
    <w:rsid w:val="001415FB"/>
    <w:pPr>
      <w:suppressLineNumbers/>
      <w:spacing w:before="120"/>
    </w:pPr>
    <w:rPr>
      <w:rFonts w:cs="Mangal"/>
      <w:i/>
      <w:iCs/>
      <w:sz w:val="24"/>
    </w:rPr>
  </w:style>
  <w:style w:type="paragraph" w:customStyle="1" w:styleId="25">
    <w:name w:val="Λεζάντα2"/>
    <w:basedOn w:val="a"/>
    <w:rsid w:val="001415FB"/>
    <w:pPr>
      <w:suppressLineNumbers/>
      <w:spacing w:before="120"/>
    </w:pPr>
    <w:rPr>
      <w:rFonts w:cs="Mangal"/>
      <w:i/>
      <w:iCs/>
      <w:sz w:val="24"/>
    </w:rPr>
  </w:style>
  <w:style w:type="paragraph" w:customStyle="1" w:styleId="Caption1">
    <w:name w:val="Caption1"/>
    <w:basedOn w:val="a"/>
    <w:rsid w:val="001415FB"/>
    <w:pPr>
      <w:suppressLineNumbers/>
      <w:spacing w:before="120"/>
    </w:pPr>
    <w:rPr>
      <w:rFonts w:cs="Mangal"/>
      <w:i/>
      <w:iCs/>
      <w:sz w:val="24"/>
    </w:rPr>
  </w:style>
  <w:style w:type="paragraph" w:customStyle="1" w:styleId="WW-Caption111111">
    <w:name w:val="WW-Caption111111"/>
    <w:basedOn w:val="a"/>
    <w:rsid w:val="001415FB"/>
    <w:pPr>
      <w:suppressLineNumbers/>
      <w:spacing w:before="120"/>
    </w:pPr>
    <w:rPr>
      <w:rFonts w:cs="Mangal"/>
      <w:i/>
      <w:iCs/>
      <w:sz w:val="24"/>
    </w:rPr>
  </w:style>
  <w:style w:type="paragraph" w:customStyle="1" w:styleId="WW-Caption1111111">
    <w:name w:val="WW-Caption1111111"/>
    <w:basedOn w:val="a"/>
    <w:rsid w:val="001415FB"/>
    <w:pPr>
      <w:suppressLineNumbers/>
      <w:spacing w:before="120"/>
    </w:pPr>
    <w:rPr>
      <w:rFonts w:cs="Mangal"/>
      <w:i/>
      <w:iCs/>
      <w:sz w:val="24"/>
    </w:rPr>
  </w:style>
  <w:style w:type="paragraph" w:customStyle="1" w:styleId="WW-Caption11111111">
    <w:name w:val="WW-Caption11111111"/>
    <w:basedOn w:val="a"/>
    <w:rsid w:val="001415FB"/>
    <w:pPr>
      <w:suppressLineNumbers/>
      <w:spacing w:before="120"/>
    </w:pPr>
    <w:rPr>
      <w:rFonts w:cs="Mangal"/>
      <w:i/>
      <w:iCs/>
      <w:sz w:val="24"/>
    </w:rPr>
  </w:style>
  <w:style w:type="paragraph" w:customStyle="1" w:styleId="WW-Caption111111111">
    <w:name w:val="WW-Caption111111111"/>
    <w:basedOn w:val="a"/>
    <w:rsid w:val="001415FB"/>
    <w:pPr>
      <w:suppressLineNumbers/>
      <w:spacing w:before="120"/>
    </w:pPr>
    <w:rPr>
      <w:rFonts w:cs="Mangal"/>
      <w:i/>
      <w:iCs/>
      <w:sz w:val="24"/>
    </w:rPr>
  </w:style>
  <w:style w:type="paragraph" w:customStyle="1" w:styleId="WW-Caption1111111111">
    <w:name w:val="WW-Caption1111111111"/>
    <w:basedOn w:val="a"/>
    <w:rsid w:val="001415FB"/>
    <w:pPr>
      <w:suppressLineNumbers/>
      <w:spacing w:before="120"/>
    </w:pPr>
    <w:rPr>
      <w:rFonts w:cs="Mangal"/>
      <w:i/>
      <w:iCs/>
      <w:sz w:val="24"/>
    </w:rPr>
  </w:style>
  <w:style w:type="paragraph" w:customStyle="1" w:styleId="WW-Caption11111111111">
    <w:name w:val="WW-Caption11111111111"/>
    <w:basedOn w:val="a"/>
    <w:rsid w:val="001415FB"/>
    <w:pPr>
      <w:suppressLineNumbers/>
      <w:spacing w:before="120"/>
    </w:pPr>
    <w:rPr>
      <w:rFonts w:cs="Mangal"/>
      <w:i/>
      <w:iCs/>
      <w:sz w:val="24"/>
    </w:rPr>
  </w:style>
  <w:style w:type="paragraph" w:customStyle="1" w:styleId="WW-Caption111111111111">
    <w:name w:val="WW-Caption111111111111"/>
    <w:basedOn w:val="a"/>
    <w:rsid w:val="001415FB"/>
    <w:pPr>
      <w:suppressLineNumbers/>
      <w:spacing w:before="120"/>
    </w:pPr>
    <w:rPr>
      <w:rFonts w:cs="Mangal"/>
      <w:i/>
      <w:iCs/>
      <w:sz w:val="24"/>
    </w:rPr>
  </w:style>
  <w:style w:type="paragraph" w:customStyle="1" w:styleId="WW-Caption1111111111111">
    <w:name w:val="WW-Caption1111111111111"/>
    <w:basedOn w:val="a"/>
    <w:rsid w:val="001415FB"/>
    <w:pPr>
      <w:suppressLineNumbers/>
      <w:spacing w:before="120"/>
    </w:pPr>
    <w:rPr>
      <w:rFonts w:cs="Mangal"/>
      <w:i/>
      <w:iCs/>
      <w:sz w:val="24"/>
    </w:rPr>
  </w:style>
  <w:style w:type="paragraph" w:customStyle="1" w:styleId="WW-Caption11111111111111">
    <w:name w:val="WW-Caption11111111111111"/>
    <w:basedOn w:val="a"/>
    <w:rsid w:val="001415FB"/>
    <w:pPr>
      <w:suppressLineNumbers/>
      <w:spacing w:before="120"/>
    </w:pPr>
    <w:rPr>
      <w:rFonts w:cs="Mangal"/>
      <w:i/>
      <w:iCs/>
      <w:sz w:val="24"/>
    </w:rPr>
  </w:style>
  <w:style w:type="paragraph" w:customStyle="1" w:styleId="WW-Caption111111111111111">
    <w:name w:val="WW-Caption111111111111111"/>
    <w:basedOn w:val="a"/>
    <w:rsid w:val="001415FB"/>
    <w:pPr>
      <w:suppressLineNumbers/>
      <w:spacing w:before="120"/>
    </w:pPr>
    <w:rPr>
      <w:rFonts w:cs="Mangal"/>
      <w:i/>
      <w:iCs/>
      <w:sz w:val="24"/>
    </w:rPr>
  </w:style>
  <w:style w:type="paragraph" w:customStyle="1" w:styleId="WW-Caption1111111111111111">
    <w:name w:val="WW-Caption1111111111111111"/>
    <w:basedOn w:val="a"/>
    <w:rsid w:val="001415FB"/>
    <w:pPr>
      <w:suppressLineNumbers/>
      <w:spacing w:before="120"/>
    </w:pPr>
    <w:rPr>
      <w:rFonts w:cs="Mangal"/>
      <w:i/>
      <w:iCs/>
      <w:sz w:val="24"/>
    </w:rPr>
  </w:style>
  <w:style w:type="paragraph" w:customStyle="1" w:styleId="15">
    <w:name w:val="Λεζάντα1"/>
    <w:basedOn w:val="a"/>
    <w:rsid w:val="001415FB"/>
    <w:pPr>
      <w:suppressLineNumbers/>
      <w:spacing w:before="120"/>
    </w:pPr>
    <w:rPr>
      <w:rFonts w:cs="Mangal"/>
      <w:i/>
      <w:iCs/>
      <w:sz w:val="24"/>
    </w:rPr>
  </w:style>
  <w:style w:type="paragraph" w:customStyle="1" w:styleId="WW-Caption11111111111111111">
    <w:name w:val="WW-Caption11111111111111111"/>
    <w:basedOn w:val="a"/>
    <w:rsid w:val="001415FB"/>
    <w:pPr>
      <w:suppressLineNumbers/>
      <w:spacing w:before="120"/>
    </w:pPr>
    <w:rPr>
      <w:rFonts w:cs="Mangal"/>
      <w:i/>
      <w:iCs/>
      <w:sz w:val="24"/>
    </w:rPr>
  </w:style>
  <w:style w:type="paragraph" w:customStyle="1" w:styleId="WW-Caption111111111111111111">
    <w:name w:val="WW-Caption111111111111111111"/>
    <w:basedOn w:val="a"/>
    <w:rsid w:val="001415FB"/>
    <w:pPr>
      <w:suppressLineNumbers/>
      <w:spacing w:before="120"/>
    </w:pPr>
    <w:rPr>
      <w:rFonts w:cs="Mangal"/>
      <w:i/>
      <w:iCs/>
      <w:sz w:val="24"/>
    </w:rPr>
  </w:style>
  <w:style w:type="paragraph" w:customStyle="1" w:styleId="WW-Caption1111111111111111111">
    <w:name w:val="WW-Caption1111111111111111111"/>
    <w:basedOn w:val="a"/>
    <w:rsid w:val="001415FB"/>
    <w:pPr>
      <w:suppressLineNumbers/>
      <w:spacing w:before="120"/>
    </w:pPr>
    <w:rPr>
      <w:rFonts w:cs="Mangal"/>
      <w:i/>
      <w:iCs/>
      <w:sz w:val="24"/>
    </w:rPr>
  </w:style>
  <w:style w:type="paragraph" w:customStyle="1" w:styleId="WW-Caption11111111111111111111">
    <w:name w:val="WW-Caption11111111111111111111"/>
    <w:basedOn w:val="a"/>
    <w:rsid w:val="001415FB"/>
    <w:pPr>
      <w:suppressLineNumbers/>
      <w:spacing w:before="120"/>
    </w:pPr>
    <w:rPr>
      <w:rFonts w:cs="Mangal"/>
      <w:i/>
      <w:iCs/>
      <w:sz w:val="24"/>
    </w:rPr>
  </w:style>
  <w:style w:type="paragraph" w:customStyle="1" w:styleId="Bullet">
    <w:name w:val="Bullet"/>
    <w:basedOn w:val="a"/>
    <w:rsid w:val="001415FB"/>
    <w:pPr>
      <w:numPr>
        <w:numId w:val="19"/>
      </w:numPr>
      <w:spacing w:after="100"/>
    </w:pPr>
    <w:rPr>
      <w:rFonts w:eastAsia="MS Mincho"/>
      <w:lang w:val="en-US" w:eastAsia="ja-JP"/>
    </w:rPr>
  </w:style>
  <w:style w:type="paragraph" w:customStyle="1" w:styleId="16">
    <w:name w:val="Ημερομηνία1"/>
    <w:basedOn w:val="a"/>
    <w:next w:val="a"/>
    <w:rsid w:val="001415FB"/>
    <w:pPr>
      <w:spacing w:after="100"/>
    </w:pPr>
    <w:rPr>
      <w:rFonts w:eastAsia="MS Mincho"/>
      <w:lang w:val="en-US" w:eastAsia="ja-JP"/>
    </w:rPr>
  </w:style>
  <w:style w:type="paragraph" w:customStyle="1" w:styleId="DocTitle">
    <w:name w:val="Doc Title"/>
    <w:basedOn w:val="1"/>
    <w:rsid w:val="001415FB"/>
  </w:style>
  <w:style w:type="paragraph" w:customStyle="1" w:styleId="inserttext">
    <w:name w:val="insert text"/>
    <w:basedOn w:val="a"/>
    <w:rsid w:val="001415FB"/>
    <w:pPr>
      <w:spacing w:after="100"/>
      <w:ind w:left="794"/>
    </w:pPr>
    <w:rPr>
      <w:rFonts w:eastAsia="MS Mincho"/>
      <w:lang w:val="en-US" w:eastAsia="ja-JP"/>
    </w:rPr>
  </w:style>
  <w:style w:type="paragraph" w:styleId="af3">
    <w:name w:val="footer"/>
    <w:basedOn w:val="a"/>
    <w:link w:val="Char4"/>
    <w:uiPriority w:val="99"/>
    <w:rsid w:val="001415FB"/>
    <w:pPr>
      <w:spacing w:after="100"/>
    </w:pPr>
    <w:rPr>
      <w:rFonts w:eastAsia="MS Mincho"/>
      <w:lang w:val="en-US" w:eastAsia="ja-JP"/>
    </w:rPr>
  </w:style>
  <w:style w:type="character" w:customStyle="1" w:styleId="Char4">
    <w:name w:val="Υποσέλιδο Char"/>
    <w:basedOn w:val="a0"/>
    <w:link w:val="af3"/>
    <w:uiPriority w:val="99"/>
    <w:rsid w:val="001415FB"/>
    <w:rPr>
      <w:rFonts w:ascii="Calibri" w:eastAsia="MS Mincho" w:hAnsi="Calibri" w:cs="Calibri"/>
      <w:szCs w:val="24"/>
      <w:lang w:val="en-US" w:eastAsia="ja-JP"/>
    </w:rPr>
  </w:style>
  <w:style w:type="paragraph" w:styleId="af4">
    <w:name w:val="header"/>
    <w:basedOn w:val="a"/>
    <w:link w:val="Char5"/>
    <w:uiPriority w:val="99"/>
    <w:rsid w:val="001415FB"/>
  </w:style>
  <w:style w:type="character" w:customStyle="1" w:styleId="Char5">
    <w:name w:val="Κεφαλίδα Char"/>
    <w:basedOn w:val="a0"/>
    <w:link w:val="af4"/>
    <w:uiPriority w:val="99"/>
    <w:rsid w:val="001415FB"/>
    <w:rPr>
      <w:rFonts w:ascii="Calibri" w:eastAsia="Times New Roman" w:hAnsi="Calibri" w:cs="Calibri"/>
      <w:szCs w:val="24"/>
      <w:lang w:val="en-GB" w:eastAsia="ar-SA"/>
    </w:rPr>
  </w:style>
  <w:style w:type="paragraph" w:customStyle="1" w:styleId="26">
    <w:name w:val="Κείμενο πλαισίου2"/>
    <w:basedOn w:val="a"/>
    <w:rsid w:val="001415FB"/>
    <w:rPr>
      <w:rFonts w:ascii="Tahoma" w:hAnsi="Tahoma" w:cs="Tahoma"/>
      <w:sz w:val="16"/>
      <w:szCs w:val="16"/>
    </w:rPr>
  </w:style>
  <w:style w:type="paragraph" w:customStyle="1" w:styleId="27">
    <w:name w:val="Κείμενο σχολίου2"/>
    <w:basedOn w:val="a"/>
    <w:rsid w:val="001415FB"/>
    <w:rPr>
      <w:sz w:val="20"/>
      <w:szCs w:val="20"/>
    </w:rPr>
  </w:style>
  <w:style w:type="paragraph" w:customStyle="1" w:styleId="28">
    <w:name w:val="Θέμα σχολίου2"/>
    <w:basedOn w:val="27"/>
    <w:next w:val="27"/>
    <w:rsid w:val="001415FB"/>
    <w:rPr>
      <w:b/>
      <w:bCs/>
    </w:rPr>
  </w:style>
  <w:style w:type="paragraph" w:customStyle="1" w:styleId="29">
    <w:name w:val="Αναθεώρηση2"/>
    <w:rsid w:val="001415FB"/>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a"/>
    <w:rsid w:val="001415FB"/>
    <w:pPr>
      <w:spacing w:before="280" w:after="200"/>
    </w:pPr>
    <w:rPr>
      <w:rFonts w:ascii="Arial Unicode MS" w:eastAsia="Arial Unicode MS" w:hAnsi="Arial Unicode MS" w:cs="Arial Unicode MS"/>
    </w:rPr>
  </w:style>
  <w:style w:type="paragraph" w:customStyle="1" w:styleId="17">
    <w:name w:val="Παράγραφος λίστας1"/>
    <w:basedOn w:val="a"/>
    <w:rsid w:val="001415FB"/>
    <w:pPr>
      <w:spacing w:after="200"/>
      <w:ind w:left="720"/>
    </w:pPr>
  </w:style>
  <w:style w:type="paragraph" w:styleId="af5">
    <w:name w:val="footnote text"/>
    <w:basedOn w:val="a"/>
    <w:link w:val="Char10"/>
    <w:rsid w:val="001415FB"/>
    <w:pPr>
      <w:spacing w:after="0"/>
      <w:ind w:left="425" w:hanging="425"/>
    </w:pPr>
    <w:rPr>
      <w:sz w:val="18"/>
      <w:szCs w:val="20"/>
      <w:lang w:val="en-IE"/>
    </w:rPr>
  </w:style>
  <w:style w:type="character" w:customStyle="1" w:styleId="Char10">
    <w:name w:val="Κείμενο υποσημείωσης Char1"/>
    <w:basedOn w:val="a0"/>
    <w:link w:val="af5"/>
    <w:rsid w:val="001415FB"/>
    <w:rPr>
      <w:rFonts w:ascii="Calibri" w:eastAsia="Times New Roman" w:hAnsi="Calibri" w:cs="Calibri"/>
      <w:sz w:val="18"/>
      <w:szCs w:val="20"/>
      <w:lang w:val="en-IE" w:eastAsia="ar-SA"/>
    </w:rPr>
  </w:style>
  <w:style w:type="paragraph" w:styleId="18">
    <w:name w:val="toc 1"/>
    <w:basedOn w:val="a"/>
    <w:next w:val="a"/>
    <w:uiPriority w:val="39"/>
    <w:rsid w:val="001415FB"/>
    <w:pPr>
      <w:spacing w:before="120"/>
      <w:jc w:val="left"/>
    </w:pPr>
    <w:rPr>
      <w:b/>
      <w:bCs/>
      <w:caps/>
      <w:sz w:val="20"/>
      <w:szCs w:val="20"/>
    </w:rPr>
  </w:style>
  <w:style w:type="paragraph" w:styleId="2a">
    <w:name w:val="toc 2"/>
    <w:basedOn w:val="a"/>
    <w:next w:val="a"/>
    <w:uiPriority w:val="39"/>
    <w:rsid w:val="001415FB"/>
    <w:pPr>
      <w:spacing w:after="0"/>
      <w:ind w:left="220"/>
      <w:jc w:val="left"/>
    </w:pPr>
    <w:rPr>
      <w:smallCaps/>
      <w:sz w:val="20"/>
      <w:szCs w:val="20"/>
    </w:rPr>
  </w:style>
  <w:style w:type="paragraph" w:styleId="34">
    <w:name w:val="toc 3"/>
    <w:basedOn w:val="a"/>
    <w:next w:val="a"/>
    <w:uiPriority w:val="39"/>
    <w:rsid w:val="001415FB"/>
    <w:pPr>
      <w:spacing w:after="0"/>
      <w:ind w:left="440"/>
      <w:jc w:val="left"/>
    </w:pPr>
    <w:rPr>
      <w:i/>
      <w:iCs/>
      <w:sz w:val="20"/>
      <w:szCs w:val="20"/>
    </w:rPr>
  </w:style>
  <w:style w:type="paragraph" w:styleId="44">
    <w:name w:val="toc 4"/>
    <w:basedOn w:val="a"/>
    <w:next w:val="a"/>
    <w:uiPriority w:val="39"/>
    <w:rsid w:val="001415FB"/>
    <w:pPr>
      <w:spacing w:after="0"/>
      <w:ind w:left="660"/>
      <w:jc w:val="left"/>
    </w:pPr>
    <w:rPr>
      <w:sz w:val="18"/>
      <w:szCs w:val="18"/>
    </w:rPr>
  </w:style>
  <w:style w:type="paragraph" w:styleId="51">
    <w:name w:val="toc 5"/>
    <w:basedOn w:val="a"/>
    <w:next w:val="a"/>
    <w:uiPriority w:val="39"/>
    <w:rsid w:val="001415FB"/>
    <w:pPr>
      <w:spacing w:after="0"/>
      <w:ind w:left="880"/>
      <w:jc w:val="left"/>
    </w:pPr>
    <w:rPr>
      <w:sz w:val="18"/>
      <w:szCs w:val="18"/>
    </w:rPr>
  </w:style>
  <w:style w:type="paragraph" w:styleId="60">
    <w:name w:val="toc 6"/>
    <w:basedOn w:val="a"/>
    <w:next w:val="a"/>
    <w:uiPriority w:val="39"/>
    <w:rsid w:val="001415FB"/>
    <w:pPr>
      <w:spacing w:after="0"/>
      <w:ind w:left="1100"/>
      <w:jc w:val="left"/>
    </w:pPr>
    <w:rPr>
      <w:sz w:val="18"/>
      <w:szCs w:val="18"/>
    </w:rPr>
  </w:style>
  <w:style w:type="paragraph" w:styleId="70">
    <w:name w:val="toc 7"/>
    <w:basedOn w:val="a"/>
    <w:next w:val="a"/>
    <w:uiPriority w:val="39"/>
    <w:rsid w:val="001415FB"/>
    <w:pPr>
      <w:spacing w:after="0"/>
      <w:ind w:left="1320"/>
      <w:jc w:val="left"/>
    </w:pPr>
    <w:rPr>
      <w:sz w:val="18"/>
      <w:szCs w:val="18"/>
    </w:rPr>
  </w:style>
  <w:style w:type="paragraph" w:styleId="80">
    <w:name w:val="toc 8"/>
    <w:basedOn w:val="a"/>
    <w:next w:val="a"/>
    <w:uiPriority w:val="39"/>
    <w:rsid w:val="001415FB"/>
    <w:pPr>
      <w:spacing w:after="0"/>
      <w:ind w:left="1540"/>
      <w:jc w:val="left"/>
    </w:pPr>
    <w:rPr>
      <w:sz w:val="18"/>
      <w:szCs w:val="18"/>
    </w:rPr>
  </w:style>
  <w:style w:type="paragraph" w:styleId="90">
    <w:name w:val="toc 9"/>
    <w:basedOn w:val="a"/>
    <w:next w:val="a"/>
    <w:uiPriority w:val="39"/>
    <w:rsid w:val="001415FB"/>
    <w:pPr>
      <w:spacing w:after="0"/>
      <w:ind w:left="1760"/>
      <w:jc w:val="left"/>
    </w:pPr>
    <w:rPr>
      <w:sz w:val="18"/>
      <w:szCs w:val="18"/>
    </w:rPr>
  </w:style>
  <w:style w:type="paragraph" w:customStyle="1" w:styleId="Style1">
    <w:name w:val="Style1"/>
    <w:basedOn w:val="DocTitle"/>
    <w:rsid w:val="001415FB"/>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415FB"/>
    <w:rPr>
      <w:rFonts w:ascii="Calibri" w:hAnsi="Calibri" w:cs="Calibri"/>
      <w:lang w:val="el-GR"/>
    </w:rPr>
  </w:style>
  <w:style w:type="paragraph" w:styleId="af6">
    <w:name w:val="endnote text"/>
    <w:basedOn w:val="a"/>
    <w:link w:val="Char6"/>
    <w:rsid w:val="001415FB"/>
    <w:rPr>
      <w:sz w:val="20"/>
      <w:szCs w:val="20"/>
    </w:rPr>
  </w:style>
  <w:style w:type="character" w:customStyle="1" w:styleId="Char6">
    <w:name w:val="Κείμενο σημείωσης τέλους Char"/>
    <w:basedOn w:val="a0"/>
    <w:link w:val="af6"/>
    <w:rsid w:val="001415FB"/>
    <w:rPr>
      <w:rFonts w:ascii="Calibri" w:eastAsia="Times New Roman" w:hAnsi="Calibri" w:cs="Calibri"/>
      <w:sz w:val="20"/>
      <w:szCs w:val="20"/>
      <w:lang w:val="en-GB" w:eastAsia="ar-SA"/>
    </w:rPr>
  </w:style>
  <w:style w:type="paragraph" w:customStyle="1" w:styleId="Default">
    <w:name w:val="Default"/>
    <w:rsid w:val="001415FB"/>
    <w:pPr>
      <w:widowControl w:val="0"/>
      <w:suppressAutoHyphens/>
      <w:spacing w:after="0" w:line="240" w:lineRule="auto"/>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415FB"/>
  </w:style>
  <w:style w:type="paragraph" w:styleId="af8">
    <w:name w:val="Body Text Indent"/>
    <w:basedOn w:val="a"/>
    <w:link w:val="Char7"/>
    <w:rsid w:val="001415FB"/>
    <w:pPr>
      <w:ind w:firstLine="1134"/>
    </w:pPr>
    <w:rPr>
      <w:rFonts w:ascii="Arial" w:hAnsi="Arial" w:cs="Arial"/>
    </w:rPr>
  </w:style>
  <w:style w:type="character" w:customStyle="1" w:styleId="Char7">
    <w:name w:val="Σώμα κείμενου με εσοχή Char"/>
    <w:basedOn w:val="a0"/>
    <w:link w:val="af8"/>
    <w:rsid w:val="001415FB"/>
    <w:rPr>
      <w:rFonts w:ascii="Arial" w:eastAsia="Times New Roman" w:hAnsi="Arial" w:cs="Arial"/>
      <w:szCs w:val="24"/>
      <w:lang w:val="en-GB" w:eastAsia="ar-SA"/>
    </w:rPr>
  </w:style>
  <w:style w:type="paragraph" w:customStyle="1" w:styleId="normalwithoutspacing">
    <w:name w:val="normal_without_spacing"/>
    <w:basedOn w:val="a"/>
    <w:rsid w:val="001415FB"/>
    <w:pPr>
      <w:spacing w:after="60"/>
    </w:pPr>
    <w:rPr>
      <w:lang w:val="el-GR"/>
    </w:rPr>
  </w:style>
  <w:style w:type="paragraph" w:customStyle="1" w:styleId="foothanging">
    <w:name w:val="foot_hanging"/>
    <w:basedOn w:val="af5"/>
    <w:rsid w:val="001415FB"/>
    <w:pPr>
      <w:ind w:left="426" w:hanging="426"/>
    </w:pPr>
    <w:rPr>
      <w:szCs w:val="18"/>
    </w:rPr>
  </w:style>
  <w:style w:type="paragraph" w:customStyle="1" w:styleId="-HTML2">
    <w:name w:val="Προ-διαμορφωμένο HTML2"/>
    <w:basedOn w:val="a"/>
    <w:rsid w:val="00141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415FB"/>
    <w:pPr>
      <w:suppressAutoHyphens/>
      <w:spacing w:after="0" w:line="276" w:lineRule="auto"/>
    </w:pPr>
    <w:rPr>
      <w:rFonts w:ascii="Arial" w:eastAsia="Arial" w:hAnsi="Arial" w:cs="Arial"/>
      <w:color w:val="000000"/>
      <w:lang w:eastAsia="ar-SA"/>
    </w:rPr>
  </w:style>
  <w:style w:type="paragraph" w:customStyle="1" w:styleId="310">
    <w:name w:val="Σώμα κείμενου με εσοχή 31"/>
    <w:basedOn w:val="a"/>
    <w:rsid w:val="001415FB"/>
    <w:pPr>
      <w:suppressAutoHyphens w:val="0"/>
      <w:spacing w:line="312" w:lineRule="auto"/>
      <w:ind w:left="283"/>
    </w:pPr>
    <w:rPr>
      <w:rFonts w:cs="Times New Roman"/>
      <w:sz w:val="16"/>
      <w:szCs w:val="16"/>
    </w:rPr>
  </w:style>
  <w:style w:type="paragraph" w:customStyle="1" w:styleId="19">
    <w:name w:val="Χωρίς διάστιχο1"/>
    <w:rsid w:val="001415FB"/>
    <w:pPr>
      <w:suppressAutoHyphens/>
      <w:spacing w:after="0" w:line="240" w:lineRule="auto"/>
      <w:jc w:val="both"/>
    </w:pPr>
    <w:rPr>
      <w:rFonts w:ascii="Calibri" w:eastAsia="Times New Roman" w:hAnsi="Calibri" w:cs="Calibri"/>
      <w:szCs w:val="24"/>
      <w:lang w:val="en-GB" w:eastAsia="ar-SA"/>
    </w:rPr>
  </w:style>
  <w:style w:type="paragraph" w:customStyle="1" w:styleId="af9">
    <w:name w:val="Περιεχόμενα πίνακα"/>
    <w:basedOn w:val="a"/>
    <w:rsid w:val="001415FB"/>
    <w:pPr>
      <w:suppressLineNumbers/>
    </w:pPr>
  </w:style>
  <w:style w:type="paragraph" w:customStyle="1" w:styleId="afa">
    <w:name w:val="Επικεφαλίδα πίνακα"/>
    <w:basedOn w:val="af9"/>
    <w:rsid w:val="001415FB"/>
    <w:pPr>
      <w:jc w:val="center"/>
    </w:pPr>
    <w:rPr>
      <w:b/>
      <w:bCs/>
    </w:rPr>
  </w:style>
  <w:style w:type="paragraph" w:customStyle="1" w:styleId="footers">
    <w:name w:val="footers"/>
    <w:basedOn w:val="foothanging"/>
    <w:rsid w:val="001415FB"/>
  </w:style>
  <w:style w:type="paragraph" w:customStyle="1" w:styleId="Standard">
    <w:name w:val="Standard"/>
    <w:rsid w:val="001415FB"/>
    <w:pPr>
      <w:widowControl w:val="0"/>
      <w:suppressAutoHyphens/>
      <w:spacing w:after="0" w:line="240" w:lineRule="auto"/>
      <w:textAlignment w:val="baseline"/>
    </w:pPr>
    <w:rPr>
      <w:rFonts w:ascii="Times New Roman" w:eastAsia="SimSun" w:hAnsi="Times New Roman" w:cs="Lucida Sans"/>
      <w:kern w:val="1"/>
      <w:sz w:val="24"/>
      <w:szCs w:val="24"/>
      <w:lang w:eastAsia="hi-IN" w:bidi="hi-IN"/>
    </w:rPr>
  </w:style>
  <w:style w:type="paragraph" w:customStyle="1" w:styleId="Textbody">
    <w:name w:val="Text body"/>
    <w:basedOn w:val="Standard"/>
    <w:rsid w:val="001415FB"/>
    <w:pPr>
      <w:spacing w:after="120"/>
    </w:pPr>
  </w:style>
  <w:style w:type="paragraph" w:customStyle="1" w:styleId="Footnote">
    <w:name w:val="Footnote"/>
    <w:basedOn w:val="Standard"/>
    <w:rsid w:val="001415FB"/>
    <w:pPr>
      <w:suppressLineNumbers/>
      <w:ind w:left="283" w:hanging="283"/>
    </w:pPr>
    <w:rPr>
      <w:sz w:val="20"/>
      <w:szCs w:val="20"/>
    </w:rPr>
  </w:style>
  <w:style w:type="paragraph" w:customStyle="1" w:styleId="311">
    <w:name w:val="Σώμα κείμενου 31"/>
    <w:basedOn w:val="a"/>
    <w:rsid w:val="001415FB"/>
    <w:rPr>
      <w:sz w:val="16"/>
      <w:szCs w:val="16"/>
    </w:rPr>
  </w:style>
  <w:style w:type="paragraph" w:customStyle="1" w:styleId="fooot">
    <w:name w:val="fooot"/>
    <w:basedOn w:val="footers"/>
    <w:rsid w:val="001415FB"/>
  </w:style>
  <w:style w:type="paragraph" w:customStyle="1" w:styleId="1a">
    <w:name w:val="Κείμενο πλαισίου1"/>
    <w:basedOn w:val="a"/>
    <w:rsid w:val="001415FB"/>
    <w:pPr>
      <w:spacing w:after="0"/>
    </w:pPr>
    <w:rPr>
      <w:rFonts w:ascii="Tahoma" w:hAnsi="Tahoma" w:cs="Tahoma"/>
      <w:sz w:val="16"/>
      <w:szCs w:val="16"/>
    </w:rPr>
  </w:style>
  <w:style w:type="paragraph" w:customStyle="1" w:styleId="1b">
    <w:name w:val="Κείμενο σχολίου1"/>
    <w:basedOn w:val="a"/>
    <w:rsid w:val="001415FB"/>
    <w:rPr>
      <w:sz w:val="20"/>
      <w:szCs w:val="20"/>
    </w:rPr>
  </w:style>
  <w:style w:type="paragraph" w:customStyle="1" w:styleId="1c">
    <w:name w:val="Θέμα σχολίου1"/>
    <w:basedOn w:val="1b"/>
    <w:next w:val="1b"/>
    <w:rsid w:val="001415FB"/>
    <w:rPr>
      <w:b/>
      <w:bCs/>
    </w:rPr>
  </w:style>
  <w:style w:type="paragraph" w:customStyle="1" w:styleId="-HTML1">
    <w:name w:val="Προ-διαμορφωμένο HTML1"/>
    <w:basedOn w:val="a"/>
    <w:rsid w:val="00141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415FB"/>
    <w:pPr>
      <w:suppressAutoHyphens/>
      <w:spacing w:after="0" w:line="240" w:lineRule="auto"/>
    </w:pPr>
    <w:rPr>
      <w:rFonts w:ascii="Calibri" w:eastAsia="Times New Roman" w:hAnsi="Calibri" w:cs="Calibri"/>
      <w:szCs w:val="24"/>
      <w:lang w:val="en-GB" w:eastAsia="ar-SA"/>
    </w:rPr>
  </w:style>
  <w:style w:type="paragraph" w:customStyle="1" w:styleId="21">
    <w:name w:val="Λίστα με κουκκίδες 21"/>
    <w:basedOn w:val="a"/>
    <w:rsid w:val="001415FB"/>
    <w:pPr>
      <w:numPr>
        <w:numId w:val="17"/>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1415FB"/>
    <w:pPr>
      <w:tabs>
        <w:tab w:val="right" w:leader="dot" w:pos="7091"/>
      </w:tabs>
      <w:ind w:left="2547"/>
    </w:pPr>
  </w:style>
  <w:style w:type="paragraph" w:customStyle="1" w:styleId="afb">
    <w:name w:val="Οριζόντια γραμμή"/>
    <w:basedOn w:val="a"/>
    <w:next w:val="af0"/>
    <w:rsid w:val="001415FB"/>
    <w:pPr>
      <w:suppressLineNumbers/>
      <w:spacing w:after="283"/>
    </w:pPr>
    <w:rPr>
      <w:sz w:val="12"/>
      <w:szCs w:val="12"/>
    </w:rPr>
  </w:style>
  <w:style w:type="paragraph" w:customStyle="1" w:styleId="210">
    <w:name w:val="Σώμα κείμενου 21"/>
    <w:basedOn w:val="a"/>
    <w:rsid w:val="001415FB"/>
    <w:pPr>
      <w:overflowPunct w:val="0"/>
      <w:autoSpaceDE w:val="0"/>
      <w:spacing w:after="0"/>
      <w:textAlignment w:val="baseline"/>
    </w:pPr>
    <w:rPr>
      <w:rFonts w:ascii="Arial" w:hAnsi="Arial" w:cs="Arial"/>
      <w:szCs w:val="20"/>
      <w:lang w:val="el-GR"/>
    </w:rPr>
  </w:style>
  <w:style w:type="paragraph" w:customStyle="1" w:styleId="para-1">
    <w:name w:val="para-1"/>
    <w:basedOn w:val="a"/>
    <w:rsid w:val="001415FB"/>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415FB"/>
    <w:pPr>
      <w:tabs>
        <w:tab w:val="right" w:leader="dot" w:pos="7091"/>
      </w:tabs>
      <w:ind w:left="2547"/>
    </w:pPr>
  </w:style>
  <w:style w:type="paragraph" w:styleId="afc">
    <w:name w:val="Balloon Text"/>
    <w:basedOn w:val="a"/>
    <w:link w:val="Char11"/>
    <w:uiPriority w:val="99"/>
    <w:semiHidden/>
    <w:unhideWhenUsed/>
    <w:rsid w:val="001415FB"/>
    <w:pPr>
      <w:spacing w:after="0"/>
    </w:pPr>
    <w:rPr>
      <w:rFonts w:ascii="Segoe UI" w:hAnsi="Segoe UI" w:cs="Times New Roman"/>
      <w:sz w:val="18"/>
      <w:szCs w:val="18"/>
    </w:rPr>
  </w:style>
  <w:style w:type="character" w:customStyle="1" w:styleId="Char11">
    <w:name w:val="Κείμενο πλαισίου Char1"/>
    <w:basedOn w:val="a0"/>
    <w:link w:val="afc"/>
    <w:uiPriority w:val="99"/>
    <w:semiHidden/>
    <w:rsid w:val="001415FB"/>
    <w:rPr>
      <w:rFonts w:ascii="Segoe UI" w:eastAsia="Times New Roman" w:hAnsi="Segoe UI" w:cs="Times New Roman"/>
      <w:sz w:val="18"/>
      <w:szCs w:val="18"/>
      <w:lang w:val="en-GB" w:eastAsia="ar-SA"/>
    </w:rPr>
  </w:style>
  <w:style w:type="character" w:styleId="afd">
    <w:name w:val="annotation reference"/>
    <w:uiPriority w:val="99"/>
    <w:unhideWhenUsed/>
    <w:rsid w:val="001415FB"/>
    <w:rPr>
      <w:sz w:val="16"/>
      <w:szCs w:val="16"/>
    </w:rPr>
  </w:style>
  <w:style w:type="paragraph" w:styleId="afe">
    <w:name w:val="annotation text"/>
    <w:basedOn w:val="a"/>
    <w:link w:val="Char12"/>
    <w:uiPriority w:val="99"/>
    <w:unhideWhenUsed/>
    <w:rsid w:val="001415FB"/>
    <w:rPr>
      <w:rFonts w:cs="Times New Roman"/>
      <w:sz w:val="20"/>
      <w:szCs w:val="20"/>
    </w:rPr>
  </w:style>
  <w:style w:type="character" w:customStyle="1" w:styleId="Char12">
    <w:name w:val="Κείμενο σχολίου Char1"/>
    <w:basedOn w:val="a0"/>
    <w:link w:val="afe"/>
    <w:uiPriority w:val="99"/>
    <w:rsid w:val="001415FB"/>
    <w:rPr>
      <w:rFonts w:ascii="Calibri" w:eastAsia="Times New Roman" w:hAnsi="Calibri" w:cs="Times New Roman"/>
      <w:sz w:val="20"/>
      <w:szCs w:val="20"/>
      <w:lang w:val="en-GB" w:eastAsia="ar-SA"/>
    </w:rPr>
  </w:style>
  <w:style w:type="paragraph" w:styleId="aff">
    <w:name w:val="annotation subject"/>
    <w:basedOn w:val="afe"/>
    <w:next w:val="afe"/>
    <w:link w:val="Char13"/>
    <w:uiPriority w:val="99"/>
    <w:semiHidden/>
    <w:unhideWhenUsed/>
    <w:rsid w:val="001415FB"/>
    <w:rPr>
      <w:b/>
      <w:bCs/>
    </w:rPr>
  </w:style>
  <w:style w:type="character" w:customStyle="1" w:styleId="Char13">
    <w:name w:val="Θέμα σχολίου Char1"/>
    <w:basedOn w:val="Char12"/>
    <w:link w:val="aff"/>
    <w:uiPriority w:val="99"/>
    <w:semiHidden/>
    <w:rsid w:val="001415FB"/>
    <w:rPr>
      <w:rFonts w:ascii="Calibri" w:eastAsia="Times New Roman" w:hAnsi="Calibri" w:cs="Times New Roman"/>
      <w:b/>
      <w:bCs/>
      <w:sz w:val="20"/>
      <w:szCs w:val="20"/>
      <w:lang w:val="en-GB" w:eastAsia="ar-SA"/>
    </w:rPr>
  </w:style>
  <w:style w:type="paragraph" w:styleId="aff0">
    <w:name w:val="Revision"/>
    <w:hidden/>
    <w:uiPriority w:val="99"/>
    <w:semiHidden/>
    <w:rsid w:val="001415FB"/>
    <w:pPr>
      <w:spacing w:after="0" w:line="240" w:lineRule="auto"/>
    </w:pPr>
    <w:rPr>
      <w:rFonts w:ascii="Calibri" w:eastAsia="Times New Roman" w:hAnsi="Calibri" w:cs="Calibri"/>
      <w:szCs w:val="24"/>
      <w:lang w:val="en-GB" w:eastAsia="ar-SA"/>
    </w:rPr>
  </w:style>
  <w:style w:type="paragraph" w:styleId="aff1">
    <w:name w:val="List Paragraph"/>
    <w:aliases w:val="Diligence Check,Heading A,List Paragraph1,Γράφημα,Bullet2,bl1,Bullet21,Bullet22,Bullet23,Bullet211,Bullet24,Bullet25,Bullet26,Bullet27,bl11,Bullet212,Bullet28,bl12,Bullet213,Bullet29,bl13,Bullet214,Bullet210,Bullet215,Bulleted List 1"/>
    <w:basedOn w:val="a"/>
    <w:link w:val="Char8"/>
    <w:uiPriority w:val="34"/>
    <w:qFormat/>
    <w:rsid w:val="001415FB"/>
    <w:pPr>
      <w:suppressAutoHyphens w:val="0"/>
      <w:spacing w:after="0"/>
      <w:ind w:left="720"/>
      <w:contextualSpacing/>
      <w:jc w:val="left"/>
    </w:pPr>
    <w:rPr>
      <w:rFonts w:ascii="CG Times" w:hAnsi="CG Times" w:cs="Times New Roman"/>
      <w:sz w:val="20"/>
      <w:szCs w:val="20"/>
      <w:lang w:val="en-US" w:eastAsia="el-GR"/>
    </w:rPr>
  </w:style>
  <w:style w:type="character" w:customStyle="1" w:styleId="Char8">
    <w:name w:val="Παράγραφος λίστας Char"/>
    <w:aliases w:val="Diligence Check Char,Heading A Char,List Paragraph1 Char,Γράφημα Char,Bullet2 Char,bl1 Char,Bullet21 Char,Bullet22 Char,Bullet23 Char,Bullet211 Char,Bullet24 Char,Bullet25 Char,Bullet26 Char,Bullet27 Char,bl11 Char,Bullet212 Char"/>
    <w:link w:val="aff1"/>
    <w:uiPriority w:val="34"/>
    <w:locked/>
    <w:rsid w:val="001415FB"/>
    <w:rPr>
      <w:rFonts w:ascii="CG Times" w:eastAsia="Times New Roman" w:hAnsi="CG Times" w:cs="Times New Roman"/>
      <w:sz w:val="20"/>
      <w:szCs w:val="20"/>
      <w:lang w:val="en-US" w:eastAsia="el-GR"/>
    </w:rPr>
  </w:style>
  <w:style w:type="character" w:customStyle="1" w:styleId="1e">
    <w:name w:val="Ανεπίλυτη αναφορά1"/>
    <w:uiPriority w:val="99"/>
    <w:semiHidden/>
    <w:unhideWhenUsed/>
    <w:rsid w:val="001415FB"/>
    <w:rPr>
      <w:color w:val="605E5C"/>
      <w:shd w:val="clear" w:color="auto" w:fill="E1DFDD"/>
    </w:rPr>
  </w:style>
  <w:style w:type="paragraph" w:customStyle="1" w:styleId="Heading">
    <w:name w:val="Heading"/>
    <w:basedOn w:val="a"/>
    <w:next w:val="af0"/>
    <w:rsid w:val="001415FB"/>
    <w:pPr>
      <w:spacing w:after="0"/>
      <w:jc w:val="center"/>
    </w:pPr>
    <w:rPr>
      <w:rFonts w:ascii="Times New Roman" w:hAnsi="Times New Roman" w:cs="Times New Roman"/>
      <w:b/>
      <w:bCs/>
      <w:sz w:val="24"/>
      <w:lang w:val="el-GR" w:eastAsia="zh-CN"/>
    </w:rPr>
  </w:style>
  <w:style w:type="paragraph" w:styleId="Web">
    <w:name w:val="Normal (Web)"/>
    <w:basedOn w:val="a"/>
    <w:uiPriority w:val="99"/>
    <w:unhideWhenUsed/>
    <w:rsid w:val="001415FB"/>
    <w:pPr>
      <w:suppressAutoHyphens w:val="0"/>
      <w:spacing w:before="100" w:beforeAutospacing="1" w:after="100" w:afterAutospacing="1"/>
      <w:jc w:val="left"/>
    </w:pPr>
    <w:rPr>
      <w:rFonts w:ascii="Times New Roman" w:hAnsi="Times New Roman" w:cs="Times New Roman"/>
      <w:sz w:val="24"/>
      <w:lang w:val="el-GR" w:eastAsia="el-GR"/>
    </w:rPr>
  </w:style>
  <w:style w:type="paragraph" w:styleId="aff2">
    <w:name w:val="Title"/>
    <w:basedOn w:val="a"/>
    <w:link w:val="Char9"/>
    <w:qFormat/>
    <w:rsid w:val="001415FB"/>
    <w:pPr>
      <w:suppressAutoHyphens w:val="0"/>
      <w:spacing w:after="0"/>
      <w:jc w:val="center"/>
    </w:pPr>
    <w:rPr>
      <w:rFonts w:ascii="Times New Roman" w:hAnsi="Times New Roman" w:cs="Times New Roman"/>
      <w:b/>
      <w:bCs/>
      <w:sz w:val="24"/>
      <w:lang w:val="el-GR" w:eastAsia="el-GR"/>
    </w:rPr>
  </w:style>
  <w:style w:type="character" w:customStyle="1" w:styleId="Char9">
    <w:name w:val="Τίτλος Char"/>
    <w:basedOn w:val="a0"/>
    <w:link w:val="aff2"/>
    <w:rsid w:val="001415FB"/>
    <w:rPr>
      <w:rFonts w:ascii="Times New Roman" w:eastAsia="Times New Roman" w:hAnsi="Times New Roman" w:cs="Times New Roman"/>
      <w:b/>
      <w:bCs/>
      <w:sz w:val="24"/>
      <w:szCs w:val="24"/>
      <w:lang w:eastAsia="el-GR"/>
    </w:rPr>
  </w:style>
  <w:style w:type="table" w:customStyle="1" w:styleId="TableNormal">
    <w:name w:val="Table Normal"/>
    <w:uiPriority w:val="2"/>
    <w:semiHidden/>
    <w:unhideWhenUsed/>
    <w:qFormat/>
    <w:rsid w:val="001415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415FB"/>
    <w:pPr>
      <w:widowControl w:val="0"/>
      <w:suppressAutoHyphens w:val="0"/>
      <w:autoSpaceDE w:val="0"/>
      <w:autoSpaceDN w:val="0"/>
      <w:spacing w:before="121" w:after="0"/>
      <w:ind w:left="54"/>
      <w:jc w:val="left"/>
    </w:pPr>
    <w:rPr>
      <w:rFonts w:eastAsia="Calibri"/>
      <w:szCs w:val="22"/>
      <w:lang w:val="en-US" w:eastAsia="en-US"/>
    </w:rPr>
  </w:style>
  <w:style w:type="paragraph" w:styleId="aff3">
    <w:name w:val="TOC Heading"/>
    <w:basedOn w:val="1"/>
    <w:next w:val="a"/>
    <w:uiPriority w:val="39"/>
    <w:unhideWhenUsed/>
    <w:qFormat/>
    <w:rsid w:val="001415FB"/>
    <w:pPr>
      <w:keepLines/>
      <w:pageBreakBefore w:val="0"/>
      <w:pBdr>
        <w:bottom w:val="none" w:sz="0" w:space="0" w:color="auto"/>
      </w:pBdr>
      <w:suppressAutoHyphens w:val="0"/>
      <w:spacing w:before="240" w:after="0" w:line="259" w:lineRule="auto"/>
      <w:jc w:val="left"/>
      <w:outlineLvl w:val="9"/>
    </w:pPr>
    <w:rPr>
      <w:rFonts w:asciiTheme="majorHAnsi" w:eastAsiaTheme="majorEastAsia" w:hAnsiTheme="majorHAnsi" w:cstheme="majorBidi"/>
      <w:b w:val="0"/>
      <w:bCs w:val="0"/>
      <w:color w:val="2F5496" w:themeColor="accent1" w:themeShade="BF"/>
      <w:sz w:val="32"/>
      <w:lang w:val="el-GR" w:eastAsia="el-GR"/>
    </w:rPr>
  </w:style>
  <w:style w:type="character" w:customStyle="1" w:styleId="WW-2">
    <w:name w:val="WW-Χαρακτήρες υποσημείωσης"/>
    <w:rsid w:val="001415FB"/>
  </w:style>
  <w:style w:type="character" w:styleId="aff4">
    <w:name w:val="Unresolved Mention"/>
    <w:basedOn w:val="a0"/>
    <w:uiPriority w:val="99"/>
    <w:semiHidden/>
    <w:unhideWhenUsed/>
    <w:rsid w:val="001415FB"/>
    <w:rPr>
      <w:color w:val="605E5C"/>
      <w:shd w:val="clear" w:color="auto" w:fill="E1DFDD"/>
    </w:rPr>
  </w:style>
  <w:style w:type="paragraph" w:styleId="aff5">
    <w:name w:val="Subtitle"/>
    <w:basedOn w:val="a"/>
    <w:next w:val="a"/>
    <w:link w:val="Chara"/>
    <w:uiPriority w:val="11"/>
    <w:qFormat/>
    <w:rsid w:val="001415FB"/>
    <w:pPr>
      <w:numPr>
        <w:ilvl w:val="1"/>
      </w:numPr>
      <w:suppressAutoHyphens w:val="0"/>
      <w:spacing w:after="160" w:line="259" w:lineRule="auto"/>
      <w:jc w:val="left"/>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a">
    <w:name w:val="Υπότιτλος Char"/>
    <w:basedOn w:val="a0"/>
    <w:link w:val="aff5"/>
    <w:uiPriority w:val="11"/>
    <w:rsid w:val="001415FB"/>
    <w:rPr>
      <w:rFonts w:eastAsiaTheme="majorEastAsia" w:cstheme="majorBidi"/>
      <w:color w:val="595959" w:themeColor="text1" w:themeTint="A6"/>
      <w:spacing w:val="15"/>
      <w:kern w:val="2"/>
      <w:sz w:val="28"/>
      <w:szCs w:val="28"/>
      <w14:ligatures w14:val="standardContextual"/>
    </w:rPr>
  </w:style>
  <w:style w:type="paragraph" w:styleId="aff6">
    <w:name w:val="Quote"/>
    <w:basedOn w:val="a"/>
    <w:next w:val="a"/>
    <w:link w:val="Charb"/>
    <w:uiPriority w:val="29"/>
    <w:qFormat/>
    <w:rsid w:val="001415FB"/>
    <w:pPr>
      <w:suppressAutoHyphens w:val="0"/>
      <w:spacing w:before="160" w:after="160" w:line="259" w:lineRule="auto"/>
      <w:jc w:val="center"/>
    </w:pPr>
    <w:rPr>
      <w:rFonts w:asciiTheme="minorHAnsi" w:eastAsiaTheme="minorHAnsi" w:hAnsiTheme="minorHAnsi" w:cstheme="minorBidi"/>
      <w:i/>
      <w:iCs/>
      <w:color w:val="404040" w:themeColor="text1" w:themeTint="BF"/>
      <w:kern w:val="2"/>
      <w:szCs w:val="22"/>
      <w:lang w:val="el-GR" w:eastAsia="en-US"/>
      <w14:ligatures w14:val="standardContextual"/>
    </w:rPr>
  </w:style>
  <w:style w:type="character" w:customStyle="1" w:styleId="Charb">
    <w:name w:val="Απόσπασμα Char"/>
    <w:basedOn w:val="a0"/>
    <w:link w:val="aff6"/>
    <w:uiPriority w:val="29"/>
    <w:rsid w:val="001415FB"/>
    <w:rPr>
      <w:i/>
      <w:iCs/>
      <w:color w:val="404040" w:themeColor="text1" w:themeTint="BF"/>
      <w:kern w:val="2"/>
      <w14:ligatures w14:val="standardContextual"/>
    </w:rPr>
  </w:style>
  <w:style w:type="character" w:styleId="aff7">
    <w:name w:val="Intense Emphasis"/>
    <w:basedOn w:val="a0"/>
    <w:uiPriority w:val="21"/>
    <w:qFormat/>
    <w:rsid w:val="001415FB"/>
    <w:rPr>
      <w:i/>
      <w:iCs/>
      <w:color w:val="2F5496" w:themeColor="accent1" w:themeShade="BF"/>
    </w:rPr>
  </w:style>
  <w:style w:type="paragraph" w:styleId="aff8">
    <w:name w:val="Intense Quote"/>
    <w:basedOn w:val="a"/>
    <w:next w:val="a"/>
    <w:link w:val="Charc"/>
    <w:uiPriority w:val="30"/>
    <w:qFormat/>
    <w:rsid w:val="001415FB"/>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Cs w:val="22"/>
      <w:lang w:val="el-GR" w:eastAsia="en-US"/>
      <w14:ligatures w14:val="standardContextual"/>
    </w:rPr>
  </w:style>
  <w:style w:type="character" w:customStyle="1" w:styleId="Charc">
    <w:name w:val="Έντονο απόσπ. Char"/>
    <w:basedOn w:val="a0"/>
    <w:link w:val="aff8"/>
    <w:uiPriority w:val="30"/>
    <w:rsid w:val="001415FB"/>
    <w:rPr>
      <w:i/>
      <w:iCs/>
      <w:color w:val="2F5496" w:themeColor="accent1" w:themeShade="BF"/>
      <w:kern w:val="2"/>
      <w14:ligatures w14:val="standardContextual"/>
    </w:rPr>
  </w:style>
  <w:style w:type="character" w:styleId="aff9">
    <w:name w:val="Intense Reference"/>
    <w:basedOn w:val="a0"/>
    <w:uiPriority w:val="32"/>
    <w:qFormat/>
    <w:rsid w:val="001415FB"/>
    <w:rPr>
      <w:b/>
      <w:bCs/>
      <w:smallCaps/>
      <w:color w:val="2F5496" w:themeColor="accent1" w:themeShade="BF"/>
      <w:spacing w:val="5"/>
    </w:rPr>
  </w:style>
  <w:style w:type="table" w:styleId="affa">
    <w:name w:val="Table Grid"/>
    <w:basedOn w:val="a1"/>
    <w:uiPriority w:val="59"/>
    <w:rsid w:val="001415F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uiPriority w:val="1"/>
    <w:qFormat/>
    <w:rsid w:val="001415FB"/>
    <w:pPr>
      <w:widowControl w:val="0"/>
      <w:suppressAutoHyphens w:val="0"/>
      <w:spacing w:after="0"/>
      <w:jc w:val="left"/>
    </w:pPr>
    <w:rPr>
      <w:rFonts w:asciiTheme="minorHAnsi" w:eastAsiaTheme="minorEastAsia" w:hAnsiTheme="minorHAnsi" w:cstheme="minorBidi"/>
      <w:sz w:val="24"/>
      <w:lang w:val="en-US" w:eastAsia="zh-CN" w:bidi="hi-IN"/>
    </w:rPr>
  </w:style>
  <w:style w:type="paragraph" w:styleId="affb">
    <w:name w:val="No Spacing"/>
    <w:uiPriority w:val="1"/>
    <w:qFormat/>
    <w:rsid w:val="001415FB"/>
    <w:pPr>
      <w:suppressAutoHyphens/>
      <w:spacing w:after="0" w:line="240" w:lineRule="auto"/>
      <w:jc w:val="both"/>
    </w:pPr>
    <w:rPr>
      <w:rFonts w:ascii="Calibri" w:eastAsia="Times New Roman" w:hAnsi="Calibri" w:cs="Calibri"/>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58</Pages>
  <Words>15788</Words>
  <Characters>85260</Characters>
  <Application>Microsoft Office Word</Application>
  <DocSecurity>0</DocSecurity>
  <Lines>710</Lines>
  <Paragraphs>201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Georgiadou</dc:creator>
  <cp:keywords/>
  <dc:description/>
  <cp:lastModifiedBy>Vasiliki Georgiadou</cp:lastModifiedBy>
  <cp:revision>3</cp:revision>
  <dcterms:created xsi:type="dcterms:W3CDTF">2026-06-18T07:54:00Z</dcterms:created>
  <dcterms:modified xsi:type="dcterms:W3CDTF">2026-06-18T07:55:00Z</dcterms:modified>
</cp:coreProperties>
</file>